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2D0B" w:rsidRDefault="0031636E">
      <w:pPr>
        <w:spacing w:line="360" w:lineRule="auto"/>
        <w:jc w:val="left"/>
        <w:rPr>
          <w:rFonts w:ascii="宋体"/>
          <w:b/>
          <w:color w:val="000000" w:themeColor="text1"/>
          <w:sz w:val="32"/>
          <w:szCs w:val="32"/>
        </w:rPr>
      </w:pPr>
      <w:bookmarkStart w:id="0" w:name="_Hlk96674008"/>
      <w:r>
        <w:rPr>
          <w:rFonts w:ascii="宋体" w:hAnsi="宋体" w:hint="eastAsia"/>
          <w:b/>
          <w:color w:val="000000" w:themeColor="text1"/>
          <w:sz w:val="32"/>
          <w:szCs w:val="32"/>
        </w:rPr>
        <w:t>项目编号：</w:t>
      </w:r>
      <w:r>
        <w:rPr>
          <w:rFonts w:ascii="宋体" w:hAnsi="宋体" w:hint="eastAsia"/>
          <w:b/>
          <w:color w:val="000000" w:themeColor="text1"/>
          <w:sz w:val="32"/>
          <w:szCs w:val="32"/>
        </w:rPr>
        <w:t>TDHW(GK)2022</w:t>
      </w:r>
      <w:r>
        <w:rPr>
          <w:rFonts w:ascii="宋体" w:hint="eastAsia"/>
          <w:b/>
          <w:color w:val="000000" w:themeColor="text1"/>
          <w:sz w:val="32"/>
          <w:szCs w:val="32"/>
        </w:rPr>
        <w:t>-</w:t>
      </w:r>
      <w:r>
        <w:rPr>
          <w:rFonts w:ascii="宋体"/>
          <w:b/>
          <w:color w:val="000000" w:themeColor="text1"/>
          <w:sz w:val="32"/>
          <w:szCs w:val="32"/>
        </w:rPr>
        <w:t>87</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BC2D0B">
        <w:tc>
          <w:tcPr>
            <w:tcW w:w="7259" w:type="dxa"/>
          </w:tcPr>
          <w:p w:rsidR="00BC2D0B" w:rsidRDefault="00BC2D0B">
            <w:pPr>
              <w:pStyle w:val="af6"/>
              <w:spacing w:line="216" w:lineRule="auto"/>
              <w:jc w:val="center"/>
              <w:rPr>
                <w:rFonts w:ascii="宋体" w:hAnsi="宋体"/>
                <w:b/>
                <w:color w:val="000000" w:themeColor="text1"/>
                <w:sz w:val="76"/>
                <w:szCs w:val="76"/>
              </w:rPr>
            </w:pPr>
          </w:p>
          <w:p w:rsidR="00BC2D0B" w:rsidRDefault="0031636E">
            <w:pPr>
              <w:pStyle w:val="af6"/>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公</w:t>
            </w:r>
            <w:r>
              <w:rPr>
                <w:rFonts w:ascii="宋体" w:hAnsi="宋体" w:hint="eastAsia"/>
                <w:b/>
                <w:color w:val="000000" w:themeColor="text1"/>
                <w:sz w:val="76"/>
                <w:szCs w:val="76"/>
              </w:rPr>
              <w:t xml:space="preserve"> </w:t>
            </w:r>
            <w:r>
              <w:rPr>
                <w:rFonts w:ascii="宋体" w:hAnsi="宋体" w:hint="eastAsia"/>
                <w:b/>
                <w:color w:val="000000" w:themeColor="text1"/>
                <w:sz w:val="76"/>
                <w:szCs w:val="76"/>
              </w:rPr>
              <w:t>开</w:t>
            </w:r>
            <w:r>
              <w:rPr>
                <w:rFonts w:ascii="宋体" w:hAnsi="宋体" w:hint="eastAsia"/>
                <w:b/>
                <w:color w:val="000000" w:themeColor="text1"/>
                <w:sz w:val="76"/>
                <w:szCs w:val="76"/>
              </w:rPr>
              <w:t xml:space="preserve"> </w:t>
            </w:r>
            <w:r>
              <w:rPr>
                <w:rFonts w:ascii="宋体" w:hAnsi="宋体" w:hint="eastAsia"/>
                <w:b/>
                <w:color w:val="000000" w:themeColor="text1"/>
                <w:sz w:val="76"/>
                <w:szCs w:val="76"/>
              </w:rPr>
              <w:t>招</w:t>
            </w:r>
            <w:r>
              <w:rPr>
                <w:rFonts w:ascii="宋体" w:hAnsi="宋体" w:hint="eastAsia"/>
                <w:b/>
                <w:color w:val="000000" w:themeColor="text1"/>
                <w:sz w:val="76"/>
                <w:szCs w:val="76"/>
              </w:rPr>
              <w:t xml:space="preserve"> </w:t>
            </w:r>
            <w:r>
              <w:rPr>
                <w:rFonts w:ascii="宋体" w:hAnsi="宋体" w:hint="eastAsia"/>
                <w:b/>
                <w:color w:val="000000" w:themeColor="text1"/>
                <w:sz w:val="76"/>
                <w:szCs w:val="76"/>
              </w:rPr>
              <w:t>标</w:t>
            </w:r>
            <w:r>
              <w:rPr>
                <w:rFonts w:ascii="宋体" w:hAnsi="宋体" w:hint="eastAsia"/>
                <w:b/>
                <w:color w:val="000000" w:themeColor="text1"/>
                <w:sz w:val="76"/>
                <w:szCs w:val="76"/>
              </w:rPr>
              <w:t xml:space="preserve"> </w:t>
            </w:r>
            <w:r>
              <w:rPr>
                <w:rFonts w:ascii="宋体" w:hAnsi="宋体"/>
                <w:b/>
                <w:color w:val="000000" w:themeColor="text1"/>
                <w:sz w:val="76"/>
                <w:szCs w:val="76"/>
              </w:rPr>
              <w:t>文</w:t>
            </w:r>
            <w:r>
              <w:rPr>
                <w:rFonts w:ascii="宋体" w:hAnsi="宋体" w:hint="eastAsia"/>
                <w:b/>
                <w:color w:val="000000" w:themeColor="text1"/>
                <w:sz w:val="76"/>
                <w:szCs w:val="76"/>
              </w:rPr>
              <w:t xml:space="preserve"> </w:t>
            </w:r>
            <w:r>
              <w:rPr>
                <w:rFonts w:ascii="宋体" w:hAnsi="宋体"/>
                <w:b/>
                <w:color w:val="000000" w:themeColor="text1"/>
                <w:sz w:val="76"/>
                <w:szCs w:val="76"/>
              </w:rPr>
              <w:t>件</w:t>
            </w:r>
          </w:p>
        </w:tc>
      </w:tr>
      <w:tr w:rsidR="00BC2D0B">
        <w:tc>
          <w:tcPr>
            <w:tcW w:w="7259" w:type="dxa"/>
            <w:tcMar>
              <w:top w:w="216" w:type="dxa"/>
              <w:left w:w="115" w:type="dxa"/>
              <w:bottom w:w="216" w:type="dxa"/>
              <w:right w:w="115" w:type="dxa"/>
            </w:tcMar>
          </w:tcPr>
          <w:p w:rsidR="00BC2D0B" w:rsidRDefault="00BC2D0B">
            <w:pPr>
              <w:pStyle w:val="af6"/>
              <w:rPr>
                <w:rFonts w:ascii="宋体" w:hAnsi="宋体"/>
                <w:color w:val="000000" w:themeColor="text1"/>
                <w:sz w:val="24"/>
              </w:rPr>
            </w:pPr>
          </w:p>
        </w:tc>
      </w:tr>
      <w:tr w:rsidR="00BC2D0B">
        <w:tc>
          <w:tcPr>
            <w:tcW w:w="7259" w:type="dxa"/>
            <w:tcMar>
              <w:top w:w="216" w:type="dxa"/>
              <w:left w:w="115" w:type="dxa"/>
              <w:bottom w:w="216" w:type="dxa"/>
              <w:right w:w="115" w:type="dxa"/>
            </w:tcMar>
          </w:tcPr>
          <w:p w:rsidR="00BC2D0B" w:rsidRDefault="0031636E">
            <w:pPr>
              <w:spacing w:line="360" w:lineRule="auto"/>
              <w:jc w:val="left"/>
              <w:rPr>
                <w:rFonts w:ascii="宋体" w:hAnsi="宋体"/>
                <w:b/>
                <w:color w:val="000000" w:themeColor="text1"/>
                <w:sz w:val="32"/>
                <w:szCs w:val="32"/>
              </w:rPr>
            </w:pPr>
            <w:r>
              <w:rPr>
                <w:rFonts w:ascii="宋体" w:hAnsi="宋体" w:hint="eastAsia"/>
                <w:b/>
                <w:color w:val="000000" w:themeColor="text1"/>
                <w:sz w:val="32"/>
                <w:szCs w:val="32"/>
              </w:rPr>
              <w:t>项目名称：实时荧光定量</w:t>
            </w:r>
            <w:r>
              <w:rPr>
                <w:rFonts w:ascii="宋体" w:hAnsi="宋体" w:hint="eastAsia"/>
                <w:b/>
                <w:color w:val="000000" w:themeColor="text1"/>
                <w:sz w:val="32"/>
                <w:szCs w:val="32"/>
              </w:rPr>
              <w:t>PCR</w:t>
            </w:r>
            <w:r>
              <w:rPr>
                <w:rFonts w:ascii="宋体" w:hAnsi="宋体" w:hint="eastAsia"/>
                <w:b/>
                <w:color w:val="000000" w:themeColor="text1"/>
                <w:sz w:val="32"/>
                <w:szCs w:val="32"/>
              </w:rPr>
              <w:t>仪</w:t>
            </w:r>
          </w:p>
          <w:p w:rsidR="00BC2D0B" w:rsidRDefault="0031636E">
            <w:pPr>
              <w:spacing w:line="300" w:lineRule="auto"/>
              <w:ind w:firstLineChars="100" w:firstLine="321"/>
              <w:jc w:val="left"/>
              <w:rPr>
                <w:rFonts w:ascii="宋体" w:hAnsi="宋体"/>
                <w:b/>
                <w:color w:val="000000" w:themeColor="text1"/>
                <w:sz w:val="32"/>
                <w:szCs w:val="32"/>
              </w:rPr>
            </w:pPr>
            <w:r>
              <w:rPr>
                <w:rFonts w:ascii="宋体" w:hAnsi="宋体" w:hint="eastAsia"/>
                <w:b/>
                <w:color w:val="000000" w:themeColor="text1"/>
                <w:sz w:val="32"/>
                <w:szCs w:val="32"/>
              </w:rPr>
              <w:t xml:space="preserve">  </w:t>
            </w:r>
          </w:p>
          <w:p w:rsidR="00BC2D0B" w:rsidRDefault="00BC2D0B">
            <w:pPr>
              <w:spacing w:line="300" w:lineRule="auto"/>
              <w:ind w:firstLineChars="200" w:firstLine="643"/>
              <w:rPr>
                <w:rFonts w:ascii="宋体" w:hAnsi="宋体"/>
                <w:b/>
                <w:color w:val="000000" w:themeColor="text1"/>
                <w:sz w:val="32"/>
                <w:szCs w:val="32"/>
              </w:rPr>
            </w:pPr>
          </w:p>
        </w:tc>
      </w:tr>
    </w:tbl>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color w:val="000000" w:themeColor="text1"/>
          <w:sz w:val="32"/>
        </w:rPr>
      </w:pPr>
    </w:p>
    <w:p w:rsidR="00BC2D0B" w:rsidRDefault="00BC2D0B">
      <w:pPr>
        <w:jc w:val="center"/>
        <w:rPr>
          <w:rFonts w:ascii="宋体" w:hAnsi="宋体"/>
          <w:color w:val="000000" w:themeColor="text1"/>
          <w:sz w:val="32"/>
        </w:rPr>
      </w:pPr>
    </w:p>
    <w:p w:rsidR="00BC2D0B" w:rsidRDefault="00BC2D0B">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BC2D0B">
        <w:tc>
          <w:tcPr>
            <w:tcW w:w="7455" w:type="dxa"/>
            <w:tcMar>
              <w:top w:w="216" w:type="dxa"/>
              <w:left w:w="115" w:type="dxa"/>
              <w:bottom w:w="216" w:type="dxa"/>
              <w:right w:w="115" w:type="dxa"/>
            </w:tcMar>
          </w:tcPr>
          <w:p w:rsidR="00BC2D0B" w:rsidRDefault="0031636E">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BC2D0B" w:rsidRDefault="0031636E">
            <w:pPr>
              <w:pStyle w:val="af6"/>
              <w:jc w:val="center"/>
              <w:rPr>
                <w:rFonts w:ascii="宋体" w:hAnsi="宋体"/>
                <w:b/>
                <w:color w:val="000000" w:themeColor="text1"/>
              </w:rPr>
            </w:pPr>
            <w:r>
              <w:rPr>
                <w:rFonts w:ascii="宋体" w:hAnsi="宋体"/>
                <w:b/>
                <w:color w:val="000000" w:themeColor="text1"/>
                <w:kern w:val="0"/>
                <w:sz w:val="32"/>
              </w:rPr>
              <w:t>2022</w:t>
            </w:r>
            <w:r>
              <w:rPr>
                <w:rFonts w:ascii="宋体" w:hAnsi="宋体"/>
                <w:b/>
                <w:color w:val="000000" w:themeColor="text1"/>
                <w:kern w:val="0"/>
                <w:sz w:val="32"/>
              </w:rPr>
              <w:t>年</w:t>
            </w:r>
            <w:r>
              <w:rPr>
                <w:rFonts w:ascii="宋体" w:hAnsi="宋体"/>
                <w:b/>
                <w:color w:val="000000" w:themeColor="text1"/>
                <w:kern w:val="0"/>
                <w:sz w:val="32"/>
              </w:rPr>
              <w:t>9</w:t>
            </w:r>
            <w:r>
              <w:rPr>
                <w:rFonts w:ascii="宋体" w:hAnsi="宋体"/>
                <w:b/>
                <w:color w:val="000000" w:themeColor="text1"/>
                <w:kern w:val="0"/>
                <w:sz w:val="32"/>
              </w:rPr>
              <w:t>月</w:t>
            </w:r>
          </w:p>
        </w:tc>
      </w:tr>
    </w:tbl>
    <w:p w:rsidR="00BC2D0B" w:rsidRDefault="00BC2D0B">
      <w:pPr>
        <w:rPr>
          <w:rFonts w:ascii="宋体" w:hAnsi="宋体"/>
          <w:color w:val="000000" w:themeColor="text1"/>
          <w:sz w:val="32"/>
        </w:rPr>
      </w:pPr>
    </w:p>
    <w:p w:rsidR="00BC2D0B" w:rsidRDefault="0031636E">
      <w:pPr>
        <w:jc w:val="center"/>
        <w:rPr>
          <w:rStyle w:val="af3"/>
          <w:rFonts w:ascii="宋体" w:hAnsi="宋体"/>
          <w:bCs/>
          <w:color w:val="000000" w:themeColor="text1"/>
          <w:sz w:val="48"/>
          <w:szCs w:val="48"/>
          <w:u w:val="none"/>
        </w:rPr>
        <w:sectPr w:rsidR="00BC2D0B">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Pr>
          <w:rStyle w:val="af3"/>
          <w:rFonts w:ascii="宋体" w:hAnsi="宋体"/>
          <w:bCs/>
          <w:color w:val="000000" w:themeColor="text1"/>
          <w:sz w:val="48"/>
          <w:szCs w:val="48"/>
          <w:u w:val="none"/>
        </w:rPr>
        <w:br w:type="page"/>
      </w:r>
    </w:p>
    <w:p w:rsidR="00BC2D0B" w:rsidRDefault="0031636E">
      <w:pPr>
        <w:jc w:val="center"/>
        <w:rPr>
          <w:rFonts w:ascii="宋体" w:hAnsi="宋体"/>
          <w:bCs/>
          <w:color w:val="000000" w:themeColor="text1"/>
          <w:sz w:val="44"/>
          <w:szCs w:val="44"/>
        </w:rPr>
      </w:pPr>
      <w:r>
        <w:rPr>
          <w:rStyle w:val="af3"/>
          <w:rFonts w:ascii="宋体" w:hAnsi="宋体" w:hint="eastAsia"/>
          <w:bCs/>
          <w:color w:val="000000" w:themeColor="text1"/>
          <w:sz w:val="44"/>
          <w:szCs w:val="44"/>
          <w:u w:val="none"/>
        </w:rPr>
        <w:lastRenderedPageBreak/>
        <w:t>目</w:t>
      </w:r>
      <w:r>
        <w:rPr>
          <w:rStyle w:val="af3"/>
          <w:rFonts w:ascii="宋体" w:hAnsi="宋体" w:hint="eastAsia"/>
          <w:bCs/>
          <w:color w:val="000000" w:themeColor="text1"/>
          <w:sz w:val="44"/>
          <w:szCs w:val="44"/>
          <w:u w:val="none"/>
        </w:rPr>
        <w:t xml:space="preserve"> </w:t>
      </w:r>
      <w:r>
        <w:rPr>
          <w:rStyle w:val="af3"/>
          <w:rFonts w:ascii="宋体" w:hAnsi="宋体" w:hint="eastAsia"/>
          <w:bCs/>
          <w:color w:val="000000" w:themeColor="text1"/>
          <w:sz w:val="44"/>
          <w:szCs w:val="44"/>
          <w:u w:val="none"/>
        </w:rPr>
        <w:t>录</w:t>
      </w:r>
    </w:p>
    <w:p w:rsidR="00BC2D0B" w:rsidRDefault="0031636E">
      <w:pPr>
        <w:pStyle w:val="TOC1"/>
        <w:tabs>
          <w:tab w:val="right" w:leader="dot" w:pos="8834"/>
        </w:tabs>
        <w:rPr>
          <w:rFonts w:asciiTheme="minorHAnsi" w:eastAsiaTheme="minorEastAsia" w:hAnsiTheme="minorHAnsi" w:cstheme="minorBidi"/>
          <w:kern w:val="2"/>
          <w:sz w:val="21"/>
        </w:rPr>
      </w:pPr>
      <w:r>
        <w:rPr>
          <w:rFonts w:ascii="宋体" w:hAnsi="宋体"/>
          <w:color w:val="000000" w:themeColor="text1"/>
          <w:sz w:val="28"/>
          <w:szCs w:val="28"/>
          <w:u w:val="single"/>
        </w:rPr>
        <w:fldChar w:fldCharType="begin"/>
      </w:r>
      <w:r>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13547691" w:history="1">
        <w:r>
          <w:rPr>
            <w:rStyle w:val="af4"/>
          </w:rPr>
          <w:t>第一部分</w:t>
        </w:r>
        <w:r>
          <w:rPr>
            <w:rStyle w:val="af4"/>
          </w:rPr>
          <w:t xml:space="preserve">  </w:t>
        </w:r>
        <w:r>
          <w:rPr>
            <w:rStyle w:val="af4"/>
          </w:rPr>
          <w:t>采购公告</w:t>
        </w:r>
        <w:r>
          <w:tab/>
        </w:r>
        <w:r>
          <w:fldChar w:fldCharType="begin"/>
        </w:r>
        <w:r>
          <w:instrText xml:space="preserve"> PAGEREF _Toc113547691 \h </w:instrText>
        </w:r>
        <w:r>
          <w:fldChar w:fldCharType="separate"/>
        </w:r>
        <w:r>
          <w:t>2</w:t>
        </w:r>
        <w:r>
          <w:fldChar w:fldCharType="end"/>
        </w:r>
      </w:hyperlink>
    </w:p>
    <w:p w:rsidR="00BC2D0B" w:rsidRDefault="0031636E">
      <w:pPr>
        <w:pStyle w:val="TOC1"/>
        <w:tabs>
          <w:tab w:val="right" w:leader="dot" w:pos="8834"/>
        </w:tabs>
        <w:rPr>
          <w:rFonts w:asciiTheme="minorHAnsi" w:eastAsiaTheme="minorEastAsia" w:hAnsiTheme="minorHAnsi" w:cstheme="minorBidi"/>
          <w:kern w:val="2"/>
          <w:sz w:val="21"/>
        </w:rPr>
      </w:pPr>
      <w:hyperlink w:anchor="_Toc113547692" w:history="1">
        <w:r>
          <w:rPr>
            <w:rStyle w:val="af4"/>
          </w:rPr>
          <w:t>第二部分</w:t>
        </w:r>
        <w:r>
          <w:rPr>
            <w:rStyle w:val="af4"/>
          </w:rPr>
          <w:t xml:space="preserve">  </w:t>
        </w:r>
        <w:r>
          <w:rPr>
            <w:rStyle w:val="af4"/>
          </w:rPr>
          <w:t>投标须知前附表</w:t>
        </w:r>
        <w:r>
          <w:tab/>
        </w:r>
        <w:r>
          <w:fldChar w:fldCharType="begin"/>
        </w:r>
        <w:r>
          <w:instrText xml:space="preserve"> PAGEREF _Toc113547692 \h </w:instrText>
        </w:r>
        <w:r>
          <w:fldChar w:fldCharType="separate"/>
        </w:r>
        <w:r>
          <w:t>5</w:t>
        </w:r>
        <w:r>
          <w:fldChar w:fldCharType="end"/>
        </w:r>
      </w:hyperlink>
    </w:p>
    <w:p w:rsidR="00BC2D0B" w:rsidRDefault="0031636E">
      <w:pPr>
        <w:pStyle w:val="TOC1"/>
        <w:tabs>
          <w:tab w:val="right" w:leader="dot" w:pos="8834"/>
        </w:tabs>
        <w:rPr>
          <w:rFonts w:asciiTheme="minorHAnsi" w:eastAsiaTheme="minorEastAsia" w:hAnsiTheme="minorHAnsi" w:cstheme="minorBidi"/>
          <w:kern w:val="2"/>
          <w:sz w:val="21"/>
        </w:rPr>
      </w:pPr>
      <w:hyperlink w:anchor="_Toc113547693" w:history="1">
        <w:r>
          <w:rPr>
            <w:rStyle w:val="af4"/>
          </w:rPr>
          <w:t>第三部分</w:t>
        </w:r>
        <w:r>
          <w:rPr>
            <w:rStyle w:val="af4"/>
          </w:rPr>
          <w:t xml:space="preserve">  </w:t>
        </w:r>
        <w:r>
          <w:rPr>
            <w:rStyle w:val="af4"/>
          </w:rPr>
          <w:t>投标人须知</w:t>
        </w:r>
        <w:r>
          <w:tab/>
        </w:r>
        <w:r>
          <w:fldChar w:fldCharType="begin"/>
        </w:r>
        <w:r>
          <w:instrText xml:space="preserve"> PAGEREF _Toc113547693 \h </w:instrText>
        </w:r>
        <w:r>
          <w:fldChar w:fldCharType="separate"/>
        </w:r>
        <w:r>
          <w:t>6</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694" w:history="1">
        <w:r>
          <w:rPr>
            <w:rStyle w:val="af4"/>
            <w:rFonts w:ascii="宋体" w:hAnsi="宋体"/>
          </w:rPr>
          <w:t>一、招标文件</w:t>
        </w:r>
        <w:r>
          <w:tab/>
        </w:r>
        <w:r>
          <w:fldChar w:fldCharType="begin"/>
        </w:r>
        <w:r>
          <w:instrText xml:space="preserve"> PAGEREF _Toc113547694 \h </w:instrText>
        </w:r>
        <w:r>
          <w:fldChar w:fldCharType="separate"/>
        </w:r>
        <w:r>
          <w:t>6</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695" w:history="1">
        <w:r>
          <w:rPr>
            <w:rStyle w:val="af4"/>
            <w:rFonts w:ascii="宋体" w:hAnsi="宋体"/>
          </w:rPr>
          <w:t>二</w:t>
        </w:r>
        <w:r>
          <w:rPr>
            <w:rStyle w:val="af4"/>
            <w:rFonts w:ascii="宋体" w:hAnsi="宋体"/>
          </w:rPr>
          <w:t xml:space="preserve">. </w:t>
        </w:r>
        <w:r>
          <w:rPr>
            <w:rStyle w:val="af4"/>
            <w:rFonts w:ascii="宋体" w:hAnsi="宋体"/>
          </w:rPr>
          <w:t>投标文件</w:t>
        </w:r>
        <w:r>
          <w:tab/>
        </w:r>
        <w:r>
          <w:fldChar w:fldCharType="begin"/>
        </w:r>
        <w:r>
          <w:instrText xml:space="preserve"> PAGEREF _Toc113547695 \h </w:instrText>
        </w:r>
        <w:r>
          <w:fldChar w:fldCharType="separate"/>
        </w:r>
        <w:r>
          <w:t>7</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696" w:history="1">
        <w:r>
          <w:rPr>
            <w:rStyle w:val="af4"/>
            <w:rFonts w:ascii="宋体" w:hAnsi="宋体"/>
          </w:rPr>
          <w:t>三、投标细则</w:t>
        </w:r>
        <w:r>
          <w:tab/>
        </w:r>
        <w:r>
          <w:fldChar w:fldCharType="begin"/>
        </w:r>
        <w:r>
          <w:instrText xml:space="preserve"> PAGEREF _Toc113547696 \h </w:instrText>
        </w:r>
        <w:r>
          <w:fldChar w:fldCharType="separate"/>
        </w:r>
        <w:r>
          <w:t>8</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697" w:history="1">
        <w:r>
          <w:rPr>
            <w:rStyle w:val="af4"/>
            <w:rFonts w:ascii="宋体" w:hAnsi="宋体"/>
          </w:rPr>
          <w:t>四、开标、评标</w:t>
        </w:r>
        <w:r>
          <w:tab/>
        </w:r>
        <w:r>
          <w:fldChar w:fldCharType="begin"/>
        </w:r>
        <w:r>
          <w:instrText xml:space="preserve"> PAGEREF _Toc1</w:instrText>
        </w:r>
        <w:r>
          <w:instrText xml:space="preserve">13547697 \h </w:instrText>
        </w:r>
        <w:r>
          <w:fldChar w:fldCharType="separate"/>
        </w:r>
        <w:r>
          <w:t>9</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698" w:history="1">
        <w:r>
          <w:rPr>
            <w:rStyle w:val="af4"/>
            <w:rFonts w:ascii="宋体" w:hAnsi="宋体"/>
          </w:rPr>
          <w:t>五、评标方法及评分标准</w:t>
        </w:r>
        <w:r>
          <w:tab/>
        </w:r>
        <w:r>
          <w:fldChar w:fldCharType="begin"/>
        </w:r>
        <w:r>
          <w:instrText xml:space="preserve"> PAGEREF _Toc113547698 \h </w:instrText>
        </w:r>
        <w:r>
          <w:fldChar w:fldCharType="separate"/>
        </w:r>
        <w:r>
          <w:t>11</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699" w:history="1">
        <w:r>
          <w:rPr>
            <w:rStyle w:val="af4"/>
            <w:rFonts w:ascii="宋体" w:hAnsi="宋体"/>
          </w:rPr>
          <w:t>六、定标</w:t>
        </w:r>
        <w:r>
          <w:tab/>
        </w:r>
        <w:r>
          <w:fldChar w:fldCharType="begin"/>
        </w:r>
        <w:r>
          <w:instrText xml:space="preserve"> PAGEREF _Toc113547699 \h </w:instrText>
        </w:r>
        <w:r>
          <w:fldChar w:fldCharType="separate"/>
        </w:r>
        <w:r>
          <w:t>12</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700" w:history="1">
        <w:r>
          <w:rPr>
            <w:rStyle w:val="af4"/>
            <w:rFonts w:ascii="宋体" w:hAnsi="宋体"/>
          </w:rPr>
          <w:t>七、中标通知书及合同的签订</w:t>
        </w:r>
        <w:r>
          <w:tab/>
        </w:r>
        <w:r>
          <w:fldChar w:fldCharType="begin"/>
        </w:r>
        <w:r>
          <w:instrText xml:space="preserve"> PAGEREF _Toc113547700 \h </w:instrText>
        </w:r>
        <w:r>
          <w:fldChar w:fldCharType="separate"/>
        </w:r>
        <w:r>
          <w:t>13</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701" w:history="1">
        <w:r>
          <w:rPr>
            <w:rStyle w:val="af4"/>
            <w:rFonts w:ascii="宋体" w:hAnsi="宋体"/>
          </w:rPr>
          <w:t>八、其他</w:t>
        </w:r>
        <w:r>
          <w:tab/>
        </w:r>
        <w:r>
          <w:fldChar w:fldCharType="begin"/>
        </w:r>
        <w:r>
          <w:instrText xml:space="preserve"> PAGEREF _Toc113547701 \h </w:instrText>
        </w:r>
        <w:r>
          <w:fldChar w:fldCharType="separate"/>
        </w:r>
        <w:r>
          <w:t>13</w:t>
        </w:r>
        <w:r>
          <w:fldChar w:fldCharType="end"/>
        </w:r>
      </w:hyperlink>
    </w:p>
    <w:p w:rsidR="00BC2D0B" w:rsidRDefault="0031636E">
      <w:pPr>
        <w:pStyle w:val="TOC1"/>
        <w:tabs>
          <w:tab w:val="right" w:leader="dot" w:pos="8834"/>
        </w:tabs>
        <w:rPr>
          <w:rFonts w:asciiTheme="minorHAnsi" w:eastAsiaTheme="minorEastAsia" w:hAnsiTheme="minorHAnsi" w:cstheme="minorBidi"/>
          <w:kern w:val="2"/>
          <w:sz w:val="21"/>
        </w:rPr>
      </w:pPr>
      <w:hyperlink w:anchor="_Toc113547702" w:history="1">
        <w:r>
          <w:rPr>
            <w:rStyle w:val="af4"/>
          </w:rPr>
          <w:t>第四部分</w:t>
        </w:r>
        <w:r>
          <w:rPr>
            <w:rStyle w:val="af4"/>
          </w:rPr>
          <w:t xml:space="preserve">  </w:t>
        </w:r>
        <w:r>
          <w:rPr>
            <w:rStyle w:val="af4"/>
          </w:rPr>
          <w:t>招标货物及有关说明</w:t>
        </w:r>
        <w:r>
          <w:tab/>
        </w:r>
        <w:r>
          <w:fldChar w:fldCharType="begin"/>
        </w:r>
        <w:r>
          <w:instrText xml:space="preserve"> PAGEREF _Toc113547702 \h </w:instrText>
        </w:r>
        <w:r>
          <w:fldChar w:fldCharType="separate"/>
        </w:r>
        <w:r>
          <w:t>14</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703" w:history="1">
        <w:r>
          <w:rPr>
            <w:rStyle w:val="af4"/>
          </w:rPr>
          <w:t>一、货物需求一览表</w:t>
        </w:r>
        <w:r>
          <w:tab/>
        </w:r>
        <w:r>
          <w:fldChar w:fldCharType="begin"/>
        </w:r>
        <w:r>
          <w:instrText xml:space="preserve"> PAGEREF _Toc113547703 \h </w:instrText>
        </w:r>
        <w:r>
          <w:fldChar w:fldCharType="separate"/>
        </w:r>
        <w:r>
          <w:t>14</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704" w:history="1">
        <w:r>
          <w:rPr>
            <w:rStyle w:val="af4"/>
          </w:rPr>
          <w:t>二、参数要求</w:t>
        </w:r>
        <w:r>
          <w:tab/>
        </w:r>
        <w:r>
          <w:fldChar w:fldCharType="begin"/>
        </w:r>
        <w:r>
          <w:instrText xml:space="preserve"> PAGEREF _Toc113547704 \h </w:instrText>
        </w:r>
        <w:r>
          <w:fldChar w:fldCharType="separate"/>
        </w:r>
        <w:r>
          <w:t>14</w:t>
        </w:r>
        <w:r>
          <w:fldChar w:fldCharType="end"/>
        </w:r>
      </w:hyperlink>
    </w:p>
    <w:p w:rsidR="00BC2D0B" w:rsidRDefault="0031636E">
      <w:pPr>
        <w:pStyle w:val="TOC1"/>
        <w:tabs>
          <w:tab w:val="right" w:leader="dot" w:pos="8834"/>
        </w:tabs>
        <w:rPr>
          <w:rFonts w:asciiTheme="minorHAnsi" w:eastAsiaTheme="minorEastAsia" w:hAnsiTheme="minorHAnsi" w:cstheme="minorBidi"/>
          <w:kern w:val="2"/>
          <w:sz w:val="21"/>
        </w:rPr>
      </w:pPr>
      <w:hyperlink w:anchor="_Toc113547705" w:history="1">
        <w:r>
          <w:rPr>
            <w:rStyle w:val="af4"/>
          </w:rPr>
          <w:t>第五部分</w:t>
        </w:r>
        <w:r>
          <w:rPr>
            <w:rStyle w:val="af4"/>
          </w:rPr>
          <w:t xml:space="preserve">  </w:t>
        </w:r>
        <w:r>
          <w:rPr>
            <w:rStyle w:val="af4"/>
          </w:rPr>
          <w:t>合同主要条款</w:t>
        </w:r>
        <w:r>
          <w:tab/>
        </w:r>
        <w:r>
          <w:fldChar w:fldCharType="begin"/>
        </w:r>
        <w:r>
          <w:instrText xml:space="preserve"> PAGEREF _Toc113547705 \h </w:instrText>
        </w:r>
        <w:r>
          <w:fldChar w:fldCharType="separate"/>
        </w:r>
        <w:r>
          <w:t>15</w:t>
        </w:r>
        <w:r>
          <w:fldChar w:fldCharType="end"/>
        </w:r>
      </w:hyperlink>
    </w:p>
    <w:p w:rsidR="00BC2D0B" w:rsidRDefault="0031636E">
      <w:pPr>
        <w:pStyle w:val="TOC1"/>
        <w:tabs>
          <w:tab w:val="right" w:leader="dot" w:pos="8834"/>
        </w:tabs>
        <w:rPr>
          <w:rFonts w:asciiTheme="minorHAnsi" w:eastAsiaTheme="minorEastAsia" w:hAnsiTheme="minorHAnsi" w:cstheme="minorBidi"/>
          <w:kern w:val="2"/>
          <w:sz w:val="21"/>
        </w:rPr>
      </w:pPr>
      <w:hyperlink w:anchor="_Toc113547706" w:history="1">
        <w:r>
          <w:rPr>
            <w:rStyle w:val="af4"/>
          </w:rPr>
          <w:t>第六部分</w:t>
        </w:r>
        <w:r>
          <w:rPr>
            <w:rStyle w:val="af4"/>
          </w:rPr>
          <w:t xml:space="preserve">  </w:t>
        </w:r>
        <w:r>
          <w:rPr>
            <w:rStyle w:val="af4"/>
          </w:rPr>
          <w:t>附</w:t>
        </w:r>
        <w:r>
          <w:rPr>
            <w:rStyle w:val="af4"/>
          </w:rPr>
          <w:t xml:space="preserve"> </w:t>
        </w:r>
        <w:r>
          <w:rPr>
            <w:rStyle w:val="af4"/>
          </w:rPr>
          <w:t>件</w:t>
        </w:r>
        <w:r>
          <w:tab/>
        </w:r>
        <w:r>
          <w:fldChar w:fldCharType="begin"/>
        </w:r>
        <w:r>
          <w:instrText xml:space="preserve"> PAGER</w:instrText>
        </w:r>
        <w:r>
          <w:instrText xml:space="preserve">EF _Toc113547706 \h </w:instrText>
        </w:r>
        <w:r>
          <w:fldChar w:fldCharType="separate"/>
        </w:r>
        <w:r>
          <w:t>16</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707" w:history="1">
        <w:r>
          <w:rPr>
            <w:rStyle w:val="af4"/>
          </w:rPr>
          <w:t>附件</w:t>
        </w:r>
        <w:r>
          <w:rPr>
            <w:rStyle w:val="af4"/>
          </w:rPr>
          <w:t>1</w:t>
        </w:r>
        <w:r>
          <w:rPr>
            <w:rStyle w:val="af4"/>
          </w:rPr>
          <w:t>：投标承诺函</w:t>
        </w:r>
        <w:r>
          <w:tab/>
        </w:r>
        <w:r>
          <w:fldChar w:fldCharType="begin"/>
        </w:r>
        <w:r>
          <w:instrText xml:space="preserve"> PAGEREF _Toc113547707 \h </w:instrText>
        </w:r>
        <w:r>
          <w:fldChar w:fldCharType="separate"/>
        </w:r>
        <w:r>
          <w:t>17</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708" w:history="1">
        <w:r>
          <w:rPr>
            <w:rStyle w:val="af4"/>
          </w:rPr>
          <w:t>附件</w:t>
        </w:r>
        <w:r>
          <w:rPr>
            <w:rStyle w:val="af4"/>
          </w:rPr>
          <w:t>2</w:t>
        </w:r>
        <w:r>
          <w:rPr>
            <w:rStyle w:val="af4"/>
          </w:rPr>
          <w:t>：投标报价总表</w:t>
        </w:r>
        <w:r>
          <w:tab/>
        </w:r>
        <w:r>
          <w:fldChar w:fldCharType="begin"/>
        </w:r>
        <w:r>
          <w:instrText xml:space="preserve"> PAGEREF _Toc113547708 \h </w:instrText>
        </w:r>
        <w:r>
          <w:fldChar w:fldCharType="separate"/>
        </w:r>
        <w:r>
          <w:t>18</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709" w:history="1">
        <w:r>
          <w:rPr>
            <w:rStyle w:val="af4"/>
          </w:rPr>
          <w:t>附件</w:t>
        </w:r>
        <w:r>
          <w:rPr>
            <w:rStyle w:val="af4"/>
          </w:rPr>
          <w:t>3</w:t>
        </w:r>
        <w:r>
          <w:rPr>
            <w:rStyle w:val="af4"/>
          </w:rPr>
          <w:t>：货物配置清单及分项报价表</w:t>
        </w:r>
        <w:r>
          <w:tab/>
        </w:r>
        <w:r>
          <w:fldChar w:fldCharType="begin"/>
        </w:r>
        <w:r>
          <w:instrText xml:space="preserve"> PAGEREF _Toc113547709 \h </w:instrText>
        </w:r>
        <w:r>
          <w:fldChar w:fldCharType="separate"/>
        </w:r>
        <w:r>
          <w:t>19</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710" w:history="1">
        <w:r>
          <w:rPr>
            <w:rStyle w:val="af4"/>
          </w:rPr>
          <w:t>附件</w:t>
        </w:r>
        <w:r>
          <w:rPr>
            <w:rStyle w:val="af4"/>
          </w:rPr>
          <w:t>4</w:t>
        </w:r>
        <w:r>
          <w:rPr>
            <w:rStyle w:val="af4"/>
          </w:rPr>
          <w:t>：投标货物配置清单</w:t>
        </w:r>
        <w:r>
          <w:tab/>
        </w:r>
        <w:r>
          <w:fldChar w:fldCharType="begin"/>
        </w:r>
        <w:r>
          <w:instrText xml:space="preserve"> PAGEREF _Toc113547710 \h </w:instrText>
        </w:r>
        <w:r>
          <w:fldChar w:fldCharType="separate"/>
        </w:r>
        <w:r>
          <w:t>20</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711" w:history="1">
        <w:r>
          <w:rPr>
            <w:rStyle w:val="af4"/>
          </w:rPr>
          <w:t>附件</w:t>
        </w:r>
        <w:r>
          <w:rPr>
            <w:rStyle w:val="af4"/>
          </w:rPr>
          <w:t>5</w:t>
        </w:r>
        <w:r>
          <w:rPr>
            <w:rStyle w:val="af4"/>
          </w:rPr>
          <w:t>：技术规格响应</w:t>
        </w:r>
        <w:r>
          <w:rPr>
            <w:rStyle w:val="af4"/>
          </w:rPr>
          <w:t>/</w:t>
        </w:r>
        <w:r>
          <w:rPr>
            <w:rStyle w:val="af4"/>
          </w:rPr>
          <w:t>偏离表</w:t>
        </w:r>
        <w:r>
          <w:tab/>
        </w:r>
        <w:r>
          <w:fldChar w:fldCharType="begin"/>
        </w:r>
        <w:r>
          <w:instrText xml:space="preserve"> PAGEREF _Toc113547711 \h </w:instrText>
        </w:r>
        <w:r>
          <w:fldChar w:fldCharType="separate"/>
        </w:r>
        <w:r>
          <w:t>21</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712" w:history="1">
        <w:r>
          <w:rPr>
            <w:rStyle w:val="af4"/>
          </w:rPr>
          <w:t>附件</w:t>
        </w:r>
        <w:r>
          <w:rPr>
            <w:rStyle w:val="af4"/>
          </w:rPr>
          <w:t>6</w:t>
        </w:r>
        <w:r>
          <w:rPr>
            <w:rStyle w:val="af4"/>
          </w:rPr>
          <w:t>：商务条款响应</w:t>
        </w:r>
        <w:r>
          <w:rPr>
            <w:rStyle w:val="af4"/>
          </w:rPr>
          <w:t>/</w:t>
        </w:r>
        <w:r>
          <w:rPr>
            <w:rStyle w:val="af4"/>
          </w:rPr>
          <w:t>偏离表</w:t>
        </w:r>
        <w:r>
          <w:tab/>
        </w:r>
        <w:r>
          <w:fldChar w:fldCharType="begin"/>
        </w:r>
        <w:r>
          <w:instrText xml:space="preserve"> PAGEREF _Toc113547712 \h </w:instrText>
        </w:r>
        <w:r>
          <w:fldChar w:fldCharType="separate"/>
        </w:r>
        <w:r>
          <w:t>22</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713" w:history="1">
        <w:r>
          <w:rPr>
            <w:rStyle w:val="af4"/>
          </w:rPr>
          <w:t>附件</w:t>
        </w:r>
        <w:r>
          <w:rPr>
            <w:rStyle w:val="af4"/>
          </w:rPr>
          <w:t>7</w:t>
        </w:r>
        <w:r>
          <w:rPr>
            <w:rStyle w:val="af4"/>
          </w:rPr>
          <w:t>：法定代表人资格证明</w:t>
        </w:r>
        <w:r>
          <w:tab/>
        </w:r>
        <w:r>
          <w:fldChar w:fldCharType="begin"/>
        </w:r>
        <w:r>
          <w:instrText xml:space="preserve"> PAGEREF _Toc113547713 \h </w:instrText>
        </w:r>
        <w:r>
          <w:fldChar w:fldCharType="separate"/>
        </w:r>
        <w:r>
          <w:t>20</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714" w:history="1">
        <w:r>
          <w:rPr>
            <w:rStyle w:val="af4"/>
          </w:rPr>
          <w:t>附件</w:t>
        </w:r>
        <w:r>
          <w:rPr>
            <w:rStyle w:val="af4"/>
          </w:rPr>
          <w:t>8</w:t>
        </w:r>
        <w:r>
          <w:rPr>
            <w:rStyle w:val="af4"/>
          </w:rPr>
          <w:t>：法定代表人委托书</w:t>
        </w:r>
        <w:r>
          <w:tab/>
        </w:r>
        <w:r>
          <w:fldChar w:fldCharType="begin"/>
        </w:r>
        <w:r>
          <w:instrText xml:space="preserve"> PAGEREF _Toc113547714 \h </w:instrText>
        </w:r>
        <w:r>
          <w:fldChar w:fldCharType="separate"/>
        </w:r>
        <w:r>
          <w:t>21</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715" w:history="1">
        <w:r>
          <w:rPr>
            <w:rStyle w:val="af4"/>
          </w:rPr>
          <w:t>附件</w:t>
        </w:r>
        <w:r>
          <w:rPr>
            <w:rStyle w:val="af4"/>
          </w:rPr>
          <w:t>9</w:t>
        </w:r>
        <w:r>
          <w:rPr>
            <w:rStyle w:val="af4"/>
          </w:rPr>
          <w:t>：无重大违法记录声明</w:t>
        </w:r>
        <w:r>
          <w:tab/>
        </w:r>
        <w:r>
          <w:fldChar w:fldCharType="begin"/>
        </w:r>
        <w:r>
          <w:instrText xml:space="preserve"> PAGEREF _Toc113547715 \h </w:instrText>
        </w:r>
        <w:r>
          <w:fldChar w:fldCharType="separate"/>
        </w:r>
        <w:r>
          <w:t>22</w:t>
        </w:r>
        <w:r>
          <w:fldChar w:fldCharType="end"/>
        </w:r>
      </w:hyperlink>
    </w:p>
    <w:p w:rsidR="00BC2D0B" w:rsidRDefault="0031636E">
      <w:pPr>
        <w:pStyle w:val="TOC2"/>
        <w:tabs>
          <w:tab w:val="right" w:leader="dot" w:pos="8834"/>
        </w:tabs>
        <w:rPr>
          <w:rFonts w:asciiTheme="minorHAnsi" w:eastAsiaTheme="minorEastAsia" w:hAnsiTheme="minorHAnsi" w:cstheme="minorBidi"/>
          <w:kern w:val="2"/>
          <w:sz w:val="21"/>
        </w:rPr>
      </w:pPr>
      <w:hyperlink w:anchor="_Toc113547716" w:history="1">
        <w:r>
          <w:rPr>
            <w:rStyle w:val="af4"/>
          </w:rPr>
          <w:t>附件</w:t>
        </w:r>
        <w:r>
          <w:rPr>
            <w:rStyle w:val="af4"/>
          </w:rPr>
          <w:t>10</w:t>
        </w:r>
        <w:r>
          <w:rPr>
            <w:rStyle w:val="af4"/>
          </w:rPr>
          <w:t>：诚信承诺书</w:t>
        </w:r>
        <w:r>
          <w:tab/>
        </w:r>
        <w:r>
          <w:fldChar w:fldCharType="begin"/>
        </w:r>
        <w:r>
          <w:instrText xml:space="preserve"> PAGEREF _Toc113547716 \h </w:instrText>
        </w:r>
        <w:r>
          <w:fldChar w:fldCharType="separate"/>
        </w:r>
        <w:r>
          <w:t>23</w:t>
        </w:r>
        <w:r>
          <w:fldChar w:fldCharType="end"/>
        </w:r>
      </w:hyperlink>
    </w:p>
    <w:p w:rsidR="00BC2D0B" w:rsidRDefault="0031636E">
      <w:pPr>
        <w:rPr>
          <w:rFonts w:ascii="宋体" w:hAnsi="宋体"/>
          <w:color w:val="000000" w:themeColor="text1"/>
          <w:lang w:val="zh-CN"/>
        </w:rPr>
      </w:pPr>
      <w:r>
        <w:rPr>
          <w:rFonts w:ascii="宋体" w:hAnsi="宋体"/>
          <w:color w:val="000000" w:themeColor="text1"/>
          <w:u w:val="single"/>
          <w:lang w:val="zh-CN"/>
        </w:rPr>
        <w:fldChar w:fldCharType="end"/>
      </w: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31636E">
      <w:pPr>
        <w:pStyle w:val="1"/>
        <w:jc w:val="center"/>
        <w:rPr>
          <w:color w:val="000000" w:themeColor="text1"/>
        </w:rPr>
      </w:pPr>
      <w:bookmarkStart w:id="1" w:name="_Toc113547691"/>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采购公告</w:t>
      </w:r>
      <w:bookmarkEnd w:id="1"/>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Pr>
          <w:rFonts w:ascii="宋体" w:hAnsi="宋体" w:hint="eastAsia"/>
          <w:b/>
          <w:color w:val="000000" w:themeColor="text1"/>
          <w:spacing w:val="4"/>
          <w:sz w:val="24"/>
        </w:rPr>
        <w:t>实时荧光定量</w:t>
      </w:r>
      <w:r>
        <w:rPr>
          <w:rFonts w:ascii="宋体" w:hAnsi="宋体" w:hint="eastAsia"/>
          <w:b/>
          <w:color w:val="000000" w:themeColor="text1"/>
          <w:spacing w:val="4"/>
          <w:sz w:val="24"/>
        </w:rPr>
        <w:t>PCR</w:t>
      </w:r>
      <w:proofErr w:type="gramStart"/>
      <w:r>
        <w:rPr>
          <w:rFonts w:ascii="宋体" w:hAnsi="宋体" w:hint="eastAsia"/>
          <w:b/>
          <w:color w:val="000000" w:themeColor="text1"/>
          <w:spacing w:val="4"/>
          <w:sz w:val="24"/>
        </w:rPr>
        <w:t>仪</w:t>
      </w:r>
      <w:r>
        <w:rPr>
          <w:rFonts w:ascii="宋体" w:hAnsi="宋体" w:hint="eastAsia"/>
          <w:color w:val="000000" w:themeColor="text1"/>
          <w:spacing w:val="4"/>
          <w:sz w:val="24"/>
        </w:rPr>
        <w:t>项目</w:t>
      </w:r>
      <w:proofErr w:type="gramEnd"/>
      <w:r>
        <w:rPr>
          <w:rFonts w:ascii="宋体" w:hAnsi="宋体" w:hint="eastAsia"/>
          <w:color w:val="000000" w:themeColor="text1"/>
          <w:spacing w:val="4"/>
          <w:sz w:val="24"/>
        </w:rPr>
        <w:t>及相关服务进行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BC2D0B" w:rsidRDefault="0031636E">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BC2D0B" w:rsidRDefault="0031636E">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w:t>
      </w:r>
      <w:r>
        <w:rPr>
          <w:rFonts w:ascii="宋体" w:hAnsi="宋体" w:hint="eastAsia"/>
          <w:color w:val="000000" w:themeColor="text1"/>
          <w:spacing w:val="4"/>
          <w:sz w:val="24"/>
        </w:rPr>
        <w:t>采购项目名称：</w:t>
      </w:r>
      <w:r>
        <w:rPr>
          <w:rFonts w:ascii="宋体" w:hAnsi="宋体" w:hint="eastAsia"/>
          <w:b/>
          <w:color w:val="000000" w:themeColor="text1"/>
          <w:spacing w:val="4"/>
          <w:sz w:val="24"/>
        </w:rPr>
        <w:t>实时荧光定量</w:t>
      </w:r>
      <w:r>
        <w:rPr>
          <w:rFonts w:ascii="宋体" w:hAnsi="宋体" w:hint="eastAsia"/>
          <w:b/>
          <w:color w:val="000000" w:themeColor="text1"/>
          <w:spacing w:val="4"/>
          <w:sz w:val="24"/>
        </w:rPr>
        <w:t>PCR</w:t>
      </w:r>
      <w:r>
        <w:rPr>
          <w:rFonts w:ascii="宋体" w:hAnsi="宋体" w:hint="eastAsia"/>
          <w:b/>
          <w:color w:val="000000" w:themeColor="text1"/>
          <w:spacing w:val="4"/>
          <w:sz w:val="24"/>
        </w:rPr>
        <w:t>仪</w:t>
      </w:r>
      <w:r>
        <w:rPr>
          <w:rFonts w:ascii="宋体" w:hAnsi="宋体"/>
          <w:bCs/>
          <w:color w:val="000000" w:themeColor="text1"/>
          <w:spacing w:val="4"/>
          <w:sz w:val="24"/>
        </w:rPr>
        <w:t xml:space="preserve"> </w:t>
      </w:r>
    </w:p>
    <w:p w:rsidR="00BC2D0B" w:rsidRDefault="0031636E">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二、</w:t>
      </w:r>
      <w:r>
        <w:rPr>
          <w:rFonts w:ascii="宋体" w:hAnsi="宋体" w:hint="eastAsia"/>
          <w:color w:val="000000" w:themeColor="text1"/>
          <w:spacing w:val="4"/>
          <w:sz w:val="24"/>
        </w:rPr>
        <w:t xml:space="preserve"> </w:t>
      </w:r>
      <w:r>
        <w:rPr>
          <w:rFonts w:ascii="宋体" w:hAnsi="宋体" w:hint="eastAsia"/>
          <w:color w:val="000000" w:themeColor="text1"/>
          <w:spacing w:val="4"/>
          <w:sz w:val="24"/>
        </w:rPr>
        <w:t>采购项目编号：</w:t>
      </w:r>
      <w:r>
        <w:rPr>
          <w:rFonts w:ascii="宋体" w:hAnsi="宋体" w:hint="eastAsia"/>
          <w:color w:val="000000" w:themeColor="text1"/>
          <w:spacing w:val="4"/>
          <w:sz w:val="24"/>
        </w:rPr>
        <w:t>TDHW(GK)2022-</w:t>
      </w:r>
      <w:r>
        <w:rPr>
          <w:rFonts w:ascii="宋体" w:hAnsi="宋体"/>
          <w:color w:val="000000" w:themeColor="text1"/>
          <w:spacing w:val="4"/>
          <w:sz w:val="24"/>
        </w:rPr>
        <w:t>87</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w:t>
      </w:r>
      <w:r>
        <w:rPr>
          <w:rFonts w:ascii="宋体" w:hAnsi="宋体" w:hint="eastAsia"/>
          <w:color w:val="000000" w:themeColor="text1"/>
          <w:spacing w:val="4"/>
          <w:sz w:val="24"/>
        </w:rPr>
        <w:t xml:space="preserve"> </w:t>
      </w:r>
      <w:r>
        <w:rPr>
          <w:rFonts w:ascii="宋体" w:hAnsi="宋体" w:hint="eastAsia"/>
          <w:color w:val="000000" w:themeColor="text1"/>
          <w:spacing w:val="4"/>
          <w:sz w:val="24"/>
        </w:rPr>
        <w:t>采购项目品名、数量及技术规格：</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详见本项目招标文件第三部分“采购项目及有关说明”</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w:t>
      </w:r>
      <w:r>
        <w:rPr>
          <w:rFonts w:ascii="宋体" w:hAnsi="宋体" w:hint="eastAsia"/>
          <w:color w:val="000000" w:themeColor="text1"/>
          <w:spacing w:val="4"/>
          <w:sz w:val="24"/>
        </w:rPr>
        <w:t xml:space="preserve"> </w:t>
      </w:r>
      <w:r>
        <w:rPr>
          <w:rFonts w:ascii="宋体" w:hAnsi="宋体" w:hint="eastAsia"/>
          <w:color w:val="000000" w:themeColor="text1"/>
          <w:spacing w:val="4"/>
          <w:sz w:val="24"/>
        </w:rPr>
        <w:t>项目预算：</w:t>
      </w:r>
      <w:r>
        <w:rPr>
          <w:rFonts w:ascii="宋体" w:hAnsi="宋体"/>
          <w:b/>
          <w:color w:val="000000" w:themeColor="text1"/>
          <w:spacing w:val="4"/>
          <w:sz w:val="24"/>
        </w:rPr>
        <w:t>32</w:t>
      </w:r>
      <w:r>
        <w:rPr>
          <w:rFonts w:ascii="宋体" w:hAnsi="宋体" w:hint="eastAsia"/>
          <w:color w:val="000000" w:themeColor="text1"/>
          <w:spacing w:val="4"/>
          <w:sz w:val="24"/>
        </w:rPr>
        <w:t>万元</w:t>
      </w:r>
    </w:p>
    <w:p w:rsidR="00BC2D0B" w:rsidRDefault="0031636E">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rsidR="00BC2D0B" w:rsidRDefault="0031636E">
      <w:pPr>
        <w:spacing w:line="360" w:lineRule="auto"/>
        <w:ind w:firstLineChars="200" w:firstLine="480"/>
        <w:rPr>
          <w:rFonts w:ascii="宋体" w:hAnsi="宋体"/>
          <w:spacing w:val="4"/>
          <w:sz w:val="24"/>
        </w:rPr>
      </w:pPr>
      <w:r>
        <w:rPr>
          <w:rFonts w:ascii="宋体" w:hAnsi="宋体" w:hint="eastAsia"/>
          <w:sz w:val="24"/>
        </w:rPr>
        <w:t>六、合格的供应商</w:t>
      </w:r>
    </w:p>
    <w:p w:rsidR="00BC2D0B" w:rsidRDefault="0031636E">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rsidR="00BC2D0B" w:rsidRDefault="0031636E">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rsidR="00BC2D0B" w:rsidRDefault="0031636E">
      <w:pPr>
        <w:spacing w:line="360" w:lineRule="auto"/>
        <w:ind w:firstLineChars="200" w:firstLine="480"/>
        <w:rPr>
          <w:rFonts w:ascii="宋体" w:hAnsi="宋体"/>
          <w:sz w:val="24"/>
        </w:rPr>
      </w:pPr>
      <w:r>
        <w:rPr>
          <w:rFonts w:ascii="宋体" w:hAnsi="宋体" w:hint="eastAsia"/>
          <w:sz w:val="24"/>
        </w:rPr>
        <w:t>2</w:t>
      </w:r>
      <w:r>
        <w:rPr>
          <w:rFonts w:ascii="宋体" w:hAnsi="宋体" w:hint="eastAsia"/>
          <w:sz w:val="24"/>
        </w:rPr>
        <w:t>、具有本次采购项目的供货、安装、售后服务等的相应</w:t>
      </w:r>
      <w:r>
        <w:rPr>
          <w:rFonts w:hint="eastAsia"/>
          <w:sz w:val="24"/>
        </w:rPr>
        <w:t>能力和经验</w:t>
      </w:r>
      <w:r>
        <w:rPr>
          <w:rFonts w:ascii="宋体" w:hAnsi="宋体" w:hint="eastAsia"/>
          <w:sz w:val="24"/>
        </w:rPr>
        <w:t>；</w:t>
      </w:r>
    </w:p>
    <w:p w:rsidR="00BC2D0B" w:rsidRDefault="0031636E">
      <w:pPr>
        <w:spacing w:line="360" w:lineRule="auto"/>
        <w:ind w:firstLineChars="200" w:firstLine="480"/>
        <w:rPr>
          <w:rFonts w:ascii="宋体" w:hAnsi="宋体"/>
          <w:sz w:val="24"/>
        </w:rPr>
      </w:pPr>
      <w:r>
        <w:rPr>
          <w:rFonts w:ascii="宋体" w:hAnsi="宋体" w:hint="eastAsia"/>
          <w:sz w:val="24"/>
        </w:rPr>
        <w:t>3</w:t>
      </w:r>
      <w:r>
        <w:rPr>
          <w:rFonts w:ascii="宋体" w:hAnsi="宋体" w:hint="eastAsia"/>
          <w:sz w:val="24"/>
        </w:rPr>
        <w:t>、采购项目的生产厂家或生产厂家授权的经销商。</w:t>
      </w:r>
    </w:p>
    <w:p w:rsidR="00BC2D0B" w:rsidRDefault="0031636E">
      <w:pPr>
        <w:spacing w:line="360" w:lineRule="auto"/>
        <w:ind w:firstLineChars="200" w:firstLine="480"/>
        <w:rPr>
          <w:rFonts w:ascii="宋体" w:hAnsi="宋体"/>
          <w:sz w:val="24"/>
        </w:rPr>
      </w:pPr>
      <w:r>
        <w:rPr>
          <w:rFonts w:ascii="宋体" w:hAnsi="宋体" w:hint="eastAsia"/>
          <w:sz w:val="24"/>
        </w:rPr>
        <w:t>4</w:t>
      </w:r>
      <w:r>
        <w:rPr>
          <w:rFonts w:ascii="宋体" w:hAnsi="宋体" w:hint="eastAsia"/>
          <w:sz w:val="24"/>
        </w:rPr>
        <w:t>、供应商不得存在下列情况之一：</w:t>
      </w:r>
    </w:p>
    <w:p w:rsidR="00BC2D0B" w:rsidRDefault="0031636E">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t>
      </w:r>
      <w:r>
        <w:rPr>
          <w:rFonts w:ascii="宋体" w:hAnsi="宋体" w:hint="eastAsia"/>
          <w:sz w:val="24"/>
        </w:rPr>
        <w:t>www.ccgp.gov.cn</w:t>
      </w:r>
      <w:r>
        <w:rPr>
          <w:rFonts w:ascii="宋体" w:hAnsi="宋体" w:hint="eastAsia"/>
          <w:sz w:val="24"/>
        </w:rPr>
        <w:t>）”、“信用江苏（</w:t>
      </w:r>
      <w:r>
        <w:rPr>
          <w:rFonts w:ascii="宋体" w:hAnsi="宋体"/>
          <w:sz w:val="24"/>
        </w:rPr>
        <w:t>http://credit.jiangsu.gov.cn</w:t>
      </w:r>
      <w:r>
        <w:rPr>
          <w:rFonts w:ascii="宋体" w:hAnsi="宋体" w:hint="eastAsia"/>
          <w:sz w:val="24"/>
        </w:rPr>
        <w:t>）”网站列入失信执行人、税收违法案件当事人名</w:t>
      </w:r>
      <w:r>
        <w:rPr>
          <w:rFonts w:ascii="宋体" w:hAnsi="宋体" w:hint="eastAsia"/>
          <w:sz w:val="24"/>
        </w:rPr>
        <w:t>单、政府采购违法失信行为记录名单的（处罚期限尚未届满的）供应商。</w:t>
      </w:r>
    </w:p>
    <w:p w:rsidR="00BC2D0B" w:rsidRDefault="0031636E">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）法定代表人为同一人的两个及两个以上法人，母公司、全资子公司及其控股公司不得在本项目采购招标中同时参加。</w:t>
      </w:r>
    </w:p>
    <w:p w:rsidR="00BC2D0B" w:rsidRDefault="0031636E">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rsidR="00BC2D0B" w:rsidRDefault="0031636E">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上发布，由供应商报名后自行下载，其他任何媒介上转载的招标信息均为无效，后果自负。</w:t>
      </w:r>
    </w:p>
    <w:p w:rsidR="00BC2D0B" w:rsidRDefault="0031636E">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w:t>
      </w:r>
      <w:r>
        <w:rPr>
          <w:rFonts w:ascii="宋体" w:hAnsi="宋体" w:hint="eastAsia"/>
          <w:sz w:val="24"/>
        </w:rPr>
        <w:t>注册并完成登记。如潜在供应商未按上述要求操作，将自行承担所产生的风险。</w:t>
      </w:r>
    </w:p>
    <w:p w:rsidR="00BC2D0B" w:rsidRDefault="0031636E">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w:t>
      </w:r>
      <w:r>
        <w:rPr>
          <w:rFonts w:ascii="宋体" w:hAnsi="宋体" w:hint="eastAsia"/>
          <w:bCs/>
          <w:sz w:val="24"/>
        </w:rPr>
        <w:t>元人民币。</w:t>
      </w:r>
    </w:p>
    <w:p w:rsidR="00BC2D0B" w:rsidRDefault="0031636E">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BC2D0B" w:rsidRDefault="0031636E">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Pr>
          <w:rFonts w:cs="Times New Roman" w:hint="eastAsia"/>
          <w:bCs/>
          <w:color w:val="000000" w:themeColor="text1"/>
          <w:kern w:val="2"/>
        </w:rPr>
        <w:t>1</w:t>
      </w:r>
      <w:r>
        <w:rPr>
          <w:rFonts w:cs="Times New Roman" w:hint="eastAsia"/>
          <w:bCs/>
          <w:color w:val="000000" w:themeColor="text1"/>
          <w:kern w:val="2"/>
        </w:rPr>
        <w:t>、本项目采用</w:t>
      </w:r>
      <w:r>
        <w:rPr>
          <w:rFonts w:cs="Times New Roman" w:hint="eastAsia"/>
          <w:bCs/>
          <w:color w:val="000000" w:themeColor="text1"/>
          <w:kern w:val="2"/>
          <w:u w:val="single"/>
        </w:rPr>
        <w:t>电子招投标方式</w:t>
      </w:r>
      <w:r>
        <w:rPr>
          <w:rFonts w:cs="Times New Roman" w:hint="eastAsia"/>
          <w:bCs/>
          <w:color w:val="000000" w:themeColor="text1"/>
          <w:kern w:val="2"/>
        </w:rPr>
        <w:t>采购</w:t>
      </w:r>
    </w:p>
    <w:p w:rsidR="00BC2D0B" w:rsidRDefault="0031636E">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2</w:t>
      </w:r>
      <w:r>
        <w:rPr>
          <w:rFonts w:ascii="宋体" w:hAnsi="宋体" w:hint="eastAsia"/>
          <w:bCs/>
          <w:color w:val="000000" w:themeColor="text1"/>
          <w:sz w:val="24"/>
        </w:rPr>
        <w:t>、文件递交截止时间：</w:t>
      </w:r>
      <w:r>
        <w:rPr>
          <w:rFonts w:ascii="宋体" w:hAnsi="宋体" w:hint="eastAsia"/>
          <w:bCs/>
          <w:color w:val="000000" w:themeColor="text1"/>
          <w:sz w:val="24"/>
        </w:rPr>
        <w:t>2022</w:t>
      </w:r>
      <w:r>
        <w:rPr>
          <w:rFonts w:ascii="宋体" w:hAnsi="宋体" w:hint="eastAsia"/>
          <w:bCs/>
          <w:color w:val="000000" w:themeColor="text1"/>
          <w:sz w:val="24"/>
        </w:rPr>
        <w:t>年</w:t>
      </w:r>
      <w:r>
        <w:rPr>
          <w:rFonts w:ascii="宋体" w:hAnsi="宋体"/>
          <w:bCs/>
          <w:color w:val="000000" w:themeColor="text1"/>
          <w:sz w:val="24"/>
        </w:rPr>
        <w:t>10</w:t>
      </w:r>
      <w:r>
        <w:rPr>
          <w:rFonts w:ascii="宋体" w:hAnsi="宋体" w:hint="eastAsia"/>
          <w:bCs/>
          <w:color w:val="000000" w:themeColor="text1"/>
          <w:sz w:val="24"/>
        </w:rPr>
        <w:t>月</w:t>
      </w:r>
      <w:r>
        <w:rPr>
          <w:rFonts w:ascii="宋体" w:hAnsi="宋体"/>
          <w:bCs/>
          <w:color w:val="000000" w:themeColor="text1"/>
          <w:sz w:val="24"/>
        </w:rPr>
        <w:t>18</w:t>
      </w:r>
      <w:r>
        <w:rPr>
          <w:rFonts w:ascii="宋体" w:hAnsi="宋体" w:hint="eastAsia"/>
          <w:bCs/>
          <w:color w:val="000000" w:themeColor="text1"/>
          <w:sz w:val="24"/>
        </w:rPr>
        <w:t>日</w:t>
      </w:r>
      <w:r>
        <w:rPr>
          <w:rFonts w:ascii="宋体" w:hAnsi="宋体" w:hint="eastAsia"/>
          <w:bCs/>
          <w:color w:val="000000" w:themeColor="text1"/>
          <w:sz w:val="24"/>
        </w:rPr>
        <w:t>0</w:t>
      </w:r>
      <w:r>
        <w:rPr>
          <w:rFonts w:ascii="宋体" w:hAnsi="宋体"/>
          <w:bCs/>
          <w:color w:val="000000" w:themeColor="text1"/>
          <w:sz w:val="24"/>
        </w:rPr>
        <w:t>9</w:t>
      </w:r>
      <w:r>
        <w:rPr>
          <w:rFonts w:ascii="宋体" w:hAnsi="宋体" w:hint="eastAsia"/>
          <w:bCs/>
          <w:color w:val="000000" w:themeColor="text1"/>
          <w:sz w:val="24"/>
        </w:rPr>
        <w:t>时</w:t>
      </w:r>
      <w:r>
        <w:rPr>
          <w:rFonts w:ascii="宋体" w:hAnsi="宋体"/>
          <w:bCs/>
          <w:color w:val="000000" w:themeColor="text1"/>
          <w:sz w:val="24"/>
        </w:rPr>
        <w:t>0</w:t>
      </w:r>
      <w:r>
        <w:rPr>
          <w:rFonts w:ascii="宋体" w:hAnsi="宋体" w:hint="eastAsia"/>
          <w:bCs/>
          <w:color w:val="000000" w:themeColor="text1"/>
          <w:sz w:val="24"/>
        </w:rPr>
        <w:t>0</w:t>
      </w:r>
      <w:r>
        <w:rPr>
          <w:rFonts w:ascii="宋体" w:hAnsi="宋体" w:hint="eastAsia"/>
          <w:bCs/>
          <w:color w:val="000000" w:themeColor="text1"/>
          <w:sz w:val="24"/>
        </w:rPr>
        <w:t>分</w:t>
      </w:r>
    </w:p>
    <w:p w:rsidR="00BC2D0B" w:rsidRDefault="0031636E">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3</w:t>
      </w:r>
      <w:r>
        <w:rPr>
          <w:rFonts w:ascii="宋体" w:hAnsi="宋体" w:hint="eastAsia"/>
          <w:bCs/>
          <w:color w:val="000000" w:themeColor="text1"/>
          <w:sz w:val="24"/>
        </w:rPr>
        <w:t>、开标时间：</w:t>
      </w:r>
      <w:r>
        <w:rPr>
          <w:rFonts w:ascii="宋体" w:hAnsi="宋体"/>
          <w:bCs/>
          <w:color w:val="000000" w:themeColor="text1"/>
          <w:sz w:val="24"/>
        </w:rPr>
        <w:t>20</w:t>
      </w:r>
      <w:r>
        <w:rPr>
          <w:rFonts w:ascii="宋体" w:hAnsi="宋体" w:hint="eastAsia"/>
          <w:bCs/>
          <w:color w:val="000000" w:themeColor="text1"/>
          <w:sz w:val="24"/>
        </w:rPr>
        <w:t xml:space="preserve">22 </w:t>
      </w:r>
      <w:r>
        <w:rPr>
          <w:rFonts w:ascii="宋体" w:hAnsi="宋体" w:hint="eastAsia"/>
          <w:bCs/>
          <w:color w:val="000000" w:themeColor="text1"/>
          <w:sz w:val="24"/>
        </w:rPr>
        <w:t>年</w:t>
      </w:r>
      <w:r>
        <w:rPr>
          <w:rFonts w:ascii="宋体" w:hAnsi="宋体"/>
          <w:bCs/>
          <w:color w:val="000000" w:themeColor="text1"/>
          <w:sz w:val="24"/>
        </w:rPr>
        <w:t>10</w:t>
      </w:r>
      <w:r>
        <w:rPr>
          <w:rFonts w:ascii="宋体" w:hAnsi="宋体" w:hint="eastAsia"/>
          <w:bCs/>
          <w:color w:val="000000" w:themeColor="text1"/>
          <w:sz w:val="24"/>
        </w:rPr>
        <w:t>月</w:t>
      </w:r>
      <w:r>
        <w:rPr>
          <w:rFonts w:ascii="宋体" w:hAnsi="宋体"/>
          <w:bCs/>
          <w:color w:val="000000" w:themeColor="text1"/>
          <w:sz w:val="24"/>
        </w:rPr>
        <w:t>18</w:t>
      </w:r>
      <w:r>
        <w:rPr>
          <w:rFonts w:ascii="宋体" w:hAnsi="宋体" w:hint="eastAsia"/>
          <w:bCs/>
          <w:color w:val="000000" w:themeColor="text1"/>
          <w:sz w:val="24"/>
        </w:rPr>
        <w:t>日</w:t>
      </w:r>
      <w:r>
        <w:rPr>
          <w:rFonts w:ascii="宋体" w:hAnsi="宋体" w:hint="eastAsia"/>
          <w:bCs/>
          <w:color w:val="000000" w:themeColor="text1"/>
          <w:sz w:val="24"/>
        </w:rPr>
        <w:t>0</w:t>
      </w:r>
      <w:r>
        <w:rPr>
          <w:rFonts w:ascii="宋体" w:hAnsi="宋体"/>
          <w:bCs/>
          <w:color w:val="000000" w:themeColor="text1"/>
          <w:sz w:val="24"/>
        </w:rPr>
        <w:t>9</w:t>
      </w:r>
      <w:r>
        <w:rPr>
          <w:rFonts w:ascii="宋体" w:hAnsi="宋体" w:hint="eastAsia"/>
          <w:bCs/>
          <w:color w:val="000000" w:themeColor="text1"/>
          <w:sz w:val="24"/>
        </w:rPr>
        <w:t>时</w:t>
      </w:r>
      <w:r>
        <w:rPr>
          <w:rFonts w:ascii="宋体" w:hAnsi="宋体"/>
          <w:bCs/>
          <w:color w:val="000000" w:themeColor="text1"/>
          <w:sz w:val="24"/>
        </w:rPr>
        <w:t>00</w:t>
      </w:r>
      <w:r>
        <w:rPr>
          <w:rFonts w:ascii="宋体" w:hAnsi="宋体" w:hint="eastAsia"/>
          <w:bCs/>
          <w:color w:val="000000" w:themeColor="text1"/>
          <w:sz w:val="24"/>
        </w:rPr>
        <w:t>分</w:t>
      </w:r>
      <w:r>
        <w:rPr>
          <w:rFonts w:ascii="宋体" w:hAnsi="宋体" w:hint="eastAsia"/>
          <w:bCs/>
          <w:color w:val="000000" w:themeColor="text1"/>
          <w:sz w:val="24"/>
        </w:rPr>
        <w:t xml:space="preserve"> </w:t>
      </w:r>
    </w:p>
    <w:p w:rsidR="00BC2D0B" w:rsidRDefault="0031636E">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4</w:t>
      </w:r>
      <w:r>
        <w:rPr>
          <w:rFonts w:ascii="宋体" w:hAnsi="宋体" w:hint="eastAsia"/>
          <w:bCs/>
          <w:color w:val="000000" w:themeColor="text1"/>
          <w:sz w:val="24"/>
        </w:rPr>
        <w:t>、线上签到时间：</w:t>
      </w:r>
      <w:r>
        <w:rPr>
          <w:rFonts w:ascii="宋体" w:hAnsi="宋体"/>
          <w:bCs/>
          <w:color w:val="000000" w:themeColor="text1"/>
          <w:sz w:val="24"/>
        </w:rPr>
        <w:t>20</w:t>
      </w:r>
      <w:r>
        <w:rPr>
          <w:rFonts w:ascii="宋体" w:hAnsi="宋体" w:hint="eastAsia"/>
          <w:bCs/>
          <w:color w:val="000000" w:themeColor="text1"/>
          <w:sz w:val="24"/>
        </w:rPr>
        <w:t xml:space="preserve">22 </w:t>
      </w:r>
      <w:r>
        <w:rPr>
          <w:rFonts w:ascii="宋体" w:hAnsi="宋体" w:hint="eastAsia"/>
          <w:bCs/>
          <w:color w:val="000000" w:themeColor="text1"/>
          <w:sz w:val="24"/>
        </w:rPr>
        <w:t>年</w:t>
      </w:r>
      <w:r>
        <w:rPr>
          <w:rFonts w:ascii="宋体" w:hAnsi="宋体"/>
          <w:bCs/>
          <w:color w:val="000000" w:themeColor="text1"/>
          <w:sz w:val="24"/>
        </w:rPr>
        <w:t>10</w:t>
      </w:r>
      <w:r>
        <w:rPr>
          <w:rFonts w:ascii="宋体" w:hAnsi="宋体" w:hint="eastAsia"/>
          <w:bCs/>
          <w:color w:val="000000" w:themeColor="text1"/>
          <w:sz w:val="24"/>
        </w:rPr>
        <w:t>月</w:t>
      </w:r>
      <w:r>
        <w:rPr>
          <w:rFonts w:ascii="宋体" w:hAnsi="宋体"/>
          <w:bCs/>
          <w:color w:val="000000" w:themeColor="text1"/>
          <w:sz w:val="24"/>
        </w:rPr>
        <w:t>18</w:t>
      </w:r>
      <w:r>
        <w:rPr>
          <w:rFonts w:ascii="宋体" w:hAnsi="宋体" w:hint="eastAsia"/>
          <w:bCs/>
          <w:color w:val="000000" w:themeColor="text1"/>
          <w:sz w:val="24"/>
        </w:rPr>
        <w:t>日</w:t>
      </w:r>
      <w:r>
        <w:rPr>
          <w:rFonts w:ascii="宋体" w:hAnsi="宋体" w:hint="eastAsia"/>
          <w:bCs/>
          <w:color w:val="000000" w:themeColor="text1"/>
          <w:sz w:val="24"/>
        </w:rPr>
        <w:t>0</w:t>
      </w:r>
      <w:r>
        <w:rPr>
          <w:rFonts w:ascii="宋体" w:hAnsi="宋体"/>
          <w:bCs/>
          <w:color w:val="000000" w:themeColor="text1"/>
          <w:sz w:val="24"/>
        </w:rPr>
        <w:t>8</w:t>
      </w:r>
      <w:r>
        <w:rPr>
          <w:rFonts w:ascii="宋体" w:hAnsi="宋体" w:hint="eastAsia"/>
          <w:bCs/>
          <w:color w:val="000000" w:themeColor="text1"/>
          <w:sz w:val="24"/>
        </w:rPr>
        <w:t>时</w:t>
      </w:r>
      <w:r>
        <w:rPr>
          <w:rFonts w:ascii="宋体" w:hAnsi="宋体"/>
          <w:bCs/>
          <w:color w:val="000000" w:themeColor="text1"/>
          <w:sz w:val="24"/>
        </w:rPr>
        <w:t>00</w:t>
      </w:r>
      <w:r>
        <w:rPr>
          <w:rFonts w:ascii="宋体" w:hAnsi="宋体" w:hint="eastAsia"/>
          <w:bCs/>
          <w:color w:val="000000" w:themeColor="text1"/>
          <w:sz w:val="24"/>
        </w:rPr>
        <w:t>分</w:t>
      </w:r>
      <w:r>
        <w:rPr>
          <w:rFonts w:ascii="宋体" w:hAnsi="宋体" w:hint="eastAsia"/>
          <w:bCs/>
          <w:color w:val="000000" w:themeColor="text1"/>
          <w:sz w:val="24"/>
        </w:rPr>
        <w:t>-</w:t>
      </w:r>
      <w:r>
        <w:rPr>
          <w:rFonts w:ascii="宋体" w:hAnsi="宋体"/>
          <w:bCs/>
          <w:color w:val="000000" w:themeColor="text1"/>
          <w:sz w:val="24"/>
        </w:rPr>
        <w:t>09</w:t>
      </w:r>
      <w:r>
        <w:rPr>
          <w:rFonts w:ascii="宋体" w:hAnsi="宋体" w:hint="eastAsia"/>
          <w:bCs/>
          <w:color w:val="000000" w:themeColor="text1"/>
          <w:sz w:val="24"/>
        </w:rPr>
        <w:t>时</w:t>
      </w:r>
      <w:r>
        <w:rPr>
          <w:rFonts w:ascii="宋体" w:hAnsi="宋体"/>
          <w:bCs/>
          <w:color w:val="000000" w:themeColor="text1"/>
          <w:sz w:val="24"/>
        </w:rPr>
        <w:t>0</w:t>
      </w:r>
      <w:r>
        <w:rPr>
          <w:rFonts w:ascii="宋体" w:hAnsi="宋体" w:hint="eastAsia"/>
          <w:bCs/>
          <w:color w:val="000000" w:themeColor="text1"/>
          <w:sz w:val="24"/>
        </w:rPr>
        <w:t>0</w:t>
      </w:r>
      <w:r>
        <w:rPr>
          <w:rFonts w:ascii="宋体" w:hAnsi="宋体" w:hint="eastAsia"/>
          <w:bCs/>
          <w:color w:val="000000" w:themeColor="text1"/>
          <w:sz w:val="24"/>
        </w:rPr>
        <w:t>分</w:t>
      </w:r>
    </w:p>
    <w:p w:rsidR="00BC2D0B" w:rsidRDefault="0031636E">
      <w:pPr>
        <w:spacing w:line="360" w:lineRule="auto"/>
        <w:ind w:firstLineChars="300" w:firstLine="720"/>
        <w:rPr>
          <w:rFonts w:ascii="宋体" w:hAnsi="宋体"/>
          <w:bCs/>
          <w:color w:val="000000" w:themeColor="text1"/>
          <w:sz w:val="24"/>
        </w:rPr>
      </w:pPr>
      <w:r>
        <w:rPr>
          <w:rFonts w:ascii="宋体" w:hAnsi="宋体"/>
          <w:bCs/>
          <w:color w:val="000000" w:themeColor="text1"/>
          <w:sz w:val="24"/>
        </w:rPr>
        <w:t>5</w:t>
      </w:r>
      <w:r>
        <w:rPr>
          <w:rFonts w:ascii="宋体" w:hAnsi="宋体" w:hint="eastAsia"/>
          <w:bCs/>
          <w:color w:val="000000" w:themeColor="text1"/>
          <w:sz w:val="24"/>
        </w:rPr>
        <w:t>、投标文件解密时间：</w:t>
      </w:r>
      <w:r>
        <w:rPr>
          <w:rFonts w:ascii="宋体" w:hAnsi="宋体"/>
          <w:bCs/>
          <w:color w:val="000000" w:themeColor="text1"/>
          <w:sz w:val="24"/>
        </w:rPr>
        <w:t>20</w:t>
      </w:r>
      <w:r>
        <w:rPr>
          <w:rFonts w:ascii="宋体" w:hAnsi="宋体" w:hint="eastAsia"/>
          <w:bCs/>
          <w:color w:val="000000" w:themeColor="text1"/>
          <w:sz w:val="24"/>
        </w:rPr>
        <w:t xml:space="preserve">22 </w:t>
      </w:r>
      <w:r>
        <w:rPr>
          <w:rFonts w:ascii="宋体" w:hAnsi="宋体" w:hint="eastAsia"/>
          <w:bCs/>
          <w:color w:val="000000" w:themeColor="text1"/>
          <w:sz w:val="24"/>
        </w:rPr>
        <w:t>年</w:t>
      </w:r>
      <w:r>
        <w:rPr>
          <w:rFonts w:ascii="宋体" w:hAnsi="宋体"/>
          <w:bCs/>
          <w:color w:val="000000" w:themeColor="text1"/>
          <w:sz w:val="24"/>
        </w:rPr>
        <w:t>10</w:t>
      </w:r>
      <w:r>
        <w:rPr>
          <w:rFonts w:ascii="宋体" w:hAnsi="宋体" w:hint="eastAsia"/>
          <w:bCs/>
          <w:color w:val="000000" w:themeColor="text1"/>
          <w:sz w:val="24"/>
        </w:rPr>
        <w:t>月</w:t>
      </w:r>
      <w:r>
        <w:rPr>
          <w:rFonts w:ascii="宋体" w:hAnsi="宋体"/>
          <w:bCs/>
          <w:color w:val="000000" w:themeColor="text1"/>
          <w:sz w:val="24"/>
        </w:rPr>
        <w:t>18</w:t>
      </w:r>
      <w:r>
        <w:rPr>
          <w:rFonts w:ascii="宋体" w:hAnsi="宋体" w:hint="eastAsia"/>
          <w:bCs/>
          <w:color w:val="000000" w:themeColor="text1"/>
          <w:sz w:val="24"/>
        </w:rPr>
        <w:t>日</w:t>
      </w:r>
      <w:r>
        <w:rPr>
          <w:rFonts w:ascii="宋体" w:hAnsi="宋体" w:hint="eastAsia"/>
          <w:bCs/>
          <w:color w:val="000000" w:themeColor="text1"/>
          <w:sz w:val="24"/>
        </w:rPr>
        <w:t>0</w:t>
      </w:r>
      <w:r>
        <w:rPr>
          <w:rFonts w:ascii="宋体" w:hAnsi="宋体"/>
          <w:bCs/>
          <w:color w:val="000000" w:themeColor="text1"/>
          <w:sz w:val="24"/>
        </w:rPr>
        <w:t>9</w:t>
      </w:r>
      <w:r>
        <w:rPr>
          <w:rFonts w:ascii="宋体" w:hAnsi="宋体" w:hint="eastAsia"/>
          <w:bCs/>
          <w:color w:val="000000" w:themeColor="text1"/>
          <w:sz w:val="24"/>
        </w:rPr>
        <w:t>时</w:t>
      </w:r>
      <w:r>
        <w:rPr>
          <w:rFonts w:ascii="宋体" w:hAnsi="宋体"/>
          <w:bCs/>
          <w:color w:val="000000" w:themeColor="text1"/>
          <w:sz w:val="24"/>
        </w:rPr>
        <w:t>00</w:t>
      </w:r>
      <w:r>
        <w:rPr>
          <w:rFonts w:ascii="宋体" w:hAnsi="宋体" w:hint="eastAsia"/>
          <w:bCs/>
          <w:color w:val="000000" w:themeColor="text1"/>
          <w:sz w:val="24"/>
        </w:rPr>
        <w:t>分</w:t>
      </w:r>
      <w:r>
        <w:rPr>
          <w:rFonts w:ascii="宋体" w:hAnsi="宋体" w:hint="eastAsia"/>
          <w:bCs/>
          <w:color w:val="000000" w:themeColor="text1"/>
          <w:sz w:val="24"/>
        </w:rPr>
        <w:t>-0</w:t>
      </w:r>
      <w:r>
        <w:rPr>
          <w:rFonts w:ascii="宋体" w:hAnsi="宋体"/>
          <w:bCs/>
          <w:color w:val="000000" w:themeColor="text1"/>
          <w:sz w:val="24"/>
        </w:rPr>
        <w:t>9</w:t>
      </w:r>
      <w:r>
        <w:rPr>
          <w:rFonts w:ascii="宋体" w:hAnsi="宋体" w:hint="eastAsia"/>
          <w:bCs/>
          <w:color w:val="000000" w:themeColor="text1"/>
          <w:sz w:val="24"/>
        </w:rPr>
        <w:t>时</w:t>
      </w:r>
      <w:r>
        <w:rPr>
          <w:rFonts w:ascii="宋体" w:hAnsi="宋体"/>
          <w:bCs/>
          <w:color w:val="000000" w:themeColor="text1"/>
          <w:sz w:val="24"/>
        </w:rPr>
        <w:t>3</w:t>
      </w:r>
      <w:r>
        <w:rPr>
          <w:rFonts w:ascii="宋体" w:hAnsi="宋体" w:hint="eastAsia"/>
          <w:bCs/>
          <w:color w:val="000000" w:themeColor="text1"/>
          <w:sz w:val="24"/>
        </w:rPr>
        <w:t>0</w:t>
      </w:r>
      <w:r>
        <w:rPr>
          <w:rFonts w:ascii="宋体" w:hAnsi="宋体" w:hint="eastAsia"/>
          <w:bCs/>
          <w:color w:val="000000" w:themeColor="text1"/>
          <w:sz w:val="24"/>
        </w:rPr>
        <w:t>分</w:t>
      </w:r>
    </w:p>
    <w:p w:rsidR="00BC2D0B" w:rsidRDefault="0031636E">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w:t>
      </w:r>
      <w:proofErr w:type="gramEnd"/>
      <w:r>
        <w:rPr>
          <w:rFonts w:ascii="宋体" w:hAnsi="宋体"/>
          <w:bCs/>
          <w:sz w:val="24"/>
          <w:u w:val="single"/>
        </w:rPr>
        <w:t>须办理，被授权代表章可按需办理；</w:t>
      </w:r>
      <w:r>
        <w:rPr>
          <w:rFonts w:ascii="宋体" w:hAnsi="宋体"/>
          <w:bCs/>
          <w:color w:val="000000" w:themeColor="text1"/>
          <w:sz w:val="24"/>
          <w:u w:val="single"/>
        </w:rPr>
        <w:t>数字证书</w:t>
      </w:r>
      <w:r>
        <w:rPr>
          <w:rFonts w:ascii="宋体" w:hAnsi="宋体"/>
          <w:bCs/>
          <w:color w:val="000000" w:themeColor="text1"/>
          <w:sz w:val="24"/>
          <w:u w:val="single"/>
        </w:rPr>
        <w:t>CA</w:t>
      </w:r>
      <w:r>
        <w:rPr>
          <w:rFonts w:ascii="宋体" w:hAnsi="宋体"/>
          <w:bCs/>
          <w:color w:val="000000" w:themeColor="text1"/>
          <w:sz w:val="24"/>
          <w:u w:val="single"/>
        </w:rPr>
        <w:t>申请办理请</w:t>
      </w:r>
      <w:proofErr w:type="gramStart"/>
      <w:r>
        <w:rPr>
          <w:rFonts w:ascii="宋体" w:hAnsi="宋体"/>
          <w:bCs/>
          <w:color w:val="000000" w:themeColor="text1"/>
          <w:sz w:val="24"/>
          <w:u w:val="single"/>
        </w:rPr>
        <w:t>联系余</w:t>
      </w:r>
      <w:proofErr w:type="gramEnd"/>
      <w:r>
        <w:rPr>
          <w:rFonts w:ascii="宋体" w:hAnsi="宋体"/>
          <w:bCs/>
          <w:color w:val="000000" w:themeColor="text1"/>
          <w:sz w:val="24"/>
          <w:u w:val="single"/>
        </w:rPr>
        <w:t>工</w:t>
      </w:r>
      <w:r>
        <w:rPr>
          <w:rFonts w:ascii="宋体" w:hAnsi="宋体" w:hint="eastAsia"/>
          <w:bCs/>
          <w:color w:val="000000" w:themeColor="text1"/>
          <w:sz w:val="24"/>
          <w:u w:val="single"/>
        </w:rPr>
        <w:t>18573640457</w:t>
      </w:r>
      <w:r>
        <w:rPr>
          <w:rFonts w:ascii="宋体" w:hAnsi="宋体" w:hint="eastAsia"/>
          <w:bCs/>
          <w:color w:val="000000" w:themeColor="text1"/>
          <w:sz w:val="24"/>
          <w:u w:val="single"/>
        </w:rPr>
        <w:t>。</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w:t>
      </w:r>
      <w:r>
        <w:rPr>
          <w:rFonts w:ascii="宋体" w:hAnsi="宋体"/>
          <w:bCs/>
          <w:sz w:val="24"/>
          <w:u w:val="single"/>
        </w:rPr>
        <w:t>https://ztb.ntu.edu.cn/</w:t>
      </w:r>
      <w:r>
        <w:rPr>
          <w:rFonts w:ascii="宋体" w:hAnsi="宋体"/>
          <w:bCs/>
          <w:sz w:val="24"/>
          <w:u w:val="single"/>
        </w:rPr>
        <w:t>）</w:t>
      </w:r>
      <w:r>
        <w:rPr>
          <w:rFonts w:ascii="宋体" w:hAnsi="宋体" w:hint="eastAsia"/>
          <w:bCs/>
          <w:sz w:val="24"/>
          <w:u w:val="single"/>
        </w:rPr>
        <w:t>--</w:t>
      </w:r>
      <w:r>
        <w:rPr>
          <w:rFonts w:ascii="宋体" w:hAnsi="宋体" w:hint="eastAsia"/>
          <w:bCs/>
          <w:sz w:val="24"/>
          <w:u w:val="single"/>
        </w:rPr>
        <w:t>办事指南</w:t>
      </w:r>
      <w:r>
        <w:rPr>
          <w:rFonts w:ascii="宋体" w:hAnsi="宋体" w:hint="eastAsia"/>
          <w:bCs/>
          <w:sz w:val="24"/>
          <w:u w:val="single"/>
        </w:rPr>
        <w:t>--</w:t>
      </w:r>
      <w:r>
        <w:rPr>
          <w:rFonts w:ascii="宋体" w:hAnsi="宋体" w:hint="eastAsia"/>
          <w:bCs/>
          <w:sz w:val="24"/>
          <w:u w:val="single"/>
        </w:rPr>
        <w:t>电子</w:t>
      </w:r>
      <w:proofErr w:type="gramStart"/>
      <w:r>
        <w:rPr>
          <w:rFonts w:ascii="宋体" w:hAnsi="宋体" w:hint="eastAsia"/>
          <w:bCs/>
          <w:sz w:val="24"/>
          <w:u w:val="single"/>
        </w:rPr>
        <w:t>标操作</w:t>
      </w:r>
      <w:proofErr w:type="gramEnd"/>
      <w:r>
        <w:rPr>
          <w:rFonts w:ascii="宋体" w:hAnsi="宋体" w:hint="eastAsia"/>
          <w:bCs/>
          <w:sz w:val="24"/>
          <w:u w:val="single"/>
        </w:rPr>
        <w:t>手册（供应商）</w:t>
      </w:r>
      <w:r>
        <w:rPr>
          <w:rFonts w:ascii="宋体" w:hAnsi="宋体" w:hint="eastAsia"/>
          <w:bCs/>
          <w:sz w:val="24"/>
          <w:u w:val="single"/>
        </w:rPr>
        <w:t>/CA</w:t>
      </w:r>
      <w:r>
        <w:rPr>
          <w:rFonts w:ascii="宋体" w:hAnsi="宋体" w:hint="eastAsia"/>
          <w:bCs/>
          <w:sz w:val="24"/>
          <w:u w:val="single"/>
        </w:rPr>
        <w:t>办理。</w:t>
      </w:r>
    </w:p>
    <w:p w:rsidR="00BC2D0B" w:rsidRDefault="0031636E">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十二、开评标地点：南通大学</w:t>
      </w:r>
      <w:proofErr w:type="gramStart"/>
      <w:r>
        <w:rPr>
          <w:rFonts w:ascii="宋体" w:hAnsi="宋体" w:cs="宋体" w:hint="eastAsia"/>
          <w:color w:val="000000" w:themeColor="text1"/>
          <w:spacing w:val="4"/>
          <w:kern w:val="0"/>
          <w:sz w:val="24"/>
        </w:rPr>
        <w:t>啬</w:t>
      </w:r>
      <w:proofErr w:type="gramEnd"/>
      <w:r>
        <w:rPr>
          <w:rFonts w:ascii="宋体" w:hAnsi="宋体" w:cs="宋体" w:hint="eastAsia"/>
          <w:color w:val="000000" w:themeColor="text1"/>
          <w:spacing w:val="4"/>
          <w:kern w:val="0"/>
          <w:sz w:val="24"/>
        </w:rPr>
        <w:t>园校区综合楼</w:t>
      </w:r>
      <w:r>
        <w:rPr>
          <w:rFonts w:ascii="宋体" w:hAnsi="宋体" w:cs="宋体" w:hint="eastAsia"/>
          <w:color w:val="000000" w:themeColor="text1"/>
          <w:spacing w:val="4"/>
          <w:kern w:val="0"/>
          <w:sz w:val="24"/>
        </w:rPr>
        <w:t>233</w:t>
      </w:r>
      <w:r>
        <w:rPr>
          <w:rFonts w:ascii="宋体" w:hAnsi="宋体" w:cs="宋体" w:hint="eastAsia"/>
          <w:color w:val="000000" w:themeColor="text1"/>
          <w:spacing w:val="4"/>
          <w:kern w:val="0"/>
          <w:sz w:val="24"/>
        </w:rPr>
        <w:t>室</w:t>
      </w:r>
    </w:p>
    <w:p w:rsidR="00BC2D0B" w:rsidRDefault="0031636E">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十三、公告期限：自本公告发布之日起</w:t>
      </w:r>
      <w:r>
        <w:rPr>
          <w:rFonts w:ascii="宋体" w:hAnsi="宋体" w:cs="宋体" w:hint="eastAsia"/>
          <w:color w:val="000000" w:themeColor="text1"/>
          <w:spacing w:val="4"/>
          <w:kern w:val="0"/>
          <w:sz w:val="24"/>
        </w:rPr>
        <w:t>5</w:t>
      </w:r>
      <w:r>
        <w:rPr>
          <w:rFonts w:ascii="宋体" w:hAnsi="宋体" w:cs="宋体" w:hint="eastAsia"/>
          <w:color w:val="000000" w:themeColor="text1"/>
          <w:spacing w:val="4"/>
          <w:kern w:val="0"/>
          <w:sz w:val="24"/>
        </w:rPr>
        <w:t>个工作日</w:t>
      </w:r>
    </w:p>
    <w:p w:rsidR="00BC2D0B" w:rsidRDefault="0031636E">
      <w:pPr>
        <w:spacing w:line="360" w:lineRule="auto"/>
        <w:ind w:firstLineChars="200" w:firstLine="496"/>
        <w:rPr>
          <w:color w:val="000000" w:themeColor="text1"/>
          <w:spacing w:val="4"/>
        </w:rPr>
      </w:pPr>
      <w:r>
        <w:rPr>
          <w:rFonts w:ascii="宋体" w:hAnsi="宋体" w:hint="eastAsia"/>
          <w:color w:val="000000" w:themeColor="text1"/>
          <w:spacing w:val="4"/>
          <w:sz w:val="24"/>
        </w:rPr>
        <w:t>十四</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w:t>
      </w:r>
      <w:r>
        <w:rPr>
          <w:rFonts w:ascii="宋体" w:hAnsi="宋体" w:hint="eastAsia"/>
          <w:color w:val="000000" w:themeColor="text1"/>
          <w:spacing w:val="4"/>
          <w:sz w:val="24"/>
        </w:rPr>
        <w:t>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沈老师（服务）</w:t>
      </w:r>
      <w:r>
        <w:rPr>
          <w:rFonts w:ascii="宋体" w:hAnsi="宋体" w:hint="eastAsia"/>
          <w:color w:val="000000" w:themeColor="text1"/>
          <w:spacing w:val="4"/>
          <w:sz w:val="24"/>
        </w:rPr>
        <w:t>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85012365</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w:t>
      </w:r>
      <w:r>
        <w:rPr>
          <w:rFonts w:ascii="宋体" w:hAnsi="宋体" w:hint="eastAsia"/>
          <w:color w:val="000000" w:themeColor="text1"/>
          <w:spacing w:val="4"/>
          <w:sz w:val="24"/>
        </w:rPr>
        <w:t>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85012138</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项目技术咨询联系：孙玉</w:t>
      </w:r>
      <w:r>
        <w:rPr>
          <w:rFonts w:ascii="宋体" w:hAnsi="宋体" w:hint="eastAsia"/>
          <w:color w:val="000000" w:themeColor="text1"/>
          <w:spacing w:val="4"/>
          <w:sz w:val="24"/>
        </w:rPr>
        <w:t>风</w:t>
      </w:r>
      <w:r>
        <w:rPr>
          <w:rFonts w:ascii="宋体" w:hAnsi="宋体" w:hint="eastAsia"/>
          <w:color w:val="000000" w:themeColor="text1"/>
          <w:spacing w:val="4"/>
          <w:sz w:val="24"/>
        </w:rPr>
        <w:t xml:space="preserve"> 15006281916</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w:t>
      </w:r>
      <w:r>
        <w:rPr>
          <w:rFonts w:ascii="宋体" w:hAnsi="宋体" w:hint="eastAsia"/>
          <w:color w:val="000000" w:themeColor="text1"/>
          <w:spacing w:val="4"/>
          <w:sz w:val="24"/>
        </w:rPr>
        <w:t>2</w:t>
      </w:r>
      <w:r>
        <w:rPr>
          <w:rFonts w:ascii="宋体" w:hAnsi="宋体"/>
          <w:color w:val="000000" w:themeColor="text1"/>
          <w:spacing w:val="4"/>
          <w:sz w:val="24"/>
        </w:rPr>
        <w:t>29</w:t>
      </w:r>
      <w:r>
        <w:rPr>
          <w:rFonts w:ascii="宋体" w:hAnsi="宋体" w:hint="eastAsia"/>
          <w:color w:val="000000" w:themeColor="text1"/>
          <w:spacing w:val="4"/>
          <w:sz w:val="24"/>
        </w:rPr>
        <w:t>室</w:t>
      </w:r>
    </w:p>
    <w:p w:rsidR="00BC2D0B" w:rsidRDefault="0031636E">
      <w:pPr>
        <w:spacing w:line="360" w:lineRule="auto"/>
        <w:ind w:firstLineChars="200" w:firstLine="496"/>
        <w:rPr>
          <w:rFonts w:ascii="宋体" w:hAnsi="宋体"/>
          <w:spacing w:val="4"/>
          <w:sz w:val="24"/>
        </w:rPr>
      </w:pPr>
      <w:r>
        <w:rPr>
          <w:rFonts w:ascii="宋体" w:hAnsi="宋体" w:hint="eastAsia"/>
          <w:color w:val="000000" w:themeColor="text1"/>
          <w:spacing w:val="4"/>
          <w:sz w:val="24"/>
        </w:rPr>
        <w:t>如投标人认为招标文件、招标过程、中标结果使自己的权益受到损害的，可以</w:t>
      </w:r>
      <w:r>
        <w:rPr>
          <w:rFonts w:ascii="宋体" w:hAnsi="宋体" w:hint="eastAsia"/>
          <w:color w:val="000000" w:themeColor="text1"/>
          <w:spacing w:val="4"/>
          <w:sz w:val="24"/>
        </w:rPr>
        <w:lastRenderedPageBreak/>
        <w:t>在知道或者应知其权益受到损害之日起</w:t>
      </w:r>
      <w:r>
        <w:rPr>
          <w:rFonts w:ascii="宋体" w:hAnsi="宋体" w:hint="eastAsia"/>
          <w:color w:val="000000" w:themeColor="text1"/>
          <w:spacing w:val="4"/>
          <w:sz w:val="24"/>
        </w:rPr>
        <w:t>7</w:t>
      </w:r>
      <w:r>
        <w:rPr>
          <w:rFonts w:ascii="宋体" w:hAnsi="宋体" w:hint="eastAsia"/>
          <w:color w:val="000000" w:themeColor="text1"/>
          <w:spacing w:val="4"/>
          <w:sz w:val="24"/>
        </w:rPr>
        <w:t>个工作日内，以书面形</w:t>
      </w:r>
      <w:r>
        <w:rPr>
          <w:rFonts w:ascii="宋体" w:hAnsi="宋体" w:hint="eastAsia"/>
          <w:spacing w:val="4"/>
          <w:sz w:val="24"/>
        </w:rPr>
        <w:t>式提出（加盖公章，填写联系人姓名和电话）发送至</w:t>
      </w:r>
      <w:r>
        <w:rPr>
          <w:rFonts w:ascii="宋体" w:hAnsi="宋体" w:hint="eastAsia"/>
          <w:spacing w:val="4"/>
          <w:sz w:val="24"/>
        </w:rPr>
        <w:t>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r>
        <w:rPr>
          <w:rFonts w:ascii="宋体" w:hAnsi="宋体" w:hint="eastAsia"/>
          <w:spacing w:val="4"/>
          <w:sz w:val="24"/>
        </w:rPr>
        <w:t>。</w:t>
      </w:r>
    </w:p>
    <w:p w:rsidR="00BC2D0B" w:rsidRDefault="0031636E">
      <w:pPr>
        <w:widowControl/>
        <w:jc w:val="left"/>
        <w:rPr>
          <w:rFonts w:ascii="宋体" w:hAnsi="宋体"/>
          <w:color w:val="000000" w:themeColor="text1"/>
        </w:rPr>
      </w:pPr>
      <w:r>
        <w:rPr>
          <w:rFonts w:ascii="宋体" w:hAnsi="宋体"/>
          <w:color w:val="000000" w:themeColor="text1"/>
        </w:rPr>
        <w:br w:type="page"/>
      </w:r>
    </w:p>
    <w:p w:rsidR="00BC2D0B" w:rsidRDefault="0031636E">
      <w:pPr>
        <w:pStyle w:val="1"/>
        <w:jc w:val="center"/>
        <w:rPr>
          <w:color w:val="000000" w:themeColor="text1"/>
        </w:rPr>
      </w:pPr>
      <w:bookmarkStart w:id="2" w:name="_Toc113547692"/>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BC2D0B">
        <w:trPr>
          <w:cantSplit/>
          <w:trHeight w:val="1805"/>
          <w:jc w:val="center"/>
        </w:trPr>
        <w:tc>
          <w:tcPr>
            <w:tcW w:w="2262" w:type="dxa"/>
            <w:tcBorders>
              <w:top w:val="double" w:sz="4" w:space="0" w:color="auto"/>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BC2D0B">
        <w:trPr>
          <w:cantSplit/>
          <w:trHeight w:val="399"/>
          <w:jc w:val="center"/>
        </w:trPr>
        <w:tc>
          <w:tcPr>
            <w:tcW w:w="2262" w:type="dxa"/>
            <w:tcBorders>
              <w:top w:val="double" w:sz="4" w:space="0" w:color="auto"/>
              <w:left w:val="double" w:sz="4" w:space="0" w:color="auto"/>
            </w:tcBorders>
            <w:vAlign w:val="center"/>
          </w:tcPr>
          <w:p w:rsidR="00BC2D0B" w:rsidRDefault="0031636E">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BC2D0B" w:rsidRDefault="0031636E">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实时荧光定量</w:t>
            </w:r>
            <w:r>
              <w:rPr>
                <w:rFonts w:ascii="仿宋" w:eastAsia="仿宋" w:hAnsi="仿宋" w:hint="eastAsia"/>
                <w:snapToGrid w:val="0"/>
                <w:color w:val="000000" w:themeColor="text1"/>
                <w:sz w:val="28"/>
                <w:szCs w:val="28"/>
              </w:rPr>
              <w:t>PCR</w:t>
            </w:r>
            <w:r>
              <w:rPr>
                <w:rFonts w:ascii="仿宋" w:eastAsia="仿宋" w:hAnsi="仿宋" w:hint="eastAsia"/>
                <w:snapToGrid w:val="0"/>
                <w:color w:val="000000" w:themeColor="text1"/>
                <w:sz w:val="28"/>
                <w:szCs w:val="28"/>
              </w:rPr>
              <w:t>仪</w:t>
            </w:r>
          </w:p>
        </w:tc>
      </w:tr>
      <w:tr w:rsidR="00BC2D0B">
        <w:trPr>
          <w:cantSplit/>
          <w:trHeight w:val="413"/>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pacing w:val="4"/>
                <w:sz w:val="28"/>
                <w:szCs w:val="28"/>
              </w:rPr>
              <w:t>TDHW(GK)2022-87</w:t>
            </w:r>
          </w:p>
        </w:tc>
      </w:tr>
      <w:tr w:rsidR="00BC2D0B">
        <w:trPr>
          <w:cantSplit/>
          <w:trHeight w:val="558"/>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BC2D0B">
        <w:trPr>
          <w:cantSplit/>
          <w:trHeight w:val="558"/>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孙玉</w:t>
            </w:r>
            <w:r>
              <w:rPr>
                <w:rFonts w:ascii="仿宋" w:eastAsia="仿宋" w:hAnsi="仿宋" w:hint="eastAsia"/>
                <w:color w:val="000000" w:themeColor="text1"/>
                <w:sz w:val="28"/>
                <w:szCs w:val="28"/>
              </w:rPr>
              <w:t>风</w:t>
            </w:r>
          </w:p>
        </w:tc>
        <w:tc>
          <w:tcPr>
            <w:tcW w:w="2555" w:type="dxa"/>
            <w:tcBorders>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C2D0B" w:rsidRDefault="0031636E">
            <w:pPr>
              <w:spacing w:line="360" w:lineRule="auto"/>
              <w:rPr>
                <w:rFonts w:ascii="宋体" w:hAnsi="宋体"/>
                <w:color w:val="000000" w:themeColor="text1"/>
                <w:spacing w:val="4"/>
                <w:sz w:val="24"/>
              </w:rPr>
            </w:pPr>
            <w:r>
              <w:rPr>
                <w:rFonts w:ascii="仿宋" w:eastAsia="仿宋" w:hAnsi="仿宋" w:hint="eastAsia"/>
                <w:color w:val="000000" w:themeColor="text1"/>
                <w:sz w:val="28"/>
                <w:szCs w:val="28"/>
              </w:rPr>
              <w:t>15006281916</w:t>
            </w:r>
          </w:p>
        </w:tc>
      </w:tr>
      <w:tr w:rsidR="00BC2D0B">
        <w:trPr>
          <w:cantSplit/>
          <w:trHeight w:val="558"/>
          <w:jc w:val="center"/>
        </w:trPr>
        <w:tc>
          <w:tcPr>
            <w:tcW w:w="2262" w:type="dxa"/>
            <w:tcBorders>
              <w:top w:val="single" w:sz="4" w:space="0" w:color="auto"/>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w:t>
            </w:r>
            <w:r>
              <w:rPr>
                <w:rFonts w:ascii="仿宋" w:eastAsia="仿宋" w:hAnsi="仿宋" w:hint="eastAsia"/>
                <w:color w:val="000000" w:themeColor="text1"/>
                <w:sz w:val="28"/>
                <w:szCs w:val="28"/>
              </w:rPr>
              <w:t>元</w:t>
            </w:r>
          </w:p>
        </w:tc>
      </w:tr>
      <w:tr w:rsidR="00BC2D0B">
        <w:trPr>
          <w:cantSplit/>
          <w:trHeight w:val="409"/>
          <w:jc w:val="center"/>
        </w:trPr>
        <w:tc>
          <w:tcPr>
            <w:tcW w:w="2262" w:type="dxa"/>
            <w:tcBorders>
              <w:top w:val="single" w:sz="4" w:space="0" w:color="auto"/>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项目预算</w:t>
            </w:r>
            <w:r>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宋体" w:eastAsia="仿宋" w:hAnsi="宋体" w:hint="eastAsia"/>
                <w:color w:val="000000" w:themeColor="text1"/>
                <w:spacing w:val="4"/>
                <w:sz w:val="24"/>
              </w:rPr>
              <w:t>32</w:t>
            </w:r>
            <w:r>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BC2D0B">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BC2D0B">
        <w:trPr>
          <w:cantSplit/>
          <w:trHeight w:val="1576"/>
          <w:jc w:val="center"/>
        </w:trPr>
        <w:tc>
          <w:tcPr>
            <w:tcW w:w="2262" w:type="dxa"/>
            <w:tcBorders>
              <w:left w:val="double" w:sz="4" w:space="0" w:color="auto"/>
              <w:right w:val="single" w:sz="4" w:space="0" w:color="auto"/>
            </w:tcBorders>
            <w:vAlign w:val="center"/>
          </w:tcPr>
          <w:p w:rsidR="00BC2D0B" w:rsidRDefault="0031636E">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w:t>
            </w:r>
            <w:r>
              <w:rPr>
                <w:rFonts w:ascii="仿宋" w:eastAsia="仿宋" w:hAnsi="仿宋" w:hint="eastAsia"/>
                <w:color w:val="000000" w:themeColor="text1"/>
                <w:sz w:val="28"/>
                <w:szCs w:val="28"/>
              </w:rPr>
              <w:t>7</w:t>
            </w:r>
            <w:r>
              <w:rPr>
                <w:rFonts w:ascii="仿宋" w:eastAsia="仿宋" w:hAnsi="仿宋" w:hint="eastAsia"/>
                <w:color w:val="000000" w:themeColor="text1"/>
                <w:sz w:val="28"/>
                <w:szCs w:val="28"/>
              </w:rPr>
              <w:t>个工作日内，将相关疑问以书面形式（加盖单位公章，填写联系人姓名和电话）的扫描件或图片格式发至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BC2D0B">
        <w:trPr>
          <w:cantSplit/>
          <w:trHeight w:val="547"/>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p>
        </w:tc>
      </w:tr>
      <w:tr w:rsidR="00BC2D0B">
        <w:trPr>
          <w:cantSplit/>
          <w:trHeight w:val="547"/>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w:t>
            </w:r>
            <w:r>
              <w:rPr>
                <w:rFonts w:ascii="仿宋" w:eastAsia="仿宋" w:hAnsi="仿宋" w:hint="eastAsia"/>
                <w:color w:val="000000" w:themeColor="text1"/>
                <w:sz w:val="28"/>
                <w:szCs w:val="28"/>
              </w:rPr>
              <w:t>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BC2D0B">
        <w:trPr>
          <w:cantSplit/>
          <w:trHeight w:val="413"/>
          <w:jc w:val="center"/>
        </w:trPr>
        <w:tc>
          <w:tcPr>
            <w:tcW w:w="2262" w:type="dxa"/>
            <w:tcBorders>
              <w:left w:val="double" w:sz="4" w:space="0" w:color="auto"/>
            </w:tcBorders>
            <w:vAlign w:val="center"/>
          </w:tcPr>
          <w:p w:rsidR="00BC2D0B" w:rsidRDefault="0031636E">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BC2D0B" w:rsidRDefault="0031636E">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BC2D0B">
        <w:trPr>
          <w:cantSplit/>
          <w:trHeight w:val="1059"/>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w:t>
            </w:r>
            <w:r>
              <w:rPr>
                <w:rFonts w:ascii="仿宋" w:eastAsia="仿宋" w:hAnsi="仿宋" w:hint="eastAsia"/>
                <w:color w:val="000000" w:themeColor="text1"/>
                <w:sz w:val="28"/>
                <w:szCs w:val="28"/>
              </w:rPr>
              <w:t>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Pr>
                <w:rFonts w:ascii="仿宋" w:eastAsia="仿宋" w:hAnsi="仿宋"/>
                <w:color w:val="000000" w:themeColor="text1"/>
                <w:sz w:val="28"/>
                <w:szCs w:val="28"/>
              </w:rPr>
              <w:t>10</w:t>
            </w:r>
            <w:r>
              <w:rPr>
                <w:rFonts w:ascii="仿宋" w:eastAsia="仿宋" w:hAnsi="仿宋" w:hint="eastAsia"/>
                <w:color w:val="000000" w:themeColor="text1"/>
                <w:sz w:val="28"/>
                <w:szCs w:val="28"/>
              </w:rPr>
              <w:t>月</w:t>
            </w:r>
            <w:r>
              <w:rPr>
                <w:rFonts w:ascii="仿宋" w:eastAsia="仿宋" w:hAnsi="仿宋"/>
                <w:color w:val="000000" w:themeColor="text1"/>
                <w:sz w:val="28"/>
                <w:szCs w:val="28"/>
              </w:rPr>
              <w:t>18</w:t>
            </w:r>
            <w:r>
              <w:rPr>
                <w:rFonts w:ascii="仿宋" w:eastAsia="仿宋" w:hAnsi="仿宋" w:hint="eastAsia"/>
                <w:color w:val="000000" w:themeColor="text1"/>
                <w:sz w:val="28"/>
                <w:szCs w:val="28"/>
              </w:rPr>
              <w:t>日</w:t>
            </w:r>
            <w:r>
              <w:rPr>
                <w:rFonts w:ascii="仿宋" w:eastAsia="仿宋" w:hAnsi="仿宋"/>
                <w:color w:val="000000" w:themeColor="text1"/>
                <w:sz w:val="28"/>
                <w:szCs w:val="28"/>
              </w:rPr>
              <w:t>09</w:t>
            </w:r>
            <w:r>
              <w:rPr>
                <w:rFonts w:ascii="仿宋" w:eastAsia="仿宋" w:hAnsi="仿宋" w:hint="eastAsia"/>
                <w:color w:val="000000" w:themeColor="text1"/>
                <w:sz w:val="28"/>
                <w:szCs w:val="28"/>
              </w:rPr>
              <w:t>时</w:t>
            </w:r>
            <w:r>
              <w:rPr>
                <w:rFonts w:ascii="仿宋" w:eastAsia="仿宋" w:hAnsi="仿宋" w:hint="eastAsia"/>
                <w:color w:val="000000" w:themeColor="text1"/>
                <w:sz w:val="28"/>
                <w:szCs w:val="28"/>
              </w:rPr>
              <w:t>0</w:t>
            </w:r>
            <w:r>
              <w:rPr>
                <w:rFonts w:ascii="仿宋" w:eastAsia="仿宋" w:hAnsi="仿宋"/>
                <w:color w:val="000000" w:themeColor="text1"/>
                <w:sz w:val="28"/>
                <w:szCs w:val="28"/>
              </w:rPr>
              <w:t>0</w:t>
            </w:r>
            <w:r>
              <w:rPr>
                <w:rFonts w:ascii="仿宋" w:eastAsia="仿宋" w:hAnsi="仿宋" w:hint="eastAsia"/>
                <w:color w:val="000000" w:themeColor="text1"/>
                <w:sz w:val="28"/>
                <w:szCs w:val="28"/>
              </w:rPr>
              <w:t>分；</w:t>
            </w:r>
            <w:r>
              <w:rPr>
                <w:rFonts w:ascii="仿宋" w:eastAsia="仿宋" w:hAnsi="仿宋" w:hint="eastAsia"/>
                <w:b/>
                <w:color w:val="000000" w:themeColor="text1"/>
                <w:sz w:val="28"/>
                <w:szCs w:val="28"/>
              </w:rPr>
              <w:t>本项目采用电子招投标方式对文件进行评审，投标人无需到开标现场，无需提交纸质文件；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BC2D0B">
        <w:trPr>
          <w:cantSplit/>
          <w:trHeight w:val="841"/>
          <w:jc w:val="center"/>
        </w:trPr>
        <w:tc>
          <w:tcPr>
            <w:tcW w:w="2262" w:type="dxa"/>
            <w:tcBorders>
              <w:top w:val="single" w:sz="4" w:space="0" w:color="auto"/>
              <w:left w:val="double" w:sz="4" w:space="0" w:color="auto"/>
              <w:bottom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w:t>
            </w:r>
            <w:r>
              <w:rPr>
                <w:rFonts w:ascii="仿宋" w:eastAsia="仿宋" w:hAnsi="仿宋" w:hint="eastAsia"/>
                <w:color w:val="000000" w:themeColor="text1"/>
                <w:sz w:val="28"/>
                <w:szCs w:val="28"/>
              </w:rPr>
              <w:t>202</w:t>
            </w:r>
            <w:r>
              <w:rPr>
                <w:rFonts w:ascii="仿宋" w:eastAsia="仿宋" w:hAnsi="仿宋"/>
                <w:color w:val="000000" w:themeColor="text1"/>
                <w:sz w:val="28"/>
                <w:szCs w:val="28"/>
              </w:rPr>
              <w:t>2</w:t>
            </w:r>
            <w:r>
              <w:rPr>
                <w:rFonts w:ascii="仿宋" w:eastAsia="仿宋" w:hAnsi="仿宋" w:hint="eastAsia"/>
                <w:color w:val="000000" w:themeColor="text1"/>
                <w:sz w:val="28"/>
                <w:szCs w:val="28"/>
              </w:rPr>
              <w:t>年</w:t>
            </w:r>
            <w:r>
              <w:rPr>
                <w:rFonts w:ascii="仿宋" w:eastAsia="仿宋" w:hAnsi="仿宋"/>
                <w:color w:val="000000" w:themeColor="text1"/>
                <w:sz w:val="28"/>
                <w:szCs w:val="28"/>
              </w:rPr>
              <w:t>10</w:t>
            </w:r>
            <w:r>
              <w:rPr>
                <w:rFonts w:ascii="仿宋" w:eastAsia="仿宋" w:hAnsi="仿宋" w:hint="eastAsia"/>
                <w:color w:val="000000" w:themeColor="text1"/>
                <w:sz w:val="28"/>
                <w:szCs w:val="28"/>
              </w:rPr>
              <w:t>月</w:t>
            </w:r>
            <w:r>
              <w:rPr>
                <w:rFonts w:ascii="仿宋" w:eastAsia="仿宋" w:hAnsi="仿宋"/>
                <w:color w:val="000000" w:themeColor="text1"/>
                <w:sz w:val="28"/>
                <w:szCs w:val="28"/>
              </w:rPr>
              <w:t>18</w:t>
            </w:r>
            <w:r>
              <w:rPr>
                <w:rFonts w:ascii="仿宋" w:eastAsia="仿宋" w:hAnsi="仿宋" w:hint="eastAsia"/>
                <w:color w:val="000000" w:themeColor="text1"/>
                <w:sz w:val="28"/>
                <w:szCs w:val="28"/>
              </w:rPr>
              <w:t>日</w:t>
            </w:r>
            <w:r>
              <w:rPr>
                <w:rFonts w:ascii="仿宋" w:eastAsia="仿宋" w:hAnsi="仿宋"/>
                <w:color w:val="000000" w:themeColor="text1"/>
                <w:sz w:val="28"/>
                <w:szCs w:val="28"/>
              </w:rPr>
              <w:t>09</w:t>
            </w:r>
            <w:r>
              <w:rPr>
                <w:rFonts w:ascii="仿宋" w:eastAsia="仿宋" w:hAnsi="仿宋" w:hint="eastAsia"/>
                <w:color w:val="000000" w:themeColor="text1"/>
                <w:sz w:val="28"/>
                <w:szCs w:val="28"/>
              </w:rPr>
              <w:t>时</w:t>
            </w:r>
            <w:r>
              <w:rPr>
                <w:rFonts w:ascii="仿宋" w:eastAsia="仿宋" w:hAnsi="仿宋"/>
                <w:color w:val="000000" w:themeColor="text1"/>
                <w:sz w:val="28"/>
                <w:szCs w:val="28"/>
              </w:rPr>
              <w:t>00</w:t>
            </w:r>
            <w:r>
              <w:rPr>
                <w:rFonts w:ascii="仿宋" w:eastAsia="仿宋" w:hAnsi="仿宋" w:hint="eastAsia"/>
                <w:color w:val="000000" w:themeColor="text1"/>
                <w:sz w:val="28"/>
                <w:szCs w:val="28"/>
              </w:rPr>
              <w:t>分；开标地点：</w:t>
            </w:r>
            <w:r>
              <w:rPr>
                <w:rFonts w:ascii="仿宋" w:eastAsia="仿宋" w:hAnsi="仿宋" w:cs="宋体" w:hint="eastAsia"/>
                <w:color w:val="000000" w:themeColor="text1"/>
                <w:spacing w:val="4"/>
                <w:kern w:val="0"/>
                <w:sz w:val="28"/>
                <w:szCs w:val="28"/>
              </w:rPr>
              <w:t>南通大学</w:t>
            </w:r>
            <w:proofErr w:type="gramStart"/>
            <w:r>
              <w:rPr>
                <w:rFonts w:ascii="仿宋" w:eastAsia="仿宋" w:hAnsi="仿宋" w:cs="宋体" w:hint="eastAsia"/>
                <w:color w:val="000000" w:themeColor="text1"/>
                <w:spacing w:val="4"/>
                <w:kern w:val="0"/>
                <w:sz w:val="28"/>
                <w:szCs w:val="28"/>
              </w:rPr>
              <w:t>啬</w:t>
            </w:r>
            <w:proofErr w:type="gramEnd"/>
            <w:r>
              <w:rPr>
                <w:rFonts w:ascii="仿宋" w:eastAsia="仿宋" w:hAnsi="仿宋" w:cs="宋体" w:hint="eastAsia"/>
                <w:color w:val="000000" w:themeColor="text1"/>
                <w:spacing w:val="4"/>
                <w:kern w:val="0"/>
                <w:sz w:val="28"/>
                <w:szCs w:val="28"/>
              </w:rPr>
              <w:t>园校区综合楼</w:t>
            </w:r>
            <w:r>
              <w:rPr>
                <w:rFonts w:ascii="仿宋" w:eastAsia="仿宋" w:hAnsi="仿宋" w:cs="宋体" w:hint="eastAsia"/>
                <w:color w:val="000000" w:themeColor="text1"/>
                <w:spacing w:val="4"/>
                <w:kern w:val="0"/>
                <w:sz w:val="28"/>
                <w:szCs w:val="28"/>
              </w:rPr>
              <w:t>233</w:t>
            </w:r>
            <w:r>
              <w:rPr>
                <w:rFonts w:ascii="仿宋" w:eastAsia="仿宋" w:hAnsi="仿宋" w:cs="宋体" w:hint="eastAsia"/>
                <w:color w:val="000000" w:themeColor="text1"/>
                <w:spacing w:val="4"/>
                <w:kern w:val="0"/>
                <w:sz w:val="28"/>
                <w:szCs w:val="28"/>
              </w:rPr>
              <w:t>室</w:t>
            </w:r>
          </w:p>
        </w:tc>
      </w:tr>
    </w:tbl>
    <w:p w:rsidR="00BC2D0B" w:rsidRDefault="0031636E">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BC2D0B" w:rsidRDefault="00BC2D0B">
      <w:pPr>
        <w:rPr>
          <w:rFonts w:ascii="宋体" w:hAnsi="宋体"/>
          <w:color w:val="000000" w:themeColor="text1"/>
        </w:rPr>
        <w:sectPr w:rsidR="00BC2D0B">
          <w:pgSz w:w="11906" w:h="16838"/>
          <w:pgMar w:top="1440" w:right="1418" w:bottom="1440" w:left="1644" w:header="851" w:footer="567" w:gutter="0"/>
          <w:pgNumType w:start="1"/>
          <w:cols w:space="720"/>
          <w:docGrid w:type="lines" w:linePitch="312"/>
        </w:sectPr>
      </w:pPr>
    </w:p>
    <w:p w:rsidR="00BC2D0B" w:rsidRDefault="0031636E">
      <w:pPr>
        <w:pStyle w:val="1"/>
        <w:ind w:firstLineChars="600" w:firstLine="2650"/>
        <w:rPr>
          <w:color w:val="000000" w:themeColor="text1"/>
        </w:rPr>
      </w:pPr>
      <w:r>
        <w:rPr>
          <w:rFonts w:hint="eastAsia"/>
          <w:color w:val="000000" w:themeColor="text1"/>
        </w:rPr>
        <w:lastRenderedPageBreak/>
        <w:t xml:space="preserve"> </w:t>
      </w:r>
      <w:bookmarkStart w:id="3" w:name="_Toc113547693"/>
      <w:r>
        <w:rPr>
          <w:rFonts w:hint="eastAsia"/>
          <w:color w:val="000000" w:themeColor="text1"/>
        </w:rPr>
        <w:t>第三部分</w:t>
      </w:r>
      <w:r>
        <w:rPr>
          <w:rFonts w:hint="eastAsia"/>
          <w:color w:val="000000" w:themeColor="text1"/>
        </w:rPr>
        <w:t xml:space="preserve">  </w:t>
      </w:r>
      <w:r>
        <w:rPr>
          <w:rFonts w:hint="eastAsia"/>
          <w:color w:val="000000" w:themeColor="text1"/>
        </w:rPr>
        <w:t>投标人须知</w:t>
      </w:r>
      <w:bookmarkEnd w:id="3"/>
    </w:p>
    <w:p w:rsidR="00BC2D0B" w:rsidRDefault="0031636E">
      <w:pPr>
        <w:pStyle w:val="2"/>
        <w:spacing w:before="0" w:after="0" w:line="420" w:lineRule="auto"/>
        <w:rPr>
          <w:rFonts w:ascii="宋体" w:hAnsi="宋体"/>
          <w:color w:val="000000" w:themeColor="text1"/>
        </w:rPr>
      </w:pPr>
      <w:bookmarkStart w:id="4" w:name="_Toc113547694"/>
      <w:r>
        <w:rPr>
          <w:rFonts w:ascii="宋体" w:hAnsi="宋体" w:hint="eastAsia"/>
          <w:color w:val="000000" w:themeColor="text1"/>
        </w:rPr>
        <w:t>一、招标文件</w:t>
      </w:r>
      <w:bookmarkEnd w:id="4"/>
    </w:p>
    <w:p w:rsidR="00BC2D0B" w:rsidRDefault="0031636E">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名词定义</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hint="eastAsia"/>
          <w:color w:val="000000" w:themeColor="text1"/>
          <w:sz w:val="24"/>
        </w:rPr>
        <w:t>3</w:t>
      </w:r>
      <w:r>
        <w:rPr>
          <w:rFonts w:ascii="宋体" w:hAnsi="宋体" w:hint="eastAsia"/>
          <w:color w:val="000000" w:themeColor="text1"/>
          <w:sz w:val="24"/>
        </w:rPr>
        <w:t>）中标人指最后中标的投标人，亦称卖方。</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）投标须知前附表</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）投标人须知</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）招标货物及</w:t>
      </w:r>
      <w:r>
        <w:rPr>
          <w:rFonts w:hint="eastAsia"/>
          <w:color w:val="000000" w:themeColor="text1"/>
          <w:sz w:val="24"/>
        </w:rPr>
        <w:t>配套安装项目</w:t>
      </w:r>
      <w:r>
        <w:rPr>
          <w:rFonts w:ascii="宋体" w:hAnsi="宋体" w:hint="eastAsia"/>
          <w:color w:val="000000" w:themeColor="text1"/>
          <w:sz w:val="24"/>
        </w:rPr>
        <w:t>有关说明</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）合同主要条款</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hint="eastAsia"/>
          <w:color w:val="000000" w:themeColor="text1"/>
          <w:sz w:val="24"/>
        </w:rPr>
        <w:t>5</w:t>
      </w:r>
      <w:r>
        <w:rPr>
          <w:rFonts w:ascii="宋体" w:hAnsi="宋体" w:hint="eastAsia"/>
          <w:color w:val="000000" w:themeColor="text1"/>
          <w:sz w:val="24"/>
        </w:rPr>
        <w:t>）附件目录及格式</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BC2D0B" w:rsidRDefault="0031636E">
      <w:pPr>
        <w:spacing w:line="360" w:lineRule="auto"/>
        <w:ind w:firstLineChars="200" w:firstLine="480"/>
        <w:rPr>
          <w:rFonts w:ascii="宋体" w:hAnsi="宋体"/>
          <w:sz w:val="24"/>
        </w:rPr>
      </w:pPr>
      <w:r>
        <w:rPr>
          <w:rFonts w:ascii="宋体" w:hAnsi="宋体" w:hint="eastAsia"/>
          <w:sz w:val="24"/>
        </w:rPr>
        <w:t>如投标人对招标文件的</w:t>
      </w:r>
      <w:r>
        <w:rPr>
          <w:rFonts w:ascii="宋体" w:hAnsi="宋体" w:hint="eastAsia"/>
          <w:color w:val="000000" w:themeColor="text1"/>
          <w:spacing w:val="4"/>
          <w:sz w:val="24"/>
        </w:rPr>
        <w:t>某些内容有疑问，请在获取招标文件或者招标文件公告期限届满之日起</w:t>
      </w:r>
      <w:r>
        <w:rPr>
          <w:rFonts w:ascii="宋体" w:hAnsi="宋体" w:hint="eastAsia"/>
          <w:color w:val="000000" w:themeColor="text1"/>
          <w:spacing w:val="4"/>
          <w:sz w:val="24"/>
        </w:rPr>
        <w:t>7</w:t>
      </w:r>
      <w:r>
        <w:rPr>
          <w:rFonts w:ascii="宋体" w:hAnsi="宋体" w:hint="eastAsia"/>
          <w:color w:val="000000" w:themeColor="text1"/>
          <w:spacing w:val="4"/>
          <w:sz w:val="24"/>
        </w:rPr>
        <w:t>个工作日内以书面形式（加盖公章，填写联系人姓名和电话）发送至</w:t>
      </w:r>
      <w:r>
        <w:rPr>
          <w:rFonts w:ascii="宋体" w:hAnsi="宋体" w:hint="eastAsia"/>
          <w:color w:val="000000" w:themeColor="text1"/>
          <w:spacing w:val="4"/>
          <w:sz w:val="24"/>
        </w:rPr>
        <w:t>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w:t>
      </w:r>
      <w:r>
        <w:rPr>
          <w:rFonts w:ascii="宋体" w:hAnsi="宋体" w:hint="eastAsia"/>
          <w:color w:val="000000" w:themeColor="text1"/>
          <w:spacing w:val="4"/>
          <w:sz w:val="24"/>
        </w:rPr>
        <w:t>通知采购人，采购人将通过邮件方式答复。采购人认为</w:t>
      </w:r>
      <w:r>
        <w:rPr>
          <w:rFonts w:ascii="宋体" w:hAnsi="宋体" w:hint="eastAsia"/>
          <w:sz w:val="24"/>
        </w:rPr>
        <w:t>有必要时，可将答复内容（包括疑问内容，但不包括疑问来源）在南通大学招投标信息网站上公开发布。</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hint="eastAsia"/>
          <w:color w:val="000000" w:themeColor="text1"/>
          <w:sz w:val="24"/>
        </w:rPr>
        <w:t>2</w:t>
      </w:r>
      <w:r>
        <w:rPr>
          <w:rFonts w:ascii="宋体" w:hAnsi="宋体" w:hint="eastAsia"/>
          <w:color w:val="000000" w:themeColor="text1"/>
          <w:sz w:val="24"/>
        </w:rPr>
        <w:t>）如招标文件的补充和修改对投标人准备投标的时间有影响，采购人有权决定推迟投标截止时间和开标时间。</w:t>
      </w:r>
    </w:p>
    <w:p w:rsidR="00BC2D0B" w:rsidRDefault="0031636E">
      <w:pPr>
        <w:widowControl/>
        <w:jc w:val="left"/>
        <w:rPr>
          <w:rFonts w:ascii="宋体" w:hAnsi="宋体"/>
          <w:color w:val="000000" w:themeColor="text1"/>
          <w:sz w:val="24"/>
        </w:rPr>
      </w:pPr>
      <w:r>
        <w:rPr>
          <w:rFonts w:ascii="宋体" w:hAnsi="宋体"/>
          <w:color w:val="000000" w:themeColor="text1"/>
          <w:sz w:val="24"/>
        </w:rPr>
        <w:br w:type="page"/>
      </w:r>
    </w:p>
    <w:p w:rsidR="00BC2D0B" w:rsidRDefault="0031636E">
      <w:pPr>
        <w:pStyle w:val="2"/>
        <w:spacing w:before="0" w:after="0" w:line="420" w:lineRule="auto"/>
        <w:rPr>
          <w:rFonts w:ascii="宋体" w:hAnsi="宋体"/>
          <w:color w:val="000000" w:themeColor="text1"/>
        </w:rPr>
      </w:pPr>
      <w:bookmarkStart w:id="5" w:name="_Toc113547695"/>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5"/>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b/>
          <w:color w:val="000000" w:themeColor="text1"/>
          <w:sz w:val="24"/>
        </w:rPr>
        <w:t xml:space="preserve"> </w:t>
      </w:r>
      <w:r>
        <w:rPr>
          <w:rFonts w:ascii="宋体" w:hAnsi="宋体" w:hint="eastAsia"/>
          <w:color w:val="000000" w:themeColor="text1"/>
          <w:sz w:val="24"/>
        </w:rPr>
        <w:t>投标文件的语言</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BC2D0B" w:rsidRDefault="0031636E">
      <w:pPr>
        <w:spacing w:line="360" w:lineRule="auto"/>
        <w:ind w:firstLineChars="200" w:firstLine="480"/>
        <w:rPr>
          <w:rFonts w:asciiTheme="minorEastAsia" w:eastAsiaTheme="minorEastAsia" w:hAnsiTheme="minorEastAsia"/>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asciiTheme="minorEastAsia" w:eastAsiaTheme="minorEastAsia" w:hAnsiTheme="minorEastAsia" w:hint="eastAsia"/>
          <w:color w:val="000000" w:themeColor="text1"/>
          <w:sz w:val="24"/>
        </w:rPr>
        <w:t>：</w:t>
      </w:r>
    </w:p>
    <w:p w:rsidR="00BC2D0B" w:rsidRDefault="0031636E">
      <w:pPr>
        <w:spacing w:line="360" w:lineRule="auto"/>
        <w:ind w:firstLineChars="200" w:firstLine="482"/>
        <w:rPr>
          <w:b/>
          <w:color w:val="000000" w:themeColor="text1"/>
          <w:sz w:val="24"/>
        </w:rPr>
      </w:pPr>
      <w:r>
        <w:rPr>
          <w:rFonts w:hint="eastAsia"/>
          <w:b/>
          <w:color w:val="000000" w:themeColor="text1"/>
          <w:sz w:val="24"/>
        </w:rPr>
        <w:t>商务文件（报价）：</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BC2D0B" w:rsidRDefault="0031636E">
      <w:pPr>
        <w:spacing w:line="360" w:lineRule="auto"/>
        <w:ind w:firstLineChars="200" w:firstLine="482"/>
        <w:rPr>
          <w:b/>
          <w:color w:val="000000" w:themeColor="text1"/>
          <w:sz w:val="24"/>
        </w:rPr>
      </w:pPr>
      <w:r>
        <w:rPr>
          <w:rFonts w:hint="eastAsia"/>
          <w:b/>
          <w:color w:val="000000" w:themeColor="text1"/>
          <w:sz w:val="24"/>
        </w:rPr>
        <w:t>技术文件：</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）投标货物配置清单（格式见附件</w:t>
      </w:r>
      <w:r>
        <w:rPr>
          <w:color w:val="000000" w:themeColor="text1"/>
          <w:sz w:val="24"/>
        </w:rPr>
        <w:t>4</w:t>
      </w:r>
      <w:r>
        <w:rPr>
          <w:rFonts w:hint="eastAsia"/>
          <w:color w:val="000000" w:themeColor="text1"/>
          <w:sz w:val="24"/>
        </w:rPr>
        <w:t>）</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6</w:t>
      </w:r>
      <w:r>
        <w:rPr>
          <w:rFonts w:hint="eastAsia"/>
          <w:color w:val="000000" w:themeColor="text1"/>
          <w:sz w:val="24"/>
        </w:rPr>
        <w:t>）</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）依据评标办法中相关内容提供的所有资料；</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）招标文件中要求提供的其他材料；</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）评分项中未涉及投标人认为需要提交的其他材料。</w:t>
      </w:r>
    </w:p>
    <w:p w:rsidR="00BC2D0B" w:rsidRDefault="0031636E">
      <w:pPr>
        <w:spacing w:line="360" w:lineRule="auto"/>
        <w:ind w:firstLineChars="200" w:firstLine="482"/>
        <w:rPr>
          <w:b/>
          <w:color w:val="000000" w:themeColor="text1"/>
          <w:sz w:val="24"/>
        </w:rPr>
      </w:pPr>
      <w:r>
        <w:rPr>
          <w:rFonts w:hint="eastAsia"/>
          <w:b/>
          <w:color w:val="000000" w:themeColor="text1"/>
          <w:sz w:val="24"/>
        </w:rPr>
        <w:t>以上技术文件均需加盖投标人公章。</w:t>
      </w:r>
    </w:p>
    <w:p w:rsidR="00BC2D0B" w:rsidRDefault="0031636E">
      <w:pPr>
        <w:spacing w:line="360" w:lineRule="auto"/>
        <w:ind w:firstLineChars="200" w:firstLine="482"/>
        <w:rPr>
          <w:b/>
          <w:color w:val="000000" w:themeColor="text1"/>
          <w:sz w:val="24"/>
        </w:rPr>
      </w:pPr>
      <w:r>
        <w:rPr>
          <w:rFonts w:hint="eastAsia"/>
          <w:b/>
          <w:color w:val="000000" w:themeColor="text1"/>
          <w:sz w:val="24"/>
        </w:rPr>
        <w:t>资格证明文件：</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7</w:t>
      </w:r>
      <w:r>
        <w:rPr>
          <w:rFonts w:hint="eastAsia"/>
          <w:color w:val="000000" w:themeColor="text1"/>
          <w:sz w:val="24"/>
        </w:rPr>
        <w:t>）</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8</w:t>
      </w:r>
      <w:r>
        <w:rPr>
          <w:rFonts w:hint="eastAsia"/>
          <w:color w:val="000000" w:themeColor="text1"/>
          <w:sz w:val="24"/>
        </w:rPr>
        <w:t>，法定代表人直接参与投标无需提供此授权书）</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）被授权代表</w:t>
      </w:r>
      <w:r>
        <w:rPr>
          <w:color w:val="000000" w:themeColor="text1"/>
          <w:sz w:val="24"/>
        </w:rPr>
        <w:t>2022</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月以来任意一个月在所在投标单位依法缴纳社会保障金的相关证明材料（税务、银行或社会保险基金管理部门出具，法定代表人本人参加投标和签署投标文件的无需提交此证明材料。）</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color w:val="000000" w:themeColor="text1"/>
          <w:sz w:val="24"/>
        </w:rPr>
        <w:t>2022</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BC2D0B" w:rsidRDefault="0031636E">
      <w:pPr>
        <w:spacing w:line="360" w:lineRule="auto"/>
        <w:ind w:firstLineChars="200" w:firstLine="480"/>
        <w:rPr>
          <w:rFonts w:ascii="宋体" w:hAnsi="宋体" w:cs="宋体"/>
          <w:color w:val="000000" w:themeColor="text1"/>
          <w:kern w:val="0"/>
          <w:sz w:val="24"/>
        </w:rPr>
      </w:pPr>
      <w:bookmarkStart w:id="6" w:name="_Hlk106096846"/>
      <w:r>
        <w:rPr>
          <w:rFonts w:ascii="宋体" w:hAnsi="宋体" w:cs="宋体" w:hint="eastAsia"/>
          <w:color w:val="000000" w:themeColor="text1"/>
          <w:kern w:val="0"/>
          <w:sz w:val="24"/>
        </w:rPr>
        <w:t>（</w:t>
      </w:r>
      <w:r>
        <w:rPr>
          <w:rFonts w:ascii="宋体" w:hAnsi="宋体" w:cs="宋体" w:hint="eastAsia"/>
          <w:color w:val="000000" w:themeColor="text1"/>
          <w:kern w:val="0"/>
          <w:sz w:val="24"/>
        </w:rPr>
        <w:t>6</w:t>
      </w:r>
      <w:r>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Pr>
          <w:rFonts w:hint="eastAsia"/>
          <w:color w:val="000000" w:themeColor="text1"/>
          <w:sz w:val="24"/>
        </w:rPr>
        <w:t>（免税货物须提供）</w:t>
      </w:r>
      <w:bookmarkStart w:id="7" w:name="_GoBack"/>
      <w:bookmarkEnd w:id="7"/>
    </w:p>
    <w:bookmarkEnd w:id="6"/>
    <w:p w:rsidR="00BC2D0B" w:rsidRDefault="0031636E">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7</w:t>
      </w:r>
      <w:r>
        <w:rPr>
          <w:rFonts w:cs="宋体" w:hint="eastAsia"/>
          <w:color w:val="000000" w:themeColor="text1"/>
          <w:sz w:val="24"/>
        </w:rPr>
        <w:t>）无重大违法记录声明（见附件</w:t>
      </w:r>
      <w:r>
        <w:rPr>
          <w:rFonts w:cs="宋体"/>
          <w:color w:val="000000" w:themeColor="text1"/>
          <w:sz w:val="24"/>
        </w:rPr>
        <w:t>9</w:t>
      </w:r>
      <w:r>
        <w:rPr>
          <w:rFonts w:cs="宋体" w:hint="eastAsia"/>
          <w:color w:val="000000" w:themeColor="text1"/>
          <w:sz w:val="24"/>
        </w:rPr>
        <w:t>）</w:t>
      </w:r>
    </w:p>
    <w:p w:rsidR="00BC2D0B" w:rsidRDefault="0031636E">
      <w:pPr>
        <w:spacing w:line="360" w:lineRule="auto"/>
        <w:ind w:firstLineChars="200" w:firstLine="480"/>
        <w:rPr>
          <w:rFonts w:cs="宋体"/>
          <w:color w:val="000000" w:themeColor="text1"/>
          <w:sz w:val="24"/>
        </w:rPr>
      </w:pPr>
      <w:r>
        <w:rPr>
          <w:rFonts w:cs="宋体" w:hint="eastAsia"/>
          <w:color w:val="000000" w:themeColor="text1"/>
          <w:sz w:val="24"/>
        </w:rPr>
        <w:lastRenderedPageBreak/>
        <w:t>（</w:t>
      </w:r>
      <w:r>
        <w:rPr>
          <w:rFonts w:cs="宋体"/>
          <w:color w:val="000000" w:themeColor="text1"/>
          <w:sz w:val="24"/>
        </w:rPr>
        <w:t>8</w:t>
      </w:r>
      <w:r>
        <w:rPr>
          <w:rFonts w:cs="宋体" w:hint="eastAsia"/>
          <w:color w:val="000000" w:themeColor="text1"/>
          <w:sz w:val="24"/>
        </w:rPr>
        <w:t>）诚信承诺书（见附件</w:t>
      </w:r>
      <w:r>
        <w:rPr>
          <w:rFonts w:cs="宋体"/>
          <w:color w:val="000000" w:themeColor="text1"/>
          <w:sz w:val="24"/>
        </w:rPr>
        <w:t>10</w:t>
      </w:r>
      <w:r>
        <w:rPr>
          <w:rFonts w:cs="宋体" w:hint="eastAsia"/>
          <w:color w:val="000000" w:themeColor="text1"/>
          <w:sz w:val="24"/>
        </w:rPr>
        <w:t>）</w:t>
      </w:r>
    </w:p>
    <w:p w:rsidR="00BC2D0B" w:rsidRDefault="0031636E">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以上资格证明文件均需加盖投标人公章。</w:t>
      </w:r>
    </w:p>
    <w:p w:rsidR="00BC2D0B" w:rsidRDefault="0031636E">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ascii="宋体" w:hAnsi="宋体" w:hint="eastAsia"/>
          <w:b/>
          <w:color w:val="000000" w:themeColor="text1"/>
          <w:sz w:val="24"/>
        </w:rPr>
        <w:t xml:space="preserve"> </w:t>
      </w:r>
      <w:r>
        <w:rPr>
          <w:rFonts w:hint="eastAsia"/>
          <w:color w:val="000000" w:themeColor="text1"/>
          <w:sz w:val="24"/>
        </w:rPr>
        <w:t>投标文件的格</w:t>
      </w:r>
      <w:r>
        <w:rPr>
          <w:rFonts w:ascii="宋体" w:hAnsi="宋体" w:hint="eastAsia"/>
          <w:color w:val="000000" w:themeColor="text1"/>
          <w:sz w:val="24"/>
        </w:rPr>
        <w:t>式及签署</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）投标人应按招标文件中提供的投标要求认真制作、盖章及签字。</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）投标文件不应有涂改、增删之处，但如有错误必须修改时，修改处必须由原被授权代表签署并加盖投标人公章。</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BC2D0B" w:rsidRDefault="0031636E">
      <w:pPr>
        <w:pStyle w:val="2"/>
        <w:spacing w:before="0" w:after="0" w:line="420" w:lineRule="auto"/>
        <w:rPr>
          <w:rFonts w:ascii="宋体" w:hAnsi="宋体"/>
          <w:color w:val="000000" w:themeColor="text1"/>
        </w:rPr>
      </w:pPr>
      <w:bookmarkStart w:id="8" w:name="_Toc113547696"/>
      <w:r>
        <w:rPr>
          <w:rFonts w:ascii="宋体" w:hAnsi="宋体" w:hint="eastAsia"/>
          <w:color w:val="000000" w:themeColor="text1"/>
        </w:rPr>
        <w:t>三、投标细则</w:t>
      </w:r>
      <w:bookmarkEnd w:id="8"/>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BC2D0B" w:rsidRDefault="0031636E">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BC2D0B" w:rsidRDefault="0031636E">
      <w:pPr>
        <w:spacing w:line="360" w:lineRule="auto"/>
        <w:ind w:firstLineChars="200" w:firstLine="480"/>
        <w:rPr>
          <w:color w:val="000000" w:themeColor="text1"/>
          <w:sz w:val="24"/>
        </w:rPr>
      </w:pPr>
      <w:r>
        <w:rPr>
          <w:rFonts w:ascii="宋体" w:hAnsi="宋体" w:hint="eastAsia"/>
          <w:color w:val="000000" w:themeColor="text1"/>
          <w:sz w:val="24"/>
        </w:rPr>
        <w:t>（</w:t>
      </w:r>
      <w:r>
        <w:rPr>
          <w:rFonts w:ascii="宋体" w:hAnsi="宋体" w:hint="eastAsia"/>
          <w:color w:val="000000" w:themeColor="text1"/>
          <w:sz w:val="24"/>
        </w:rPr>
        <w:t>2</w:t>
      </w:r>
      <w:r>
        <w:rPr>
          <w:rFonts w:ascii="宋体" w:hAnsi="宋体" w:hint="eastAsia"/>
          <w:color w:val="000000" w:themeColor="text1"/>
          <w:sz w:val="24"/>
        </w:rPr>
        <w:t>）</w:t>
      </w:r>
      <w:r>
        <w:rPr>
          <w:rFonts w:hint="eastAsia"/>
          <w:color w:val="000000" w:themeColor="text1"/>
          <w:sz w:val="24"/>
        </w:rPr>
        <w:t>国（境）内供货的货物以人民币报价；国（境）外供货的货物以</w:t>
      </w:r>
      <w:r>
        <w:rPr>
          <w:rFonts w:hint="eastAsia"/>
          <w:b/>
          <w:color w:val="000000" w:themeColor="text1"/>
          <w:sz w:val="24"/>
        </w:rPr>
        <w:t>人民币包干</w:t>
      </w:r>
      <w:r>
        <w:rPr>
          <w:rFonts w:hint="eastAsia"/>
          <w:color w:val="000000" w:themeColor="text1"/>
          <w:sz w:val="24"/>
        </w:rPr>
        <w:t>总价报价，</w:t>
      </w:r>
      <w:r>
        <w:rPr>
          <w:rFonts w:ascii="黑体" w:eastAsia="黑体" w:hAnsi="黑体" w:hint="eastAsia"/>
          <w:b/>
          <w:color w:val="000000" w:themeColor="text1"/>
          <w:sz w:val="24"/>
        </w:rPr>
        <w:t>包含货物和外贸业务代理服务费。</w:t>
      </w:r>
    </w:p>
    <w:p w:rsidR="00BC2D0B" w:rsidRDefault="0031636E">
      <w:pPr>
        <w:spacing w:line="360" w:lineRule="auto"/>
        <w:ind w:firstLineChars="200" w:firstLine="480"/>
        <w:rPr>
          <w:color w:val="000000" w:themeColor="text1"/>
          <w:sz w:val="24"/>
        </w:rPr>
      </w:pPr>
      <w:r>
        <w:rPr>
          <w:color w:val="000000" w:themeColor="text1"/>
          <w:sz w:val="24"/>
        </w:rPr>
        <w:t xml:space="preserve">  </w:t>
      </w:r>
      <w:r>
        <w:rPr>
          <w:rFonts w:ascii="黑体" w:eastAsia="黑体" w:hAnsi="黑体" w:hint="eastAsia"/>
          <w:b/>
          <w:color w:val="000000" w:themeColor="text1"/>
          <w:sz w:val="24"/>
        </w:rPr>
        <w:t>1.</w:t>
      </w:r>
      <w:r>
        <w:rPr>
          <w:rFonts w:ascii="黑体" w:eastAsia="黑体" w:hAnsi="黑体" w:hint="eastAsia"/>
          <w:b/>
          <w:color w:val="000000" w:themeColor="text1"/>
          <w:sz w:val="24"/>
        </w:rPr>
        <w:t>由于汇率变化导致的汇差由投标人承担。</w:t>
      </w:r>
    </w:p>
    <w:p w:rsidR="00BC2D0B" w:rsidRDefault="0031636E">
      <w:pPr>
        <w:spacing w:line="360" w:lineRule="auto"/>
        <w:ind w:firstLineChars="300" w:firstLine="723"/>
        <w:rPr>
          <w:rFonts w:ascii="黑体" w:eastAsia="黑体" w:hAnsi="黑体"/>
          <w:b/>
          <w:color w:val="000000" w:themeColor="text1"/>
          <w:sz w:val="24"/>
        </w:rPr>
      </w:pPr>
      <w:r>
        <w:rPr>
          <w:rFonts w:ascii="黑体" w:eastAsia="黑体" w:hAnsi="黑体" w:hint="eastAsia"/>
          <w:b/>
          <w:color w:val="000000" w:themeColor="text1"/>
          <w:sz w:val="24"/>
        </w:rPr>
        <w:t xml:space="preserve">2. </w:t>
      </w:r>
      <w:r>
        <w:rPr>
          <w:rFonts w:ascii="黑体" w:eastAsia="黑体" w:hAnsi="黑体" w:hint="eastAsia"/>
          <w:b/>
          <w:color w:val="000000" w:themeColor="text1"/>
          <w:sz w:val="24"/>
        </w:rPr>
        <w:t>若遇国家政策性调整，征收货物关税或其他费用，该费用由投标方承担。</w:t>
      </w:r>
    </w:p>
    <w:p w:rsidR="00BC2D0B" w:rsidRDefault="0031636E">
      <w:pPr>
        <w:spacing w:line="360" w:lineRule="auto"/>
        <w:ind w:firstLineChars="300" w:firstLine="723"/>
        <w:rPr>
          <w:rFonts w:ascii="黑体" w:eastAsia="黑体" w:hAnsi="黑体"/>
          <w:b/>
          <w:color w:val="000000" w:themeColor="text1"/>
          <w:sz w:val="24"/>
        </w:rPr>
      </w:pPr>
      <w:r>
        <w:rPr>
          <w:rFonts w:ascii="黑体" w:eastAsia="黑体" w:hAnsi="黑体" w:hint="eastAsia"/>
          <w:b/>
          <w:color w:val="000000" w:themeColor="text1"/>
          <w:sz w:val="24"/>
        </w:rPr>
        <w:t>3.</w:t>
      </w:r>
      <w:r>
        <w:rPr>
          <w:rFonts w:ascii="黑体" w:eastAsia="黑体" w:hAnsi="黑体" w:hint="eastAsia"/>
          <w:b/>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jc w:val="center"/>
              <w:rPr>
                <w:color w:val="000000" w:themeColor="text1"/>
                <w:sz w:val="24"/>
              </w:rPr>
            </w:pPr>
            <w:r>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jc w:val="center"/>
              <w:rPr>
                <w:color w:val="000000" w:themeColor="text1"/>
                <w:sz w:val="24"/>
              </w:rPr>
            </w:pPr>
            <w:r>
              <w:rPr>
                <w:rFonts w:hint="eastAsia"/>
                <w:color w:val="000000" w:themeColor="text1"/>
                <w:sz w:val="24"/>
              </w:rPr>
              <w:t>代理费率（单位</w:t>
            </w:r>
            <w:r>
              <w:rPr>
                <w:color w:val="000000" w:themeColor="text1"/>
                <w:sz w:val="24"/>
              </w:rPr>
              <w:t>%</w:t>
            </w:r>
            <w:r>
              <w:rPr>
                <w:rFonts w:hint="eastAsia"/>
                <w:color w:val="000000" w:themeColor="text1"/>
                <w:sz w:val="24"/>
              </w:rPr>
              <w:t>）</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rFonts w:hint="eastAsia"/>
                <w:color w:val="000000" w:themeColor="text1"/>
                <w:sz w:val="24"/>
              </w:rPr>
              <w:t>合同价＜</w:t>
            </w:r>
            <w:r>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2.55%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10,000≤</w:t>
            </w:r>
            <w:r>
              <w:rPr>
                <w:rFonts w:hint="eastAsia"/>
                <w:color w:val="000000" w:themeColor="text1"/>
                <w:sz w:val="24"/>
              </w:rPr>
              <w:t>合同价＜</w:t>
            </w:r>
            <w:r>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2.3%</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30,000≤</w:t>
            </w:r>
            <w:r>
              <w:rPr>
                <w:rFonts w:hint="eastAsia"/>
                <w:color w:val="000000" w:themeColor="text1"/>
                <w:sz w:val="24"/>
              </w:rPr>
              <w:t>合同价＜</w:t>
            </w:r>
            <w:r>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1.78%</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50,000≤</w:t>
            </w:r>
            <w:r>
              <w:rPr>
                <w:rFonts w:hint="eastAsia"/>
                <w:color w:val="000000" w:themeColor="text1"/>
                <w:sz w:val="24"/>
              </w:rPr>
              <w:t>合同价＜</w:t>
            </w:r>
            <w:r>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1.35%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100,000≤</w:t>
            </w: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1.15%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0.8%</w:t>
            </w:r>
          </w:p>
        </w:tc>
      </w:tr>
    </w:tbl>
    <w:p w:rsidR="00BC2D0B" w:rsidRDefault="0031636E">
      <w:pPr>
        <w:spacing w:line="360" w:lineRule="auto"/>
        <w:ind w:left="714"/>
        <w:rPr>
          <w:rFonts w:ascii="黑体" w:eastAsia="黑体" w:hAnsi="黑体"/>
          <w:b/>
          <w:color w:val="000000" w:themeColor="text1"/>
          <w:sz w:val="24"/>
        </w:rPr>
      </w:pPr>
      <w:r>
        <w:rPr>
          <w:rFonts w:ascii="黑体" w:eastAsia="黑体" w:hAnsi="黑体" w:hint="eastAsia"/>
          <w:b/>
          <w:color w:val="000000" w:themeColor="text1"/>
          <w:sz w:val="24"/>
        </w:rPr>
        <w:t>代理服务费</w:t>
      </w:r>
      <w:r>
        <w:rPr>
          <w:rFonts w:ascii="黑体" w:eastAsia="黑体" w:hAnsi="黑体" w:hint="eastAsia"/>
          <w:b/>
          <w:color w:val="000000" w:themeColor="text1"/>
          <w:sz w:val="24"/>
        </w:rPr>
        <w:t>=</w:t>
      </w:r>
      <w:r>
        <w:rPr>
          <w:rFonts w:ascii="黑体" w:eastAsia="黑体" w:hAnsi="黑体" w:hint="eastAsia"/>
          <w:b/>
          <w:color w:val="000000" w:themeColor="text1"/>
          <w:sz w:val="24"/>
        </w:rPr>
        <w:t>外贸合同中美元金额×外币银行汇率（现汇卖出价）×百分比代理包干费率（单位为人民币）。</w:t>
      </w:r>
    </w:p>
    <w:p w:rsidR="00BC2D0B" w:rsidRDefault="0031636E">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w:t>
      </w:r>
      <w:r>
        <w:rPr>
          <w:rFonts w:ascii="宋体" w:hAnsi="宋体" w:hint="eastAsia"/>
          <w:color w:val="000000" w:themeColor="text1"/>
          <w:sz w:val="24"/>
          <w:lang w:val="zh-CN"/>
        </w:rPr>
        <w:lastRenderedPageBreak/>
        <w:t>性报价不得作为减轻责任、减少服务、增加收费、降低质量的理由。</w:t>
      </w:r>
    </w:p>
    <w:p w:rsidR="00BC2D0B" w:rsidRDefault="0031636E">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；投标人不能证明其报价合理性的，评审委员会应当将其作为无效投标处理。</w:t>
      </w:r>
    </w:p>
    <w:p w:rsidR="00BC2D0B" w:rsidRDefault="0031636E">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黑体" w:eastAsia="黑体" w:hint="eastAsia"/>
          <w:b/>
          <w:color w:val="000000" w:themeColor="text1"/>
          <w:sz w:val="24"/>
        </w:rPr>
        <w:t>逾期以及未按招标文件要求上传的投标文件，投标人须自行承担相应风险。</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.4</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投标文件的修改和撤回</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hint="eastAsia"/>
          <w:color w:val="000000" w:themeColor="text1"/>
          <w:sz w:val="24"/>
        </w:rPr>
        <w:t>2</w:t>
      </w:r>
      <w:r>
        <w:rPr>
          <w:rFonts w:ascii="宋体" w:hAnsi="宋体" w:hint="eastAsia"/>
          <w:color w:val="000000" w:themeColor="text1"/>
          <w:sz w:val="24"/>
        </w:rPr>
        <w:t>）投标截止时间前投标人可以撤回投标文件，但在投标截止时间后不允许撤回。</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BC2D0B" w:rsidRDefault="0031636E">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BC2D0B" w:rsidRDefault="0031636E">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招标终止</w:t>
      </w:r>
    </w:p>
    <w:p w:rsidR="00BC2D0B" w:rsidRDefault="0031636E">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BC2D0B" w:rsidRDefault="0031636E">
      <w:pPr>
        <w:pStyle w:val="2"/>
        <w:spacing w:before="0" w:after="0" w:line="360" w:lineRule="auto"/>
        <w:rPr>
          <w:rFonts w:ascii="宋体" w:hAnsi="宋体"/>
          <w:color w:val="000000" w:themeColor="text1"/>
        </w:rPr>
      </w:pPr>
      <w:bookmarkStart w:id="9" w:name="_Toc113547697"/>
      <w:r>
        <w:rPr>
          <w:rFonts w:ascii="宋体" w:hAnsi="宋体" w:hint="eastAsia"/>
          <w:color w:val="000000" w:themeColor="text1"/>
        </w:rPr>
        <w:t>四、开标、评标</w:t>
      </w:r>
      <w:bookmarkEnd w:id="9"/>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黑体" w:eastAsia="黑体" w:hint="eastAsia"/>
          <w:b/>
          <w:color w:val="000000" w:themeColor="text1"/>
          <w:sz w:val="24"/>
        </w:rPr>
        <w:t>电子招投标的投标人无需到开标现场。</w:t>
      </w:r>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w:t>
      </w:r>
      <w:r>
        <w:rPr>
          <w:rFonts w:ascii="宋体" w:hAnsi="宋体" w:hint="eastAsia"/>
          <w:b/>
          <w:color w:val="000000" w:themeColor="text1"/>
          <w:sz w:val="24"/>
        </w:rPr>
        <w:t>87</w:t>
      </w:r>
      <w:r>
        <w:rPr>
          <w:rFonts w:ascii="宋体" w:hAnsi="宋体" w:hint="eastAsia"/>
          <w:b/>
          <w:color w:val="000000" w:themeColor="text1"/>
          <w:sz w:val="24"/>
        </w:rPr>
        <w:t>）相关规定。</w:t>
      </w:r>
    </w:p>
    <w:p w:rsidR="00BC2D0B" w:rsidRDefault="0031636E">
      <w:pPr>
        <w:spacing w:line="360" w:lineRule="auto"/>
        <w:ind w:firstLineChars="200" w:firstLine="482"/>
        <w:rPr>
          <w:b/>
          <w:color w:val="000000" w:themeColor="text1"/>
          <w:sz w:val="24"/>
        </w:rPr>
      </w:pPr>
      <w:r>
        <w:rPr>
          <w:rFonts w:ascii="宋体" w:hAnsi="宋体"/>
          <w:b/>
          <w:color w:val="000000" w:themeColor="text1"/>
          <w:sz w:val="24"/>
        </w:rPr>
        <w:t xml:space="preserve">4.4. </w:t>
      </w:r>
      <w:r>
        <w:rPr>
          <w:rFonts w:ascii="宋体" w:hAnsi="宋体" w:hint="eastAsia"/>
          <w:color w:val="000000" w:themeColor="text1"/>
          <w:sz w:val="24"/>
        </w:rPr>
        <w:t>开标结束后，评审委员会对投标人的投标资格进行审查，随后对资格审查通过的投</w:t>
      </w:r>
      <w:r>
        <w:rPr>
          <w:rFonts w:ascii="宋体" w:hAnsi="宋体" w:hint="eastAsia"/>
          <w:color w:val="000000" w:themeColor="text1"/>
          <w:sz w:val="24"/>
        </w:rPr>
        <w:lastRenderedPageBreak/>
        <w:t>标人是否实质性响应招标文件要求进行符合性审查。</w:t>
      </w:r>
    </w:p>
    <w:p w:rsidR="00BC2D0B" w:rsidRDefault="0031636E">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BC2D0B" w:rsidRDefault="0031636E">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BC2D0B" w:rsidRDefault="0031636E">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BC2D0B" w:rsidRDefault="0031636E">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）大写金额和小写金额不一致的，以大写金额为准；</w:t>
      </w:r>
    </w:p>
    <w:p w:rsidR="00BC2D0B" w:rsidRDefault="0031636E">
      <w:pPr>
        <w:spacing w:line="360"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BC2D0B" w:rsidRDefault="0031636E">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BC2D0B" w:rsidRDefault="0031636E">
      <w:pPr>
        <w:pStyle w:val="2"/>
        <w:spacing w:before="0" w:after="0" w:line="420" w:lineRule="auto"/>
        <w:rPr>
          <w:rFonts w:ascii="宋体" w:hAnsi="宋体"/>
          <w:color w:val="000000" w:themeColor="text1"/>
        </w:rPr>
      </w:pPr>
      <w:bookmarkStart w:id="10" w:name="_Toc113547698"/>
      <w:r>
        <w:rPr>
          <w:rFonts w:ascii="宋体" w:hAnsi="宋体" w:hint="eastAsia"/>
          <w:color w:val="000000" w:themeColor="text1"/>
        </w:rPr>
        <w:t>五、评标方法及评分标准</w:t>
      </w:r>
      <w:bookmarkEnd w:id="10"/>
    </w:p>
    <w:p w:rsidR="00BC2D0B" w:rsidRDefault="0031636E">
      <w:pPr>
        <w:spacing w:line="324"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color w:val="000000" w:themeColor="text1"/>
          <w:sz w:val="24"/>
        </w:rPr>
        <w:t>评标方法</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w:t>
      </w:r>
      <w:r>
        <w:rPr>
          <w:rFonts w:ascii="宋体" w:hAnsi="宋体" w:hint="eastAsia"/>
          <w:b/>
          <w:color w:val="000000" w:themeColor="text1"/>
          <w:sz w:val="24"/>
        </w:rPr>
        <w:t xml:space="preserve"> = </w:t>
      </w:r>
      <w:r>
        <w:rPr>
          <w:rFonts w:ascii="宋体" w:hAnsi="宋体" w:hint="eastAsia"/>
          <w:b/>
          <w:color w:val="000000" w:themeColor="text1"/>
          <w:sz w:val="24"/>
        </w:rPr>
        <w:t>∑评委评价得分</w:t>
      </w:r>
      <w:r>
        <w:rPr>
          <w:rFonts w:ascii="宋体" w:hAnsi="宋体" w:hint="eastAsia"/>
          <w:b/>
          <w:color w:val="000000" w:themeColor="text1"/>
          <w:sz w:val="24"/>
        </w:rPr>
        <w:t>/</w:t>
      </w:r>
      <w:r>
        <w:rPr>
          <w:rFonts w:ascii="宋体" w:hAnsi="宋体" w:hint="eastAsia"/>
          <w:b/>
          <w:color w:val="000000" w:themeColor="text1"/>
          <w:sz w:val="24"/>
        </w:rPr>
        <w:t>评委人数</w:t>
      </w:r>
      <w:r>
        <w:rPr>
          <w:rFonts w:ascii="宋体" w:hAnsi="宋体" w:hint="eastAsia"/>
          <w:b/>
          <w:color w:val="000000" w:themeColor="text1"/>
          <w:sz w:val="24"/>
        </w:rPr>
        <w:t xml:space="preserve"> + </w:t>
      </w:r>
      <w:r>
        <w:rPr>
          <w:rFonts w:ascii="宋体" w:hAnsi="宋体" w:hint="eastAsia"/>
          <w:b/>
          <w:color w:val="000000" w:themeColor="text1"/>
          <w:sz w:val="24"/>
        </w:rPr>
        <w:t>报价得分</w:t>
      </w:r>
    </w:p>
    <w:p w:rsidR="00BC2D0B" w:rsidRDefault="0031636E">
      <w:pPr>
        <w:ind w:firstLineChars="196" w:firstLine="472"/>
        <w:rPr>
          <w:rFonts w:ascii="宋体" w:hAnsi="宋体"/>
          <w:bCs/>
          <w:color w:val="000000" w:themeColor="text1"/>
          <w:sz w:val="24"/>
        </w:rPr>
      </w:pPr>
      <w:r>
        <w:rPr>
          <w:rFonts w:ascii="宋体" w:hAnsi="宋体"/>
          <w:b/>
          <w:color w:val="000000" w:themeColor="text1"/>
          <w:sz w:val="24"/>
        </w:rPr>
        <w:br w:type="page"/>
      </w:r>
      <w:r>
        <w:rPr>
          <w:rFonts w:ascii="宋体" w:hAnsi="宋体" w:hint="eastAsia"/>
          <w:b/>
          <w:color w:val="000000" w:themeColor="text1"/>
          <w:sz w:val="24"/>
        </w:rPr>
        <w:lastRenderedPageBreak/>
        <w:t>5.2</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946"/>
        <w:gridCol w:w="7845"/>
      </w:tblGrid>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1"/>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850" w:firstLine="1792"/>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则</w:t>
            </w:r>
          </w:p>
        </w:tc>
      </w:tr>
      <w:tr w:rsidR="00BC2D0B">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BC2D0B" w:rsidRDefault="0031636E">
            <w:pPr>
              <w:spacing w:line="360" w:lineRule="auto"/>
              <w:ind w:leftChars="-1" w:left="-2" w:firstLineChars="200" w:firstLine="42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投标报价得分＝（评标基准价</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投标报价）</w:t>
            </w:r>
            <w:r>
              <w:rPr>
                <w:rFonts w:asciiTheme="minorEastAsia" w:eastAsiaTheme="minorEastAsia" w:hAnsiTheme="minorEastAsia"/>
                <w:color w:val="000000" w:themeColor="text1"/>
                <w:szCs w:val="21"/>
              </w:rPr>
              <w:t>×30</w:t>
            </w:r>
          </w:p>
        </w:tc>
      </w:tr>
      <w:tr w:rsidR="00BC2D0B">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完全满足招标文件技术指标要求得基准分</w:t>
            </w:r>
            <w:r>
              <w:rPr>
                <w:color w:val="000000" w:themeColor="text1"/>
              </w:rPr>
              <w:t>24</w:t>
            </w:r>
            <w:r>
              <w:rPr>
                <w:rFonts w:ascii="宋体" w:hAnsi="宋体" w:cs="宋体"/>
                <w:color w:val="000000" w:themeColor="text1"/>
                <w:lang w:val="zh-TW" w:eastAsia="zh-TW"/>
              </w:rPr>
              <w:t>分；有实质性正偏离、确有实用价值且为用户所需每项加</w:t>
            </w:r>
            <w:r>
              <w:rPr>
                <w:color w:val="000000" w:themeColor="text1"/>
              </w:rPr>
              <w:t>2</w:t>
            </w:r>
            <w:r>
              <w:rPr>
                <w:rFonts w:ascii="宋体" w:hAnsi="宋体" w:cs="宋体"/>
                <w:color w:val="000000" w:themeColor="text1"/>
                <w:lang w:val="zh-TW" w:eastAsia="zh-TW"/>
              </w:rPr>
              <w:t>分，最多加</w:t>
            </w:r>
            <w:r>
              <w:rPr>
                <w:color w:val="000000" w:themeColor="text1"/>
              </w:rPr>
              <w:t>12</w:t>
            </w:r>
            <w:r>
              <w:rPr>
                <w:rFonts w:ascii="宋体" w:hAnsi="宋体" w:cs="宋体"/>
                <w:color w:val="000000" w:themeColor="text1"/>
                <w:lang w:val="zh-TW" w:eastAsia="zh-TW"/>
              </w:rPr>
              <w:t>分；有负偏离但对使用无实质性影响，每项</w:t>
            </w:r>
            <w:r>
              <w:rPr>
                <w:rFonts w:ascii="宋体" w:hAnsi="宋体" w:cs="宋体" w:hint="eastAsia"/>
                <w:color w:val="000000" w:themeColor="text1"/>
                <w:lang w:val="zh-TW" w:eastAsia="zh-TW"/>
              </w:rPr>
              <w:t>减</w:t>
            </w:r>
            <w:r>
              <w:rPr>
                <w:color w:val="000000" w:themeColor="text1"/>
              </w:rPr>
              <w:t>2</w:t>
            </w:r>
            <w:r>
              <w:rPr>
                <w:rFonts w:ascii="宋体" w:hAnsi="宋体" w:cs="宋体"/>
                <w:color w:val="000000" w:themeColor="text1"/>
                <w:lang w:val="zh-TW" w:eastAsia="zh-TW"/>
              </w:rPr>
              <w:t>分，减完为止。</w:t>
            </w:r>
          </w:p>
        </w:tc>
      </w:tr>
      <w:tr w:rsidR="00BC2D0B">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对投标产品的品牌、系列、档次、产地、行业（或高校）占有率、影响力以及产品的先进性、可靠性、稳定性等方面进行综合评价，</w:t>
            </w:r>
            <w:r>
              <w:rPr>
                <w:rFonts w:ascii="宋体" w:hAnsi="宋体" w:cs="宋体" w:hint="eastAsia"/>
                <w:color w:val="000000" w:themeColor="text1"/>
                <w:lang w:val="zh-TW" w:eastAsia="zh-TW"/>
              </w:rPr>
              <w:t>评价好得</w:t>
            </w:r>
            <w:r>
              <w:rPr>
                <w:rFonts w:ascii="宋体" w:hAnsi="宋体" w:cs="宋体" w:hint="eastAsia"/>
                <w:color w:val="000000" w:themeColor="text1"/>
                <w:lang w:val="zh-TW"/>
              </w:rPr>
              <w:t>7</w:t>
            </w:r>
            <w:r>
              <w:rPr>
                <w:color w:val="000000" w:themeColor="text1"/>
              </w:rPr>
              <w:t>~</w:t>
            </w:r>
            <w:r>
              <w:rPr>
                <w:rFonts w:ascii="宋体" w:hAnsi="宋体" w:cs="宋体" w:hint="eastAsia"/>
                <w:color w:val="000000" w:themeColor="text1"/>
                <w:lang w:val="zh-TW"/>
              </w:rPr>
              <w:t>10</w:t>
            </w:r>
            <w:r>
              <w:rPr>
                <w:rFonts w:ascii="宋体" w:hAnsi="宋体" w:cs="宋体" w:hint="eastAsia"/>
                <w:color w:val="000000" w:themeColor="text1"/>
                <w:lang w:val="zh-TW" w:eastAsia="zh-TW"/>
              </w:rPr>
              <w:t>分；评价较好得</w:t>
            </w:r>
            <w:r>
              <w:rPr>
                <w:rFonts w:ascii="宋体" w:hAnsi="宋体" w:cs="宋体" w:hint="eastAsia"/>
                <w:color w:val="000000" w:themeColor="text1"/>
                <w:lang w:val="zh-TW"/>
              </w:rPr>
              <w:t>4</w:t>
            </w:r>
            <w:r>
              <w:rPr>
                <w:color w:val="000000" w:themeColor="text1"/>
              </w:rPr>
              <w:t>~</w:t>
            </w:r>
            <w:r>
              <w:rPr>
                <w:rFonts w:ascii="宋体" w:hAnsi="宋体" w:cs="宋体" w:hint="eastAsia"/>
                <w:color w:val="000000" w:themeColor="text1"/>
                <w:lang w:val="zh-TW"/>
              </w:rPr>
              <w:t>6</w:t>
            </w:r>
            <w:r>
              <w:rPr>
                <w:rFonts w:ascii="宋体" w:hAnsi="宋体" w:cs="宋体"/>
                <w:color w:val="000000" w:themeColor="text1"/>
                <w:lang w:val="zh-TW" w:eastAsia="zh-TW"/>
              </w:rPr>
              <w:t>分；评价一般得</w:t>
            </w:r>
            <w:r>
              <w:rPr>
                <w:rFonts w:ascii="宋体" w:hAnsi="宋体" w:cs="宋体" w:hint="eastAsia"/>
                <w:color w:val="000000" w:themeColor="text1"/>
                <w:lang w:val="zh-TW"/>
              </w:rPr>
              <w:t>1</w:t>
            </w:r>
            <w:r>
              <w:rPr>
                <w:color w:val="000000" w:themeColor="text1"/>
              </w:rPr>
              <w:t>~</w:t>
            </w:r>
            <w:r>
              <w:rPr>
                <w:rFonts w:ascii="宋体" w:hAnsi="宋体" w:cs="宋体" w:hint="eastAsia"/>
                <w:color w:val="000000" w:themeColor="text1"/>
                <w:lang w:val="zh-TW"/>
              </w:rPr>
              <w:t>3</w:t>
            </w:r>
            <w:r>
              <w:rPr>
                <w:rFonts w:ascii="宋体" w:hAnsi="宋体" w:cs="宋体"/>
                <w:color w:val="000000" w:themeColor="text1"/>
                <w:lang w:val="zh-TW" w:eastAsia="zh-TW"/>
              </w:rPr>
              <w:t>分。</w:t>
            </w:r>
          </w:p>
        </w:tc>
      </w:tr>
      <w:tr w:rsidR="00BC2D0B">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满足招标文件要求得</w:t>
            </w:r>
            <w:r>
              <w:rPr>
                <w:rFonts w:hint="eastAsia"/>
                <w:color w:val="000000" w:themeColor="text1"/>
                <w:lang w:val="zh-CN"/>
              </w:rPr>
              <w:t>3</w:t>
            </w:r>
            <w:r>
              <w:rPr>
                <w:rFonts w:ascii="宋体" w:hAnsi="宋体" w:cs="宋体"/>
                <w:color w:val="000000" w:themeColor="text1"/>
                <w:lang w:val="zh-TW" w:eastAsia="zh-TW"/>
              </w:rPr>
              <w:t>分；每延长一年加</w:t>
            </w:r>
            <w:r>
              <w:rPr>
                <w:rFonts w:hint="eastAsia"/>
                <w:color w:val="000000" w:themeColor="text1"/>
                <w:lang w:val="zh-CN"/>
              </w:rPr>
              <w:t>1</w:t>
            </w:r>
            <w:r>
              <w:rPr>
                <w:rFonts w:ascii="宋体" w:hAnsi="宋体" w:cs="宋体"/>
                <w:color w:val="000000" w:themeColor="text1"/>
                <w:lang w:val="zh-TW" w:eastAsia="zh-TW"/>
              </w:rPr>
              <w:t>分，最多加</w:t>
            </w:r>
            <w:r>
              <w:rPr>
                <w:rFonts w:hint="eastAsia"/>
                <w:color w:val="000000" w:themeColor="text1"/>
                <w:lang w:val="zh-CN"/>
              </w:rPr>
              <w:t>3</w:t>
            </w:r>
            <w:r>
              <w:rPr>
                <w:rFonts w:ascii="宋体" w:hAnsi="宋体" w:cs="宋体"/>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color w:val="000000" w:themeColor="text1"/>
                <w:lang w:val="zh-TW" w:eastAsia="zh-TW"/>
              </w:rPr>
              <w:t>根据投标人提供的产品故障报修的响应时间、处理速度、定期巡检以及技术支持、软件升级、技术培训等服务承诺横向比较，优得</w:t>
            </w:r>
            <w:r>
              <w:rPr>
                <w:rFonts w:eastAsiaTheme="minorEastAsia"/>
                <w:color w:val="000000" w:themeColor="text1"/>
                <w:lang w:val="zh-TW" w:eastAsia="zh-TW"/>
              </w:rPr>
              <w:t>4~5</w:t>
            </w:r>
            <w:r>
              <w:rPr>
                <w:color w:val="000000" w:themeColor="text1"/>
                <w:lang w:val="zh-TW" w:eastAsia="zh-TW"/>
              </w:rPr>
              <w:t>分；良得</w:t>
            </w:r>
            <w:r>
              <w:rPr>
                <w:rFonts w:eastAsiaTheme="minorHAnsi"/>
                <w:color w:val="000000" w:themeColor="text1"/>
                <w:lang w:val="zh-TW" w:eastAsia="zh-TW"/>
              </w:rPr>
              <w:t>2~3</w:t>
            </w:r>
            <w:r>
              <w:rPr>
                <w:color w:val="000000" w:themeColor="text1"/>
                <w:lang w:val="zh-TW" w:eastAsia="zh-TW"/>
              </w:rPr>
              <w:t>分；一般得</w:t>
            </w:r>
            <w:r>
              <w:rPr>
                <w:color w:val="000000" w:themeColor="text1"/>
                <w:lang w:val="zh-TW" w:eastAsia="zh-TW"/>
              </w:rPr>
              <w:t>0~1</w:t>
            </w:r>
            <w:r>
              <w:rPr>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color w:val="000000" w:themeColor="text1"/>
                <w:lang w:val="zh-TW" w:eastAsia="zh-TW"/>
              </w:rPr>
              <w:t>根据</w:t>
            </w:r>
            <w:r>
              <w:rPr>
                <w:color w:val="000000" w:themeColor="text1"/>
                <w:lang w:val="zh-TW"/>
              </w:rPr>
              <w:t>投标人提供的</w:t>
            </w:r>
            <w:r>
              <w:rPr>
                <w:color w:val="000000" w:themeColor="text1"/>
                <w:lang w:val="zh-TW" w:eastAsia="zh-TW"/>
              </w:rPr>
              <w:t>保修期结束后维修价格、配件及耗材价格等服务收费以及提供的优惠情况</w:t>
            </w:r>
            <w:r>
              <w:rPr>
                <w:color w:val="000000" w:themeColor="text1"/>
              </w:rPr>
              <w:t>横向比较，优得</w:t>
            </w:r>
            <w:r>
              <w:rPr>
                <w:color w:val="000000" w:themeColor="text1"/>
              </w:rPr>
              <w:t>5~6</w:t>
            </w:r>
            <w:r>
              <w:rPr>
                <w:color w:val="000000" w:themeColor="text1"/>
              </w:rPr>
              <w:t>分；良得</w:t>
            </w:r>
            <w:r>
              <w:rPr>
                <w:color w:val="000000" w:themeColor="text1"/>
              </w:rPr>
              <w:t>3~4</w:t>
            </w:r>
            <w:r>
              <w:rPr>
                <w:color w:val="000000" w:themeColor="text1"/>
              </w:rPr>
              <w:t>分；一般得</w:t>
            </w:r>
            <w:r>
              <w:rPr>
                <w:color w:val="000000" w:themeColor="text1"/>
              </w:rPr>
              <w:t>0~2</w:t>
            </w:r>
            <w:r>
              <w:rPr>
                <w:color w:val="000000" w:themeColor="text1"/>
              </w:rPr>
              <w:t>分。</w:t>
            </w:r>
          </w:p>
        </w:tc>
      </w:tr>
      <w:tr w:rsidR="00BC2D0B">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根据投标人</w:t>
            </w:r>
            <w:r>
              <w:rPr>
                <w:color w:val="000000" w:themeColor="text1"/>
              </w:rPr>
              <w:t>2019</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Pr>
                <w:color w:val="000000" w:themeColor="text1"/>
              </w:rPr>
              <w:t>1</w:t>
            </w:r>
            <w:r>
              <w:rPr>
                <w:rFonts w:ascii="宋体" w:hAnsi="宋体" w:cs="宋体"/>
                <w:color w:val="000000" w:themeColor="text1"/>
                <w:lang w:val="zh-TW" w:eastAsia="zh-TW"/>
              </w:rPr>
              <w:t>分；同一买方的多份合同仅算一份业绩，得</w:t>
            </w:r>
            <w:r>
              <w:rPr>
                <w:color w:val="000000" w:themeColor="text1"/>
              </w:rPr>
              <w:t>1</w:t>
            </w:r>
            <w:r>
              <w:rPr>
                <w:rFonts w:ascii="宋体" w:hAnsi="宋体" w:cs="宋体"/>
                <w:color w:val="000000" w:themeColor="text1"/>
                <w:lang w:val="zh-TW" w:eastAsia="zh-TW"/>
              </w:rPr>
              <w:t>分；最多得</w:t>
            </w:r>
            <w:r>
              <w:rPr>
                <w:rFonts w:hint="eastAsia"/>
                <w:color w:val="000000" w:themeColor="text1"/>
              </w:rPr>
              <w:t>6</w:t>
            </w:r>
            <w:r>
              <w:rPr>
                <w:rFonts w:ascii="宋体" w:hAnsi="宋体" w:cs="宋体"/>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ind w:firstLineChars="200" w:firstLine="420"/>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投标人最后得分保留两位小数</w:t>
            </w:r>
          </w:p>
        </w:tc>
      </w:tr>
    </w:tbl>
    <w:p w:rsidR="00BC2D0B" w:rsidRDefault="00BC2D0B">
      <w:pPr>
        <w:widowControl/>
        <w:jc w:val="left"/>
        <w:rPr>
          <w:rFonts w:ascii="宋体" w:hAnsi="宋体"/>
          <w:bCs/>
          <w:color w:val="000000" w:themeColor="text1"/>
          <w:sz w:val="24"/>
        </w:rPr>
      </w:pPr>
    </w:p>
    <w:p w:rsidR="00BC2D0B" w:rsidRDefault="0031636E">
      <w:pPr>
        <w:spacing w:line="360" w:lineRule="auto"/>
        <w:rPr>
          <w:rFonts w:ascii="宋体" w:hAnsi="宋体"/>
          <w:color w:val="000000" w:themeColor="text1"/>
          <w:szCs w:val="21"/>
        </w:rPr>
      </w:pPr>
      <w:r>
        <w:rPr>
          <w:rFonts w:hint="eastAsia"/>
          <w:b/>
          <w:color w:val="000000" w:themeColor="text1"/>
          <w:sz w:val="24"/>
        </w:rPr>
        <w:t>为便于评分，请投标人按评分表样式，逐条列出证明材料所在页码，格式自定。</w:t>
      </w:r>
    </w:p>
    <w:p w:rsidR="00BC2D0B" w:rsidRDefault="0031636E">
      <w:pPr>
        <w:pStyle w:val="2"/>
        <w:spacing w:before="0" w:after="0" w:line="360" w:lineRule="auto"/>
        <w:rPr>
          <w:rFonts w:ascii="宋体" w:hAnsi="宋体"/>
          <w:color w:val="000000" w:themeColor="text1"/>
        </w:rPr>
      </w:pPr>
      <w:bookmarkStart w:id="11" w:name="_Toc113547699"/>
      <w:r>
        <w:rPr>
          <w:rFonts w:ascii="宋体" w:hAnsi="宋体" w:hint="eastAsia"/>
          <w:color w:val="000000" w:themeColor="text1"/>
        </w:rPr>
        <w:t>六、定标</w:t>
      </w:r>
      <w:bookmarkEnd w:id="11"/>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w:t>
      </w:r>
      <w:r>
        <w:rPr>
          <w:rFonts w:ascii="宋体" w:hAnsi="宋体" w:hint="eastAsia"/>
          <w:color w:val="000000" w:themeColor="text1"/>
          <w:sz w:val="24"/>
        </w:rPr>
        <w:lastRenderedPageBreak/>
        <w:t>有权否决所有投标，评审委员会也没有义务必须接受最低报价的投标。</w:t>
      </w:r>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BC2D0B" w:rsidRDefault="0031636E">
      <w:pPr>
        <w:pStyle w:val="2"/>
        <w:spacing w:before="0" w:after="0" w:line="420" w:lineRule="auto"/>
        <w:rPr>
          <w:rFonts w:ascii="宋体" w:hAnsi="宋体"/>
          <w:color w:val="000000" w:themeColor="text1"/>
        </w:rPr>
      </w:pPr>
      <w:bookmarkStart w:id="12" w:name="_Toc113547700"/>
      <w:r>
        <w:rPr>
          <w:rFonts w:ascii="宋体" w:hAnsi="宋体" w:hint="eastAsia"/>
          <w:color w:val="000000" w:themeColor="text1"/>
        </w:rPr>
        <w:t>七、中标通知书及合同的签订</w:t>
      </w:r>
      <w:bookmarkEnd w:id="12"/>
    </w:p>
    <w:p w:rsidR="00BC2D0B" w:rsidRDefault="0031636E">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BC2D0B" w:rsidRDefault="0031636E">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color w:val="000000" w:themeColor="text1"/>
          <w:kern w:val="0"/>
          <w:sz w:val="24"/>
        </w:rPr>
        <w:t>中标人收到中标通知书后，应在</w:t>
      </w:r>
      <w:r>
        <w:rPr>
          <w:rFonts w:ascii="宋体" w:hAnsi="宋体" w:cs="宋体" w:hint="eastAsia"/>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w:t>
      </w:r>
      <w:r>
        <w:rPr>
          <w:rFonts w:ascii="宋体" w:hAnsi="宋体" w:hint="eastAsia"/>
          <w:color w:val="000000" w:themeColor="text1"/>
          <w:sz w:val="24"/>
        </w:rPr>
        <w:t>合同，</w:t>
      </w:r>
      <w:r>
        <w:rPr>
          <w:rFonts w:ascii="宋体" w:hAnsi="宋体" w:cs="宋体" w:hint="eastAsia"/>
          <w:color w:val="000000" w:themeColor="text1"/>
          <w:kern w:val="0"/>
          <w:sz w:val="24"/>
        </w:rPr>
        <w:t>过期视为放弃中标。</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BC2D0B" w:rsidRDefault="0031636E">
      <w:pPr>
        <w:pStyle w:val="2"/>
        <w:spacing w:before="0" w:after="0" w:line="420" w:lineRule="auto"/>
        <w:rPr>
          <w:rFonts w:ascii="宋体" w:hAnsi="宋体"/>
          <w:color w:val="000000" w:themeColor="text1"/>
        </w:rPr>
      </w:pPr>
      <w:bookmarkStart w:id="13" w:name="_Toc113547701"/>
      <w:r>
        <w:rPr>
          <w:rFonts w:ascii="宋体" w:hAnsi="宋体" w:hint="eastAsia"/>
          <w:color w:val="000000" w:themeColor="text1"/>
        </w:rPr>
        <w:t>八、其他</w:t>
      </w:r>
      <w:bookmarkEnd w:id="13"/>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投标人无论中标与否，采购人不承担投标人参加投标的任何费用。</w:t>
      </w:r>
    </w:p>
    <w:p w:rsidR="00BC2D0B" w:rsidRDefault="0031636E">
      <w:pPr>
        <w:pStyle w:val="1"/>
        <w:ind w:firstLineChars="400" w:firstLine="1767"/>
        <w:rPr>
          <w:color w:val="000000" w:themeColor="text1"/>
          <w:sz w:val="24"/>
        </w:rPr>
      </w:pPr>
      <w:r>
        <w:rPr>
          <w:color w:val="000000" w:themeColor="text1"/>
        </w:rPr>
        <w:br w:type="page"/>
      </w:r>
      <w:bookmarkStart w:id="14" w:name="_Toc113547702"/>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招标货物及有关说明</w:t>
      </w:r>
      <w:bookmarkEnd w:id="14"/>
    </w:p>
    <w:p w:rsidR="00BC2D0B" w:rsidRDefault="0031636E">
      <w:pPr>
        <w:pStyle w:val="2"/>
        <w:rPr>
          <w:color w:val="000000" w:themeColor="text1"/>
        </w:rPr>
      </w:pPr>
      <w:bookmarkStart w:id="15" w:name="_Toc113547703"/>
      <w:r>
        <w:rPr>
          <w:rFonts w:hint="eastAsia"/>
          <w:color w:val="000000" w:themeColor="text1"/>
        </w:rPr>
        <w:t>一、</w:t>
      </w:r>
      <w:r>
        <w:rPr>
          <w:color w:val="000000" w:themeColor="text1"/>
        </w:rPr>
        <w:t>货物需求一览表</w:t>
      </w:r>
      <w:bookmarkEnd w:id="15"/>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4"/>
        <w:gridCol w:w="3966"/>
        <w:gridCol w:w="1195"/>
      </w:tblGrid>
      <w:tr w:rsidR="00BC2D0B">
        <w:trPr>
          <w:trHeight w:val="430"/>
          <w:jc w:val="center"/>
        </w:trPr>
        <w:tc>
          <w:tcPr>
            <w:tcW w:w="1164"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序号</w:t>
            </w:r>
          </w:p>
        </w:tc>
        <w:tc>
          <w:tcPr>
            <w:tcW w:w="3966"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货物名称</w:t>
            </w:r>
          </w:p>
        </w:tc>
        <w:tc>
          <w:tcPr>
            <w:tcW w:w="1195" w:type="dxa"/>
            <w:vAlign w:val="center"/>
          </w:tcPr>
          <w:p w:rsidR="00BC2D0B" w:rsidRDefault="0031636E">
            <w:pPr>
              <w:spacing w:line="288" w:lineRule="auto"/>
              <w:jc w:val="center"/>
              <w:rPr>
                <w:rFonts w:ascii="宋体" w:hAnsi="宋体"/>
                <w:color w:val="000000" w:themeColor="text1"/>
                <w:sz w:val="24"/>
              </w:rPr>
            </w:pPr>
            <w:r>
              <w:rPr>
                <w:rFonts w:hAnsi="宋体" w:hint="eastAsia"/>
                <w:color w:val="000000" w:themeColor="text1"/>
                <w:sz w:val="24"/>
              </w:rPr>
              <w:t>数量</w:t>
            </w:r>
          </w:p>
        </w:tc>
      </w:tr>
      <w:tr w:rsidR="00BC2D0B">
        <w:trPr>
          <w:jc w:val="center"/>
        </w:trPr>
        <w:tc>
          <w:tcPr>
            <w:tcW w:w="1164"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rsidR="00BC2D0B" w:rsidRDefault="0031636E">
            <w:pPr>
              <w:widowControl/>
              <w:spacing w:line="288" w:lineRule="auto"/>
              <w:jc w:val="center"/>
              <w:rPr>
                <w:rFonts w:hAnsi="宋体"/>
                <w:color w:val="000000" w:themeColor="text1"/>
                <w:kern w:val="0"/>
                <w:sz w:val="24"/>
              </w:rPr>
            </w:pPr>
            <w:r>
              <w:rPr>
                <w:rFonts w:hAnsi="宋体" w:hint="eastAsia"/>
                <w:color w:val="000000" w:themeColor="text1"/>
                <w:kern w:val="0"/>
                <w:sz w:val="24"/>
              </w:rPr>
              <w:t>实时荧光定量</w:t>
            </w:r>
            <w:r>
              <w:rPr>
                <w:rFonts w:hAnsi="宋体" w:hint="eastAsia"/>
                <w:color w:val="000000" w:themeColor="text1"/>
                <w:kern w:val="0"/>
                <w:sz w:val="24"/>
              </w:rPr>
              <w:t>PCR</w:t>
            </w:r>
            <w:r>
              <w:rPr>
                <w:rFonts w:hAnsi="宋体" w:hint="eastAsia"/>
                <w:color w:val="000000" w:themeColor="text1"/>
                <w:kern w:val="0"/>
                <w:sz w:val="24"/>
              </w:rPr>
              <w:t>仪</w:t>
            </w:r>
          </w:p>
        </w:tc>
        <w:tc>
          <w:tcPr>
            <w:tcW w:w="1195" w:type="dxa"/>
            <w:vAlign w:val="center"/>
          </w:tcPr>
          <w:p w:rsidR="00BC2D0B" w:rsidRDefault="0031636E">
            <w:pPr>
              <w:widowControl/>
              <w:spacing w:line="288" w:lineRule="auto"/>
              <w:jc w:val="center"/>
              <w:rPr>
                <w:color w:val="000000" w:themeColor="text1"/>
                <w:kern w:val="0"/>
                <w:sz w:val="24"/>
              </w:rPr>
            </w:pPr>
            <w:r>
              <w:rPr>
                <w:rFonts w:hint="eastAsia"/>
                <w:color w:val="000000" w:themeColor="text1"/>
                <w:kern w:val="0"/>
                <w:sz w:val="24"/>
              </w:rPr>
              <w:t>1</w:t>
            </w:r>
          </w:p>
        </w:tc>
      </w:tr>
    </w:tbl>
    <w:p w:rsidR="00BC2D0B" w:rsidRDefault="0031636E">
      <w:pPr>
        <w:pStyle w:val="2"/>
        <w:rPr>
          <w:color w:val="000000" w:themeColor="text1"/>
        </w:rPr>
      </w:pPr>
      <w:bookmarkStart w:id="16" w:name="_Toc113547704"/>
      <w:r>
        <w:rPr>
          <w:rFonts w:hint="eastAsia"/>
          <w:color w:val="000000" w:themeColor="text1"/>
        </w:rPr>
        <w:t>二、参数</w:t>
      </w:r>
      <w:r>
        <w:rPr>
          <w:color w:val="000000" w:themeColor="text1"/>
        </w:rPr>
        <w:t>要求</w:t>
      </w:r>
      <w:bookmarkEnd w:id="16"/>
    </w:p>
    <w:p w:rsidR="00BC2D0B" w:rsidRDefault="0031636E">
      <w:pPr>
        <w:pStyle w:val="ListParagraph1"/>
        <w:widowControl/>
        <w:spacing w:line="360" w:lineRule="auto"/>
        <w:ind w:left="346" w:firstLineChars="0" w:firstLine="0"/>
        <w:jc w:val="left"/>
        <w:rPr>
          <w:rFonts w:asciiTheme="minorEastAsia" w:eastAsiaTheme="minorEastAsia" w:hAnsiTheme="minorEastAsia"/>
          <w:b/>
          <w:bCs/>
          <w:color w:val="000000" w:themeColor="text1"/>
          <w:kern w:val="44"/>
          <w:sz w:val="24"/>
        </w:rPr>
      </w:pPr>
      <w:r>
        <w:rPr>
          <w:rFonts w:asciiTheme="minorEastAsia" w:eastAsiaTheme="minorEastAsia" w:hAnsiTheme="minorEastAsia"/>
          <w:sz w:val="24"/>
        </w:rPr>
        <w:t>1</w:t>
      </w:r>
      <w:r>
        <w:rPr>
          <w:rFonts w:asciiTheme="minorEastAsia" w:eastAsiaTheme="minorEastAsia" w:hAnsiTheme="minorEastAsia"/>
          <w:sz w:val="24"/>
        </w:rPr>
        <w:t>、支持的染料：</w:t>
      </w:r>
      <w:r>
        <w:rPr>
          <w:rFonts w:asciiTheme="minorEastAsia" w:eastAsiaTheme="minorEastAsia" w:hAnsiTheme="minorEastAsia"/>
          <w:sz w:val="24"/>
        </w:rPr>
        <w:t>FAM/SYBR Green</w:t>
      </w:r>
      <w:r>
        <w:rPr>
          <w:rFonts w:asciiTheme="minorEastAsia" w:eastAsiaTheme="minorEastAsia" w:hAnsiTheme="minorEastAsia"/>
          <w:sz w:val="24"/>
        </w:rPr>
        <w:t>，</w:t>
      </w:r>
      <w:r>
        <w:rPr>
          <w:rFonts w:asciiTheme="minorEastAsia" w:eastAsiaTheme="minorEastAsia" w:hAnsiTheme="minorEastAsia"/>
          <w:sz w:val="24"/>
        </w:rPr>
        <w:t>VIC/JOE/HEX/TET ABY/NED/TAMRA/Cy3</w:t>
      </w:r>
      <w:r>
        <w:rPr>
          <w:rFonts w:asciiTheme="minorEastAsia" w:eastAsiaTheme="minorEastAsia" w:hAnsiTheme="minorEastAsia"/>
          <w:sz w:val="24"/>
        </w:rPr>
        <w:t>，</w:t>
      </w:r>
      <w:r>
        <w:rPr>
          <w:rFonts w:asciiTheme="minorEastAsia" w:eastAsiaTheme="minorEastAsia" w:hAnsiTheme="minorEastAsia"/>
          <w:sz w:val="24"/>
        </w:rPr>
        <w:t>JUN</w:t>
      </w:r>
      <w:r>
        <w:rPr>
          <w:rFonts w:asciiTheme="minorEastAsia" w:eastAsiaTheme="minorEastAsia" w:hAnsiTheme="minorEastAsia"/>
          <w:sz w:val="24"/>
        </w:rPr>
        <w:t>，</w:t>
      </w:r>
      <w:r>
        <w:rPr>
          <w:rFonts w:asciiTheme="minorEastAsia" w:eastAsiaTheme="minorEastAsia" w:hAnsiTheme="minorEastAsia"/>
          <w:sz w:val="24"/>
        </w:rPr>
        <w:t>ROX/Texas Red</w:t>
      </w:r>
      <w:r>
        <w:rPr>
          <w:rFonts w:asciiTheme="minorEastAsia" w:eastAsiaTheme="minorEastAsia" w:hAnsiTheme="minorEastAsia"/>
          <w:sz w:val="24"/>
        </w:rPr>
        <w:t>；</w:t>
      </w:r>
      <w:r>
        <w:rPr>
          <w:rFonts w:asciiTheme="minorEastAsia" w:eastAsiaTheme="minorEastAsia" w:hAnsiTheme="minorEastAsia"/>
          <w:sz w:val="24"/>
        </w:rPr>
        <w:br/>
        <w:t>2</w:t>
      </w:r>
      <w:r>
        <w:rPr>
          <w:rFonts w:asciiTheme="minorEastAsia" w:eastAsiaTheme="minorEastAsia" w:hAnsiTheme="minorEastAsia"/>
          <w:sz w:val="24"/>
        </w:rPr>
        <w:t>、多重分析性能：可同时检测</w:t>
      </w:r>
      <w:r>
        <w:rPr>
          <w:rFonts w:asciiTheme="minorEastAsia" w:eastAsiaTheme="minorEastAsia" w:hAnsiTheme="minorEastAsia"/>
          <w:sz w:val="24"/>
        </w:rPr>
        <w:t>4</w:t>
      </w:r>
      <w:r>
        <w:rPr>
          <w:rFonts w:asciiTheme="minorEastAsia" w:eastAsiaTheme="minorEastAsia" w:hAnsiTheme="minorEastAsia"/>
          <w:sz w:val="24"/>
        </w:rPr>
        <w:t>个靶标；</w:t>
      </w:r>
      <w:r>
        <w:rPr>
          <w:rFonts w:asciiTheme="minorEastAsia" w:eastAsiaTheme="minorEastAsia" w:hAnsiTheme="minorEastAsia"/>
          <w:sz w:val="24"/>
        </w:rPr>
        <w:br/>
        <w:t>3</w:t>
      </w:r>
      <w:r>
        <w:rPr>
          <w:rFonts w:asciiTheme="minorEastAsia" w:eastAsiaTheme="minorEastAsia" w:hAnsiTheme="minorEastAsia"/>
          <w:sz w:val="24"/>
        </w:rPr>
        <w:t>、线性动态范围：</w:t>
      </w:r>
      <w:r>
        <w:rPr>
          <w:rFonts w:asciiTheme="minorEastAsia" w:eastAsiaTheme="minorEastAsia" w:hAnsiTheme="minorEastAsia"/>
          <w:sz w:val="24"/>
        </w:rPr>
        <w:t>10</w:t>
      </w:r>
      <w:r>
        <w:rPr>
          <w:rFonts w:asciiTheme="minorEastAsia" w:eastAsiaTheme="minorEastAsia" w:hAnsiTheme="minorEastAsia"/>
          <w:sz w:val="24"/>
        </w:rPr>
        <w:t>个对数的线性动态范围；</w:t>
      </w:r>
      <w:r>
        <w:rPr>
          <w:rFonts w:asciiTheme="minorEastAsia" w:eastAsiaTheme="minorEastAsia" w:hAnsiTheme="minorEastAsia"/>
          <w:sz w:val="24"/>
        </w:rPr>
        <w:br/>
        <w:t>4</w:t>
      </w:r>
      <w:r>
        <w:rPr>
          <w:rFonts w:asciiTheme="minorEastAsia" w:eastAsiaTheme="minorEastAsia" w:hAnsiTheme="minorEastAsia"/>
          <w:sz w:val="24"/>
        </w:rPr>
        <w:t>、</w:t>
      </w:r>
      <w:r>
        <w:rPr>
          <w:rFonts w:asciiTheme="minorEastAsia" w:eastAsiaTheme="minorEastAsia" w:hAnsiTheme="minorEastAsia"/>
          <w:sz w:val="24"/>
        </w:rPr>
        <w:t>*</w:t>
      </w:r>
      <w:r>
        <w:rPr>
          <w:rFonts w:asciiTheme="minorEastAsia" w:eastAsiaTheme="minorEastAsia" w:hAnsiTheme="minorEastAsia"/>
          <w:sz w:val="24"/>
        </w:rPr>
        <w:t>分辨率：在单重反应中可区分</w:t>
      </w:r>
      <w:r>
        <w:rPr>
          <w:rFonts w:asciiTheme="minorEastAsia" w:eastAsiaTheme="minorEastAsia" w:hAnsiTheme="minorEastAsia"/>
          <w:sz w:val="24"/>
        </w:rPr>
        <w:t>1.5</w:t>
      </w:r>
      <w:r>
        <w:rPr>
          <w:rFonts w:asciiTheme="minorEastAsia" w:eastAsiaTheme="minorEastAsia" w:hAnsiTheme="minorEastAsia"/>
          <w:sz w:val="24"/>
        </w:rPr>
        <w:t>倍拷贝数差异；</w:t>
      </w:r>
      <w:r>
        <w:rPr>
          <w:rFonts w:asciiTheme="minorEastAsia" w:eastAsiaTheme="minorEastAsia" w:hAnsiTheme="minorEastAsia"/>
          <w:sz w:val="24"/>
        </w:rPr>
        <w:br/>
        <w:t>5</w:t>
      </w:r>
      <w:r>
        <w:rPr>
          <w:rFonts w:asciiTheme="minorEastAsia" w:eastAsiaTheme="minorEastAsia" w:hAnsiTheme="minorEastAsia"/>
          <w:sz w:val="24"/>
        </w:rPr>
        <w:t>、灵敏度：最低单拷贝；</w:t>
      </w:r>
      <w:r>
        <w:rPr>
          <w:rFonts w:asciiTheme="minorEastAsia" w:eastAsiaTheme="minorEastAsia" w:hAnsiTheme="minorEastAsia"/>
          <w:sz w:val="24"/>
        </w:rPr>
        <w:br/>
        <w:t>6</w:t>
      </w:r>
      <w:r>
        <w:rPr>
          <w:rFonts w:asciiTheme="minorEastAsia" w:eastAsiaTheme="minorEastAsia" w:hAnsiTheme="minorEastAsia"/>
          <w:sz w:val="24"/>
        </w:rPr>
        <w:t>、模块规格：</w:t>
      </w:r>
      <w:r>
        <w:rPr>
          <w:rFonts w:asciiTheme="minorEastAsia" w:eastAsiaTheme="minorEastAsia" w:hAnsiTheme="minorEastAsia"/>
          <w:sz w:val="24"/>
        </w:rPr>
        <w:t>96</w:t>
      </w:r>
      <w:r>
        <w:rPr>
          <w:rFonts w:asciiTheme="minorEastAsia" w:eastAsiaTheme="minorEastAsia" w:hAnsiTheme="minorEastAsia"/>
          <w:sz w:val="24"/>
        </w:rPr>
        <w:t>孔</w:t>
      </w:r>
      <w:r>
        <w:rPr>
          <w:rFonts w:asciiTheme="minorEastAsia" w:eastAsiaTheme="minorEastAsia" w:hAnsiTheme="minorEastAsia"/>
          <w:sz w:val="24"/>
        </w:rPr>
        <w:t>0.2ml</w:t>
      </w:r>
      <w:r>
        <w:rPr>
          <w:rFonts w:asciiTheme="minorEastAsia" w:eastAsiaTheme="minorEastAsia" w:hAnsiTheme="minorEastAsia"/>
          <w:sz w:val="24"/>
        </w:rPr>
        <w:t>模块型号反应体系；</w:t>
      </w:r>
      <w:r>
        <w:rPr>
          <w:rFonts w:asciiTheme="minorEastAsia" w:eastAsiaTheme="minorEastAsia" w:hAnsiTheme="minorEastAsia"/>
          <w:sz w:val="24"/>
        </w:rPr>
        <w:t> </w:t>
      </w:r>
      <w:r>
        <w:rPr>
          <w:rFonts w:asciiTheme="minorEastAsia" w:eastAsiaTheme="minorEastAsia" w:hAnsiTheme="minorEastAsia"/>
          <w:sz w:val="24"/>
        </w:rPr>
        <w:br/>
        <w:t>7</w:t>
      </w:r>
      <w:r>
        <w:rPr>
          <w:rFonts w:asciiTheme="minorEastAsia" w:eastAsiaTheme="minorEastAsia" w:hAnsiTheme="minorEastAsia"/>
          <w:sz w:val="24"/>
        </w:rPr>
        <w:t>、</w:t>
      </w:r>
      <w:r>
        <w:rPr>
          <w:rFonts w:asciiTheme="minorEastAsia" w:eastAsiaTheme="minorEastAsia" w:hAnsiTheme="minorEastAsia"/>
          <w:sz w:val="24"/>
        </w:rPr>
        <w:t>*</w:t>
      </w:r>
      <w:r>
        <w:rPr>
          <w:rFonts w:asciiTheme="minorEastAsia" w:eastAsiaTheme="minorEastAsia" w:hAnsiTheme="minorEastAsia"/>
          <w:sz w:val="24"/>
        </w:rPr>
        <w:t>温控模块最高升降温速率：</w:t>
      </w:r>
      <w:r>
        <w:rPr>
          <w:rFonts w:asciiTheme="minorEastAsia" w:eastAsiaTheme="minorEastAsia" w:hAnsiTheme="minorEastAsia"/>
          <w:sz w:val="24"/>
        </w:rPr>
        <w:t>6.5°C/</w:t>
      </w:r>
      <w:r>
        <w:rPr>
          <w:rFonts w:asciiTheme="minorEastAsia" w:eastAsiaTheme="minorEastAsia" w:hAnsiTheme="minorEastAsia"/>
          <w:sz w:val="24"/>
        </w:rPr>
        <w:t>秒；</w:t>
      </w:r>
      <w:r>
        <w:rPr>
          <w:rFonts w:asciiTheme="minorEastAsia" w:eastAsiaTheme="minorEastAsia" w:hAnsiTheme="minorEastAsia"/>
          <w:sz w:val="24"/>
        </w:rPr>
        <w:br/>
        <w:t>8</w:t>
      </w:r>
      <w:r>
        <w:rPr>
          <w:rFonts w:asciiTheme="minorEastAsia" w:eastAsiaTheme="minorEastAsia" w:hAnsiTheme="minorEastAsia"/>
          <w:sz w:val="24"/>
        </w:rPr>
        <w:t>、</w:t>
      </w:r>
      <w:r>
        <w:rPr>
          <w:rFonts w:asciiTheme="minorEastAsia" w:eastAsiaTheme="minorEastAsia" w:hAnsiTheme="minorEastAsia"/>
          <w:sz w:val="24"/>
        </w:rPr>
        <w:t>*</w:t>
      </w:r>
      <w:r>
        <w:rPr>
          <w:rFonts w:asciiTheme="minorEastAsia" w:eastAsiaTheme="minorEastAsia" w:hAnsiTheme="minorEastAsia"/>
          <w:sz w:val="24"/>
        </w:rPr>
        <w:t>热循环模块温度范围：</w:t>
      </w:r>
      <w:r>
        <w:rPr>
          <w:rFonts w:asciiTheme="minorEastAsia" w:eastAsiaTheme="minorEastAsia" w:hAnsiTheme="minorEastAsia"/>
          <w:sz w:val="24"/>
        </w:rPr>
        <w:t>4°C–99.9℃</w:t>
      </w:r>
      <w:r>
        <w:rPr>
          <w:rFonts w:asciiTheme="minorEastAsia" w:eastAsiaTheme="minorEastAsia" w:hAnsiTheme="minorEastAsia"/>
          <w:sz w:val="24"/>
        </w:rPr>
        <w:t>；</w:t>
      </w:r>
      <w:r>
        <w:rPr>
          <w:rFonts w:asciiTheme="minorEastAsia" w:eastAsiaTheme="minorEastAsia" w:hAnsiTheme="minorEastAsia"/>
          <w:sz w:val="24"/>
        </w:rPr>
        <w:br/>
        <w:t>9</w:t>
      </w:r>
      <w:r>
        <w:rPr>
          <w:rFonts w:asciiTheme="minorEastAsia" w:eastAsiaTheme="minorEastAsia" w:hAnsiTheme="minorEastAsia"/>
          <w:sz w:val="24"/>
        </w:rPr>
        <w:t>、温控模块：</w:t>
      </w:r>
      <w:r>
        <w:rPr>
          <w:rFonts w:asciiTheme="minorEastAsia" w:eastAsiaTheme="minorEastAsia" w:hAnsiTheme="minorEastAsia"/>
          <w:sz w:val="24"/>
        </w:rPr>
        <w:t>3</w:t>
      </w:r>
      <w:r>
        <w:rPr>
          <w:rFonts w:asciiTheme="minorEastAsia" w:eastAsiaTheme="minorEastAsia" w:hAnsiTheme="minorEastAsia"/>
          <w:sz w:val="24"/>
        </w:rPr>
        <w:t>个独立的精确数码温控区域，可同</w:t>
      </w:r>
      <w:r>
        <w:rPr>
          <w:rFonts w:asciiTheme="minorEastAsia" w:eastAsiaTheme="minorEastAsia" w:hAnsiTheme="minorEastAsia"/>
          <w:sz w:val="24"/>
        </w:rPr>
        <w:t>时运行</w:t>
      </w:r>
      <w:r>
        <w:rPr>
          <w:rFonts w:asciiTheme="minorEastAsia" w:eastAsiaTheme="minorEastAsia" w:hAnsiTheme="minorEastAsia"/>
          <w:sz w:val="24"/>
        </w:rPr>
        <w:t>3</w:t>
      </w:r>
      <w:r>
        <w:rPr>
          <w:rFonts w:asciiTheme="minorEastAsia" w:eastAsiaTheme="minorEastAsia" w:hAnsiTheme="minorEastAsia"/>
          <w:sz w:val="24"/>
        </w:rPr>
        <w:t>种不同的</w:t>
      </w:r>
      <w:r>
        <w:rPr>
          <w:rFonts w:asciiTheme="minorEastAsia" w:eastAsiaTheme="minorEastAsia" w:hAnsiTheme="minorEastAsia"/>
          <w:sz w:val="24"/>
        </w:rPr>
        <w:t>PCR</w:t>
      </w:r>
      <w:r>
        <w:rPr>
          <w:rFonts w:asciiTheme="minorEastAsia" w:eastAsiaTheme="minorEastAsia" w:hAnsiTheme="minorEastAsia"/>
          <w:sz w:val="24"/>
        </w:rPr>
        <w:t>反应条件；</w:t>
      </w:r>
      <w:r>
        <w:rPr>
          <w:rFonts w:asciiTheme="minorEastAsia" w:eastAsiaTheme="minorEastAsia" w:hAnsiTheme="minorEastAsia"/>
          <w:sz w:val="24"/>
        </w:rPr>
        <w:br/>
        <w:t>10</w:t>
      </w:r>
      <w:r>
        <w:rPr>
          <w:rFonts w:asciiTheme="minorEastAsia" w:eastAsiaTheme="minorEastAsia" w:hAnsiTheme="minorEastAsia"/>
          <w:sz w:val="24"/>
        </w:rPr>
        <w:t>、最快反应运行时间：</w:t>
      </w:r>
      <w:r>
        <w:rPr>
          <w:rFonts w:asciiTheme="minorEastAsia" w:eastAsiaTheme="minorEastAsia" w:hAnsiTheme="minorEastAsia"/>
          <w:sz w:val="24"/>
        </w:rPr>
        <w:t>≤30</w:t>
      </w:r>
      <w:r>
        <w:rPr>
          <w:rFonts w:asciiTheme="minorEastAsia" w:eastAsiaTheme="minorEastAsia" w:hAnsiTheme="minorEastAsia"/>
          <w:sz w:val="24"/>
        </w:rPr>
        <w:t>分钟运行；</w:t>
      </w:r>
      <w:r>
        <w:rPr>
          <w:rFonts w:asciiTheme="minorEastAsia" w:eastAsiaTheme="minorEastAsia" w:hAnsiTheme="minorEastAsia"/>
          <w:sz w:val="24"/>
        </w:rPr>
        <w:br/>
        <w:t>11</w:t>
      </w:r>
      <w:r>
        <w:rPr>
          <w:rFonts w:asciiTheme="minorEastAsia" w:eastAsiaTheme="minorEastAsia" w:hAnsiTheme="minorEastAsia"/>
          <w:sz w:val="24"/>
        </w:rPr>
        <w:t>、</w:t>
      </w:r>
      <w:r>
        <w:rPr>
          <w:rFonts w:asciiTheme="minorEastAsia" w:eastAsiaTheme="minorEastAsia" w:hAnsiTheme="minorEastAsia"/>
          <w:sz w:val="24"/>
        </w:rPr>
        <w:t>*</w:t>
      </w:r>
      <w:r>
        <w:rPr>
          <w:rFonts w:asciiTheme="minorEastAsia" w:eastAsiaTheme="minorEastAsia" w:hAnsiTheme="minorEastAsia"/>
          <w:sz w:val="24"/>
        </w:rPr>
        <w:t>光源类型：高亮度白光半导体光源（工作寿命</w:t>
      </w:r>
      <w:r>
        <w:rPr>
          <w:rFonts w:asciiTheme="minorEastAsia" w:eastAsiaTheme="minorEastAsia" w:hAnsiTheme="minorEastAsia"/>
          <w:sz w:val="24"/>
        </w:rPr>
        <w:t>&gt;5</w:t>
      </w:r>
      <w:r>
        <w:rPr>
          <w:rFonts w:asciiTheme="minorEastAsia" w:eastAsiaTheme="minorEastAsia" w:hAnsiTheme="minorEastAsia"/>
          <w:sz w:val="24"/>
        </w:rPr>
        <w:t>年）；</w:t>
      </w:r>
      <w:r>
        <w:rPr>
          <w:rFonts w:asciiTheme="minorEastAsia" w:eastAsiaTheme="minorEastAsia" w:hAnsiTheme="minorEastAsia"/>
          <w:sz w:val="24"/>
        </w:rPr>
        <w:br/>
        <w:t>12</w:t>
      </w:r>
      <w:r>
        <w:rPr>
          <w:rFonts w:asciiTheme="minorEastAsia" w:eastAsiaTheme="minorEastAsia" w:hAnsiTheme="minorEastAsia"/>
          <w:sz w:val="24"/>
        </w:rPr>
        <w:t>、</w:t>
      </w:r>
      <w:r>
        <w:rPr>
          <w:rFonts w:asciiTheme="minorEastAsia" w:eastAsiaTheme="minorEastAsia" w:hAnsiTheme="minorEastAsia"/>
          <w:sz w:val="24"/>
        </w:rPr>
        <w:t>*</w:t>
      </w:r>
      <w:r>
        <w:rPr>
          <w:rFonts w:asciiTheme="minorEastAsia" w:eastAsiaTheme="minorEastAsia" w:hAnsiTheme="minorEastAsia"/>
          <w:sz w:val="24"/>
        </w:rPr>
        <w:t>荧光通道数：</w:t>
      </w:r>
      <w:r>
        <w:rPr>
          <w:rFonts w:asciiTheme="minorEastAsia" w:eastAsiaTheme="minorEastAsia" w:hAnsiTheme="minorEastAsia"/>
          <w:sz w:val="24"/>
        </w:rPr>
        <w:t>4</w:t>
      </w:r>
      <w:r>
        <w:rPr>
          <w:rFonts w:asciiTheme="minorEastAsia" w:eastAsiaTheme="minorEastAsia" w:hAnsiTheme="minorEastAsia"/>
          <w:sz w:val="24"/>
        </w:rPr>
        <w:t>色激发光通道和</w:t>
      </w:r>
      <w:r>
        <w:rPr>
          <w:rFonts w:asciiTheme="minorEastAsia" w:eastAsiaTheme="minorEastAsia" w:hAnsiTheme="minorEastAsia"/>
          <w:sz w:val="24"/>
        </w:rPr>
        <w:t>4</w:t>
      </w:r>
      <w:r>
        <w:rPr>
          <w:rFonts w:asciiTheme="minorEastAsia" w:eastAsiaTheme="minorEastAsia" w:hAnsiTheme="minorEastAsia"/>
          <w:sz w:val="24"/>
        </w:rPr>
        <w:t>色检测光通道；</w:t>
      </w:r>
      <w:r>
        <w:rPr>
          <w:rFonts w:asciiTheme="minorEastAsia" w:eastAsiaTheme="minorEastAsia" w:hAnsiTheme="minorEastAsia"/>
          <w:sz w:val="24"/>
        </w:rPr>
        <w:br/>
        <w:t>13</w:t>
      </w:r>
      <w:r>
        <w:rPr>
          <w:rFonts w:asciiTheme="minorEastAsia" w:eastAsiaTheme="minorEastAsia" w:hAnsiTheme="minorEastAsia"/>
          <w:sz w:val="24"/>
        </w:rPr>
        <w:t>、</w:t>
      </w:r>
      <w:r>
        <w:rPr>
          <w:rFonts w:asciiTheme="minorEastAsia" w:eastAsiaTheme="minorEastAsia" w:hAnsiTheme="minorEastAsia"/>
          <w:sz w:val="24"/>
        </w:rPr>
        <w:t>*</w:t>
      </w:r>
      <w:r>
        <w:rPr>
          <w:rFonts w:asciiTheme="minorEastAsia" w:eastAsiaTheme="minorEastAsia" w:hAnsiTheme="minorEastAsia"/>
          <w:sz w:val="24"/>
        </w:rPr>
        <w:t>数据采集：所有反应</w:t>
      </w:r>
      <w:proofErr w:type="gramStart"/>
      <w:r>
        <w:rPr>
          <w:rFonts w:asciiTheme="minorEastAsia" w:eastAsiaTheme="minorEastAsia" w:hAnsiTheme="minorEastAsia"/>
          <w:sz w:val="24"/>
        </w:rPr>
        <w:t>孔同时</w:t>
      </w:r>
      <w:proofErr w:type="gramEnd"/>
      <w:r>
        <w:rPr>
          <w:rFonts w:asciiTheme="minorEastAsia" w:eastAsiaTheme="minorEastAsia" w:hAnsiTheme="minorEastAsia"/>
          <w:sz w:val="24"/>
        </w:rPr>
        <w:t>采集荧光数据，不同</w:t>
      </w:r>
      <w:proofErr w:type="gramStart"/>
      <w:r>
        <w:rPr>
          <w:rFonts w:asciiTheme="minorEastAsia" w:eastAsiaTheme="minorEastAsia" w:hAnsiTheme="minorEastAsia"/>
          <w:sz w:val="24"/>
        </w:rPr>
        <w:t>孔之</w:t>
      </w:r>
      <w:proofErr w:type="gramEnd"/>
      <w:r>
        <w:rPr>
          <w:rFonts w:asciiTheme="minorEastAsia" w:eastAsiaTheme="minorEastAsia" w:hAnsiTheme="minorEastAsia"/>
          <w:sz w:val="24"/>
        </w:rPr>
        <w:t>间不存在时间差；</w:t>
      </w:r>
      <w:r>
        <w:rPr>
          <w:rFonts w:asciiTheme="minorEastAsia" w:eastAsiaTheme="minorEastAsia" w:hAnsiTheme="minorEastAsia"/>
          <w:sz w:val="24"/>
        </w:rPr>
        <w:br/>
        <w:t>14</w:t>
      </w:r>
      <w:r>
        <w:rPr>
          <w:rFonts w:asciiTheme="minorEastAsia" w:eastAsiaTheme="minorEastAsia" w:hAnsiTheme="minorEastAsia"/>
          <w:sz w:val="24"/>
        </w:rPr>
        <w:t>、互动触摸屏：</w:t>
      </w:r>
      <w:r>
        <w:rPr>
          <w:rFonts w:asciiTheme="minorEastAsia" w:eastAsiaTheme="minorEastAsia" w:hAnsiTheme="minorEastAsia"/>
          <w:sz w:val="24"/>
        </w:rPr>
        <w:t>qPCR</w:t>
      </w:r>
      <w:r>
        <w:rPr>
          <w:rFonts w:asciiTheme="minorEastAsia" w:eastAsiaTheme="minorEastAsia" w:hAnsiTheme="minorEastAsia"/>
          <w:sz w:val="24"/>
        </w:rPr>
        <w:t>主机配置触摸板，并可查看实时荧光定量</w:t>
      </w:r>
      <w:r>
        <w:rPr>
          <w:rFonts w:asciiTheme="minorEastAsia" w:eastAsiaTheme="minorEastAsia" w:hAnsiTheme="minorEastAsia"/>
          <w:sz w:val="24"/>
        </w:rPr>
        <w:t>PCR</w:t>
      </w:r>
      <w:r>
        <w:rPr>
          <w:rFonts w:asciiTheme="minorEastAsia" w:eastAsiaTheme="minorEastAsia" w:hAnsiTheme="minorEastAsia"/>
          <w:sz w:val="24"/>
        </w:rPr>
        <w:t>实验；</w:t>
      </w:r>
      <w:r>
        <w:rPr>
          <w:rFonts w:asciiTheme="minorEastAsia" w:eastAsiaTheme="minorEastAsia" w:hAnsiTheme="minorEastAsia"/>
          <w:sz w:val="24"/>
        </w:rPr>
        <w:br/>
        <w:t>15</w:t>
      </w:r>
      <w:r>
        <w:rPr>
          <w:rFonts w:asciiTheme="minorEastAsia" w:eastAsiaTheme="minorEastAsia" w:hAnsiTheme="minorEastAsia"/>
          <w:sz w:val="24"/>
        </w:rPr>
        <w:t>、</w:t>
      </w:r>
      <w:proofErr w:type="gramStart"/>
      <w:r>
        <w:rPr>
          <w:rFonts w:asciiTheme="minorEastAsia" w:eastAsiaTheme="minorEastAsia" w:hAnsiTheme="minorEastAsia"/>
          <w:sz w:val="24"/>
        </w:rPr>
        <w:t>云服务</w:t>
      </w:r>
      <w:proofErr w:type="gramEnd"/>
      <w:r>
        <w:rPr>
          <w:rFonts w:asciiTheme="minorEastAsia" w:eastAsiaTheme="minorEastAsia" w:hAnsiTheme="minorEastAsia"/>
          <w:sz w:val="24"/>
        </w:rPr>
        <w:t>平台：支持</w:t>
      </w:r>
      <w:proofErr w:type="gramStart"/>
      <w:r>
        <w:rPr>
          <w:rFonts w:asciiTheme="minorEastAsia" w:eastAsiaTheme="minorEastAsia" w:hAnsiTheme="minorEastAsia"/>
          <w:sz w:val="24"/>
        </w:rPr>
        <w:t>云服务</w:t>
      </w:r>
      <w:proofErr w:type="gramEnd"/>
      <w:r>
        <w:rPr>
          <w:rFonts w:asciiTheme="minorEastAsia" w:eastAsiaTheme="minorEastAsia" w:hAnsiTheme="minorEastAsia"/>
          <w:sz w:val="24"/>
        </w:rPr>
        <w:t>平台，可随时随地利用网络查看、分析数据。</w:t>
      </w:r>
      <w:r>
        <w:rPr>
          <w:rFonts w:asciiTheme="minorEastAsia" w:eastAsiaTheme="minorEastAsia" w:hAnsiTheme="minorEastAsia"/>
          <w:sz w:val="24"/>
        </w:rPr>
        <w:br/>
        <w:t>16</w:t>
      </w:r>
      <w:r>
        <w:rPr>
          <w:rFonts w:asciiTheme="minorEastAsia" w:eastAsiaTheme="minorEastAsia" w:hAnsiTheme="minorEastAsia"/>
          <w:sz w:val="24"/>
        </w:rPr>
        <w:t>、</w:t>
      </w:r>
      <w:r>
        <w:rPr>
          <w:rFonts w:asciiTheme="minorEastAsia" w:eastAsiaTheme="minorEastAsia" w:hAnsiTheme="minorEastAsia"/>
          <w:sz w:val="24"/>
        </w:rPr>
        <w:t>*</w:t>
      </w:r>
      <w:r>
        <w:rPr>
          <w:rFonts w:asciiTheme="minorEastAsia" w:eastAsiaTheme="minorEastAsia" w:hAnsiTheme="minorEastAsia"/>
          <w:sz w:val="24"/>
        </w:rPr>
        <w:t>被动参照染料：软件支持</w:t>
      </w:r>
      <w:proofErr w:type="spellStart"/>
      <w:r>
        <w:rPr>
          <w:rFonts w:asciiTheme="minorEastAsia" w:eastAsiaTheme="minorEastAsia" w:hAnsiTheme="minorEastAsia"/>
          <w:sz w:val="24"/>
        </w:rPr>
        <w:t>Rox</w:t>
      </w:r>
      <w:proofErr w:type="spellEnd"/>
      <w:r>
        <w:rPr>
          <w:rFonts w:asciiTheme="minorEastAsia" w:eastAsiaTheme="minorEastAsia" w:hAnsiTheme="minorEastAsia"/>
          <w:sz w:val="24"/>
        </w:rPr>
        <w:t>荧光校正</w:t>
      </w:r>
      <w:proofErr w:type="gramStart"/>
      <w:r>
        <w:rPr>
          <w:rFonts w:asciiTheme="minorEastAsia" w:eastAsiaTheme="minorEastAsia" w:hAnsiTheme="minorEastAsia"/>
          <w:sz w:val="24"/>
        </w:rPr>
        <w:t>去除移液误差</w:t>
      </w:r>
      <w:proofErr w:type="gramEnd"/>
      <w:r>
        <w:rPr>
          <w:rFonts w:asciiTheme="minorEastAsia" w:eastAsiaTheme="minorEastAsia" w:hAnsiTheme="minorEastAsia"/>
          <w:sz w:val="24"/>
        </w:rPr>
        <w:t>。</w:t>
      </w:r>
      <w:r>
        <w:rPr>
          <w:rFonts w:asciiTheme="minorEastAsia" w:eastAsiaTheme="minorEastAsia" w:hAnsiTheme="minorEastAsia"/>
          <w:sz w:val="24"/>
        </w:rPr>
        <w:br/>
        <w:t>17</w:t>
      </w:r>
      <w:r>
        <w:rPr>
          <w:rFonts w:asciiTheme="minorEastAsia" w:eastAsiaTheme="minorEastAsia" w:hAnsiTheme="minorEastAsia"/>
          <w:sz w:val="24"/>
        </w:rPr>
        <w:t>、荧光染料：能同时检测并区分</w:t>
      </w:r>
      <w:r>
        <w:rPr>
          <w:rFonts w:asciiTheme="minorEastAsia" w:eastAsiaTheme="minorEastAsia" w:hAnsiTheme="minorEastAsia"/>
          <w:sz w:val="24"/>
        </w:rPr>
        <w:t>VIC</w:t>
      </w:r>
      <w:r>
        <w:rPr>
          <w:rFonts w:asciiTheme="minorEastAsia" w:eastAsiaTheme="minorEastAsia" w:hAnsiTheme="minorEastAsia"/>
          <w:sz w:val="24"/>
        </w:rPr>
        <w:t>荧光和</w:t>
      </w:r>
      <w:r>
        <w:rPr>
          <w:rFonts w:asciiTheme="minorEastAsia" w:eastAsiaTheme="minorEastAsia" w:hAnsiTheme="minorEastAsia"/>
          <w:sz w:val="24"/>
        </w:rPr>
        <w:t>TAMRA</w:t>
      </w:r>
      <w:r>
        <w:rPr>
          <w:rFonts w:asciiTheme="minorEastAsia" w:eastAsiaTheme="minorEastAsia" w:hAnsiTheme="minorEastAsia"/>
          <w:sz w:val="24"/>
        </w:rPr>
        <w:t>荧光，以用于</w:t>
      </w:r>
      <w:r>
        <w:rPr>
          <w:rFonts w:asciiTheme="minorEastAsia" w:eastAsiaTheme="minorEastAsia" w:hAnsiTheme="minorEastAsia"/>
          <w:sz w:val="24"/>
        </w:rPr>
        <w:t>TaqMan</w:t>
      </w:r>
      <w:r>
        <w:rPr>
          <w:rFonts w:asciiTheme="minorEastAsia" w:eastAsiaTheme="minorEastAsia" w:hAnsiTheme="minorEastAsia"/>
          <w:sz w:val="24"/>
        </w:rPr>
        <w:t>基因拷贝数</w:t>
      </w:r>
      <w:r>
        <w:rPr>
          <w:rFonts w:asciiTheme="minorEastAsia" w:eastAsiaTheme="minorEastAsia" w:hAnsiTheme="minorEastAsia"/>
          <w:sz w:val="24"/>
        </w:rPr>
        <w:t>(CNV)</w:t>
      </w:r>
      <w:r>
        <w:rPr>
          <w:rFonts w:asciiTheme="minorEastAsia" w:eastAsiaTheme="minorEastAsia" w:hAnsiTheme="minorEastAsia"/>
          <w:sz w:val="24"/>
        </w:rPr>
        <w:t>检测。</w:t>
      </w:r>
      <w:r>
        <w:rPr>
          <w:rFonts w:asciiTheme="minorEastAsia" w:eastAsiaTheme="minorEastAsia" w:hAnsiTheme="minorEastAsia"/>
          <w:sz w:val="24"/>
        </w:rPr>
        <w:br/>
        <w:t>18</w:t>
      </w:r>
      <w:r>
        <w:rPr>
          <w:rFonts w:asciiTheme="minorEastAsia" w:eastAsiaTheme="minorEastAsia" w:hAnsiTheme="minorEastAsia"/>
          <w:sz w:val="24"/>
        </w:rPr>
        <w:t>、配台式机系统</w:t>
      </w:r>
      <w:r>
        <w:rPr>
          <w:rFonts w:asciiTheme="minorEastAsia" w:eastAsiaTheme="minorEastAsia" w:hAnsiTheme="minorEastAsia"/>
          <w:color w:val="000000" w:themeColor="text1"/>
          <w:sz w:val="24"/>
        </w:rPr>
        <w:br w:type="page"/>
      </w:r>
    </w:p>
    <w:p w:rsidR="00BC2D0B" w:rsidRDefault="0031636E">
      <w:pPr>
        <w:pStyle w:val="1"/>
        <w:ind w:firstLineChars="450" w:firstLine="1988"/>
        <w:rPr>
          <w:color w:val="000000" w:themeColor="text1"/>
          <w:sz w:val="24"/>
        </w:rPr>
      </w:pPr>
      <w:bookmarkStart w:id="17" w:name="_Toc113547705"/>
      <w:r>
        <w:rPr>
          <w:rFonts w:hint="eastAsia"/>
          <w:color w:val="000000" w:themeColor="text1"/>
        </w:rPr>
        <w:lastRenderedPageBreak/>
        <w:t>第五部分</w:t>
      </w:r>
      <w:r>
        <w:rPr>
          <w:rFonts w:hint="eastAsia"/>
          <w:color w:val="000000" w:themeColor="text1"/>
        </w:rPr>
        <w:t xml:space="preserve">  </w:t>
      </w:r>
      <w:r>
        <w:rPr>
          <w:rFonts w:hint="eastAsia"/>
          <w:color w:val="000000" w:themeColor="text1"/>
        </w:rPr>
        <w:t>合同主要条款</w:t>
      </w:r>
      <w:bookmarkEnd w:id="17"/>
    </w:p>
    <w:p w:rsidR="00BC2D0B" w:rsidRDefault="0031636E">
      <w:pPr>
        <w:spacing w:line="420" w:lineRule="atLeast"/>
        <w:ind w:firstLineChars="200" w:firstLine="482"/>
        <w:rPr>
          <w:b/>
          <w:color w:val="000000" w:themeColor="text1"/>
          <w:sz w:val="24"/>
        </w:rPr>
      </w:pPr>
      <w:r>
        <w:rPr>
          <w:rFonts w:hint="eastAsia"/>
          <w:b/>
          <w:color w:val="000000" w:themeColor="text1"/>
          <w:sz w:val="24"/>
        </w:rPr>
        <w:t>1</w:t>
      </w:r>
      <w:r>
        <w:rPr>
          <w:rFonts w:hint="eastAsia"/>
          <w:b/>
          <w:color w:val="000000" w:themeColor="text1"/>
          <w:sz w:val="24"/>
        </w:rPr>
        <w:t>、交货期（安装</w:t>
      </w:r>
      <w:r>
        <w:rPr>
          <w:b/>
          <w:color w:val="000000" w:themeColor="text1"/>
          <w:sz w:val="24"/>
        </w:rPr>
        <w:t>完成</w:t>
      </w:r>
      <w:r>
        <w:rPr>
          <w:rFonts w:hint="eastAsia"/>
          <w:b/>
          <w:color w:val="000000" w:themeColor="text1"/>
          <w:sz w:val="24"/>
        </w:rPr>
        <w:t>）</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国（境）内供货：合同生效后</w:t>
      </w:r>
      <w:r>
        <w:rPr>
          <w:color w:val="000000" w:themeColor="text1"/>
          <w:sz w:val="24"/>
        </w:rPr>
        <w:t xml:space="preserve">30 </w:t>
      </w:r>
      <w:r>
        <w:rPr>
          <w:rFonts w:hint="eastAsia"/>
          <w:color w:val="000000" w:themeColor="text1"/>
          <w:sz w:val="24"/>
        </w:rPr>
        <w:t>天内；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国（境）外供货：信用证后</w:t>
      </w:r>
      <w:r>
        <w:rPr>
          <w:rFonts w:hint="eastAsia"/>
          <w:color w:val="000000" w:themeColor="text1"/>
          <w:sz w:val="24"/>
        </w:rPr>
        <w:t>90</w:t>
      </w:r>
      <w:r>
        <w:rPr>
          <w:rFonts w:hint="eastAsia"/>
          <w:color w:val="000000" w:themeColor="text1"/>
          <w:sz w:val="24"/>
        </w:rPr>
        <w:t>天内或合同生效后</w:t>
      </w:r>
      <w:r>
        <w:rPr>
          <w:rFonts w:hint="eastAsia"/>
          <w:color w:val="000000" w:themeColor="text1"/>
          <w:sz w:val="24"/>
        </w:rPr>
        <w:t>90</w:t>
      </w:r>
      <w:r>
        <w:rPr>
          <w:rFonts w:hint="eastAsia"/>
          <w:color w:val="000000" w:themeColor="text1"/>
          <w:sz w:val="24"/>
        </w:rPr>
        <w:t>天内，以先到为准。</w:t>
      </w:r>
    </w:p>
    <w:p w:rsidR="00BC2D0B" w:rsidRDefault="0031636E">
      <w:pPr>
        <w:spacing w:line="420" w:lineRule="atLeast"/>
        <w:ind w:firstLineChars="200" w:firstLine="482"/>
        <w:rPr>
          <w:b/>
          <w:color w:val="000000" w:themeColor="text1"/>
          <w:sz w:val="24"/>
        </w:rPr>
      </w:pPr>
      <w:r>
        <w:rPr>
          <w:rFonts w:hint="eastAsia"/>
          <w:b/>
          <w:color w:val="000000" w:themeColor="text1"/>
          <w:sz w:val="24"/>
        </w:rPr>
        <w:t>2</w:t>
      </w:r>
      <w:r>
        <w:rPr>
          <w:rFonts w:hint="eastAsia"/>
          <w:b/>
          <w:color w:val="000000" w:themeColor="text1"/>
          <w:sz w:val="24"/>
        </w:rPr>
        <w:t>、交货地点</w:t>
      </w:r>
    </w:p>
    <w:p w:rsidR="00BC2D0B" w:rsidRDefault="0031636E">
      <w:pPr>
        <w:spacing w:line="420" w:lineRule="atLeast"/>
        <w:ind w:firstLineChars="200" w:firstLine="480"/>
        <w:rPr>
          <w:color w:val="000000" w:themeColor="text1"/>
          <w:sz w:val="24"/>
        </w:rPr>
      </w:pPr>
      <w:r>
        <w:rPr>
          <w:color w:val="000000" w:themeColor="text1"/>
          <w:sz w:val="24"/>
        </w:rPr>
        <w:t xml:space="preserve"> </w:t>
      </w:r>
      <w:r>
        <w:rPr>
          <w:rFonts w:hint="eastAsia"/>
          <w:color w:val="000000" w:themeColor="text1"/>
          <w:sz w:val="24"/>
        </w:rPr>
        <w:t>国（境）内、外供货：南通大学指定地点。</w:t>
      </w:r>
    </w:p>
    <w:p w:rsidR="00BC2D0B" w:rsidRDefault="0031636E">
      <w:pPr>
        <w:spacing w:line="420" w:lineRule="atLeast"/>
        <w:ind w:firstLineChars="200" w:firstLine="482"/>
        <w:rPr>
          <w:b/>
          <w:color w:val="000000" w:themeColor="text1"/>
          <w:sz w:val="24"/>
        </w:rPr>
      </w:pPr>
      <w:r>
        <w:rPr>
          <w:rFonts w:hint="eastAsia"/>
          <w:b/>
          <w:color w:val="000000" w:themeColor="text1"/>
          <w:sz w:val="24"/>
        </w:rPr>
        <w:t>3</w:t>
      </w:r>
      <w:r>
        <w:rPr>
          <w:rFonts w:hint="eastAsia"/>
          <w:b/>
          <w:color w:val="000000" w:themeColor="text1"/>
          <w:sz w:val="24"/>
        </w:rPr>
        <w:t>、付款方式</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国（境）内供货：用户收到货物并验收合格后内一次付全款；</w:t>
      </w:r>
    </w:p>
    <w:p w:rsidR="00BC2D0B" w:rsidRDefault="0031636E">
      <w:pPr>
        <w:spacing w:line="420" w:lineRule="atLeast"/>
        <w:ind w:firstLineChars="196" w:firstLine="47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国（境）外供货：以外贸信用证（</w:t>
      </w:r>
      <w:r>
        <w:rPr>
          <w:color w:val="000000" w:themeColor="text1"/>
          <w:sz w:val="24"/>
        </w:rPr>
        <w:t>L/C</w:t>
      </w:r>
      <w:r>
        <w:rPr>
          <w:rFonts w:hint="eastAsia"/>
          <w:color w:val="000000" w:themeColor="text1"/>
          <w:sz w:val="24"/>
        </w:rPr>
        <w:t>）方式结算。</w:t>
      </w:r>
      <w:r>
        <w:rPr>
          <w:color w:val="000000" w:themeColor="text1"/>
          <w:sz w:val="24"/>
        </w:rPr>
        <w:t>100%</w:t>
      </w:r>
      <w:r>
        <w:rPr>
          <w:rFonts w:hint="eastAsia"/>
          <w:color w:val="000000" w:themeColor="text1"/>
          <w:sz w:val="24"/>
        </w:rPr>
        <w:t>信用证，其中的</w:t>
      </w:r>
      <w:r>
        <w:rPr>
          <w:color w:val="000000" w:themeColor="text1"/>
          <w:sz w:val="24"/>
        </w:rPr>
        <w:t>90%</w:t>
      </w:r>
      <w:proofErr w:type="gramStart"/>
      <w:r>
        <w:rPr>
          <w:rFonts w:hint="eastAsia"/>
          <w:color w:val="000000" w:themeColor="text1"/>
          <w:sz w:val="24"/>
        </w:rPr>
        <w:t>见单付</w:t>
      </w:r>
      <w:proofErr w:type="gramEnd"/>
      <w:r>
        <w:rPr>
          <w:rFonts w:hint="eastAsia"/>
          <w:color w:val="000000" w:themeColor="text1"/>
          <w:sz w:val="24"/>
        </w:rPr>
        <w:t>，余款凭加盖南通大学国有</w:t>
      </w:r>
      <w:r>
        <w:rPr>
          <w:color w:val="000000" w:themeColor="text1"/>
          <w:sz w:val="24"/>
        </w:rPr>
        <w:t>资产管理处</w:t>
      </w:r>
      <w:r>
        <w:rPr>
          <w:rFonts w:hint="eastAsia"/>
          <w:color w:val="000000" w:themeColor="text1"/>
          <w:sz w:val="24"/>
        </w:rPr>
        <w:t>公章的最终用户签字的验收报告支付。</w:t>
      </w:r>
    </w:p>
    <w:p w:rsidR="00BC2D0B" w:rsidRDefault="0031636E">
      <w:pPr>
        <w:spacing w:line="420" w:lineRule="atLeast"/>
        <w:ind w:firstLineChars="200" w:firstLine="482"/>
        <w:rPr>
          <w:b/>
          <w:color w:val="000000" w:themeColor="text1"/>
          <w:sz w:val="24"/>
        </w:rPr>
      </w:pPr>
      <w:r>
        <w:rPr>
          <w:rFonts w:hint="eastAsia"/>
          <w:b/>
          <w:color w:val="000000" w:themeColor="text1"/>
          <w:sz w:val="24"/>
        </w:rPr>
        <w:t>4</w:t>
      </w:r>
      <w:r>
        <w:rPr>
          <w:rFonts w:hint="eastAsia"/>
          <w:b/>
          <w:color w:val="000000" w:themeColor="text1"/>
          <w:sz w:val="24"/>
        </w:rPr>
        <w:t>、保修期及售后服务</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）验收合格后整机免费保修</w:t>
      </w:r>
      <w:r>
        <w:rPr>
          <w:rFonts w:hint="eastAsia"/>
          <w:color w:val="000000" w:themeColor="text1"/>
          <w:sz w:val="24"/>
        </w:rPr>
        <w:t xml:space="preserve"> </w:t>
      </w:r>
      <w:r>
        <w:rPr>
          <w:rFonts w:hint="eastAsia"/>
          <w:color w:val="000000" w:themeColor="text1"/>
          <w:sz w:val="24"/>
        </w:rPr>
        <w:t>壹</w:t>
      </w:r>
      <w:r>
        <w:rPr>
          <w:rFonts w:hint="eastAsia"/>
          <w:color w:val="000000" w:themeColor="text1"/>
          <w:sz w:val="24"/>
        </w:rPr>
        <w:t xml:space="preserve"> </w:t>
      </w:r>
      <w:r>
        <w:rPr>
          <w:rFonts w:hint="eastAsia"/>
          <w:color w:val="000000" w:themeColor="text1"/>
          <w:sz w:val="24"/>
        </w:rPr>
        <w:t>年。保修期自愿延长不限；</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Pr>
          <w:color w:val="000000" w:themeColor="text1"/>
          <w:sz w:val="24"/>
        </w:rPr>
        <w:t>2</w:t>
      </w:r>
      <w:r>
        <w:rPr>
          <w:rFonts w:hint="eastAsia"/>
          <w:color w:val="000000" w:themeColor="text1"/>
          <w:sz w:val="24"/>
        </w:rPr>
        <w:t>个，参加卖方举办的专门培训；</w:t>
      </w:r>
    </w:p>
    <w:p w:rsidR="00BC2D0B" w:rsidRDefault="0031636E">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BC2D0B" w:rsidRDefault="0031636E">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）卖方应在买方的配合下，负责对货物的现场安装调试及指导和服务；</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rFonts w:ascii="宋体" w:hAnsi="宋体" w:hint="eastAsia"/>
          <w:b/>
          <w:color w:val="000000" w:themeColor="text1"/>
          <w:sz w:val="24"/>
        </w:rPr>
        <w:t>一周内</w:t>
      </w:r>
      <w:r>
        <w:rPr>
          <w:rFonts w:hint="eastAsia"/>
          <w:color w:val="000000" w:themeColor="text1"/>
          <w:sz w:val="24"/>
        </w:rPr>
        <w:t>派遣合格的技术人员前往买方进行安装调试，并在</w:t>
      </w:r>
      <w:r>
        <w:rPr>
          <w:rFonts w:hint="eastAsia"/>
          <w:color w:val="000000" w:themeColor="text1"/>
          <w:sz w:val="24"/>
        </w:rPr>
        <w:t>1</w:t>
      </w:r>
      <w:r>
        <w:rPr>
          <w:color w:val="000000" w:themeColor="text1"/>
          <w:sz w:val="24"/>
        </w:rPr>
        <w:t>5</w:t>
      </w:r>
      <w:r>
        <w:rPr>
          <w:rFonts w:hint="eastAsia"/>
          <w:color w:val="000000" w:themeColor="text1"/>
          <w:sz w:val="24"/>
        </w:rPr>
        <w:t>天内完成货物的安装、调试工作；</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）卖方应在规定的期限内完成安装调试工作。如因卖方责任而造成安装调试的延期，因延期而产生的所有费用由卖方负责承担；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BC2D0B" w:rsidRDefault="0031636E">
      <w:pPr>
        <w:spacing w:line="420" w:lineRule="atLeast"/>
        <w:ind w:firstLineChars="200" w:firstLine="480"/>
        <w:rPr>
          <w:b/>
          <w:i/>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）卖方人员在买方安装调试期间所产生一切费用由卖方承担。</w:t>
      </w:r>
      <w:r>
        <w:rPr>
          <w:b/>
          <w:i/>
          <w:color w:val="000000" w:themeColor="text1"/>
          <w:sz w:val="24"/>
        </w:rPr>
        <w:t xml:space="preserve"> </w:t>
      </w:r>
    </w:p>
    <w:p w:rsidR="00BC2D0B" w:rsidRDefault="00BC2D0B">
      <w:pPr>
        <w:spacing w:line="360" w:lineRule="auto"/>
        <w:jc w:val="center"/>
        <w:rPr>
          <w:rFonts w:ascii="宋体" w:hAnsi="宋体"/>
          <w:color w:val="000000" w:themeColor="text1"/>
        </w:rPr>
      </w:pPr>
    </w:p>
    <w:p w:rsidR="00BC2D0B" w:rsidRDefault="0031636E">
      <w:pPr>
        <w:pStyle w:val="1"/>
        <w:ind w:firstLineChars="600" w:firstLine="2650"/>
        <w:rPr>
          <w:color w:val="000000" w:themeColor="text1"/>
        </w:rPr>
      </w:pPr>
      <w:bookmarkStart w:id="18" w:name="_Toc113547706"/>
      <w:r>
        <w:rPr>
          <w:rFonts w:hint="eastAsia"/>
          <w:color w:val="000000" w:themeColor="text1"/>
        </w:rPr>
        <w:lastRenderedPageBreak/>
        <w:t>第六部分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18"/>
    </w:p>
    <w:p w:rsidR="00BC2D0B" w:rsidRDefault="0031636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BC2D0B" w:rsidRDefault="0031636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BC2D0B" w:rsidRDefault="0031636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：货物配置清单及分项报价表</w:t>
      </w:r>
    </w:p>
    <w:p w:rsidR="00BC2D0B" w:rsidRDefault="0031636E">
      <w:pPr>
        <w:spacing w:line="360" w:lineRule="auto"/>
        <w:rPr>
          <w:rFonts w:ascii="宋体" w:hAns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w:t>
      </w:r>
      <w:r>
        <w:rPr>
          <w:rFonts w:hint="eastAsia"/>
          <w:color w:val="000000" w:themeColor="text1"/>
          <w:sz w:val="24"/>
        </w:rPr>
        <w:t>投标货物配置清单</w:t>
      </w:r>
    </w:p>
    <w:p w:rsidR="00BC2D0B" w:rsidRDefault="0031636E">
      <w:pPr>
        <w:spacing w:line="360" w:lineRule="auto"/>
        <w:rPr>
          <w:color w:val="000000" w:themeColor="text1"/>
          <w:sz w:val="24"/>
        </w:rPr>
      </w:pPr>
      <w:r>
        <w:rPr>
          <w:rFonts w:ascii="宋体" w:hAnsi="宋体" w:hint="eastAsia"/>
          <w:color w:val="000000" w:themeColor="text1"/>
          <w:spacing w:val="4"/>
          <w:sz w:val="24"/>
        </w:rPr>
        <w:t>附件</w:t>
      </w:r>
      <w:r>
        <w:rPr>
          <w:rFonts w:ascii="宋体" w:hAnsi="宋体" w:hint="eastAsia"/>
          <w:color w:val="000000" w:themeColor="text1"/>
          <w:spacing w:val="4"/>
          <w:sz w:val="24"/>
        </w:rPr>
        <w:t>5</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BC2D0B" w:rsidRDefault="0031636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BC2D0B" w:rsidRDefault="0031636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法定代表人资格证明</w:t>
      </w:r>
    </w:p>
    <w:p w:rsidR="00BC2D0B" w:rsidRDefault="0031636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8</w:t>
      </w:r>
      <w:r>
        <w:rPr>
          <w:rFonts w:ascii="宋体" w:hAnsi="宋体" w:hint="eastAsia"/>
          <w:color w:val="000000" w:themeColor="text1"/>
          <w:spacing w:val="4"/>
          <w:sz w:val="24"/>
        </w:rPr>
        <w:t>：</w:t>
      </w:r>
      <w:r>
        <w:rPr>
          <w:rFonts w:hint="eastAsia"/>
          <w:color w:val="000000" w:themeColor="text1"/>
          <w:sz w:val="24"/>
        </w:rPr>
        <w:t>法定代表人委托书</w:t>
      </w:r>
    </w:p>
    <w:p w:rsidR="00BC2D0B" w:rsidRDefault="0031636E">
      <w:pPr>
        <w:spacing w:line="360" w:lineRule="auto"/>
        <w:jc w:val="left"/>
        <w:rPr>
          <w:rFonts w:cs="宋体"/>
          <w:color w:val="000000" w:themeColor="text1"/>
          <w:sz w:val="24"/>
        </w:rPr>
      </w:pPr>
      <w:r>
        <w:rPr>
          <w:rFonts w:cs="宋体"/>
          <w:color w:val="000000" w:themeColor="text1"/>
          <w:sz w:val="24"/>
        </w:rPr>
        <w:t>附件</w:t>
      </w:r>
      <w:r>
        <w:rPr>
          <w:rFonts w:cs="宋体"/>
          <w:color w:val="000000" w:themeColor="text1"/>
          <w:sz w:val="24"/>
        </w:rPr>
        <w:t>9</w:t>
      </w:r>
      <w:r>
        <w:rPr>
          <w:rFonts w:cs="宋体" w:hint="eastAsia"/>
          <w:color w:val="000000" w:themeColor="text1"/>
          <w:sz w:val="24"/>
        </w:rPr>
        <w:t>：</w:t>
      </w:r>
      <w:r>
        <w:rPr>
          <w:rFonts w:cs="宋体"/>
          <w:color w:val="000000" w:themeColor="text1"/>
          <w:sz w:val="24"/>
        </w:rPr>
        <w:t>无重大违法记录声明</w:t>
      </w:r>
    </w:p>
    <w:p w:rsidR="00BC2D0B" w:rsidRDefault="0031636E">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10</w:t>
      </w:r>
      <w:r>
        <w:rPr>
          <w:rFonts w:cs="宋体" w:hint="eastAsia"/>
          <w:color w:val="000000" w:themeColor="text1"/>
          <w:sz w:val="24"/>
        </w:rPr>
        <w:t>：诚信承诺书</w:t>
      </w:r>
    </w:p>
    <w:p w:rsidR="00BC2D0B" w:rsidRDefault="0031636E">
      <w:pPr>
        <w:widowControl/>
        <w:jc w:val="left"/>
        <w:rPr>
          <w:rFonts w:ascii="宋体" w:hAnsi="宋体"/>
          <w:color w:val="000000" w:themeColor="text1"/>
          <w:sz w:val="24"/>
        </w:rPr>
      </w:pPr>
      <w:r>
        <w:rPr>
          <w:rFonts w:ascii="宋体" w:hAnsi="宋体"/>
          <w:color w:val="000000" w:themeColor="text1"/>
          <w:sz w:val="24"/>
        </w:rPr>
        <w:br w:type="page"/>
      </w:r>
    </w:p>
    <w:p w:rsidR="00BC2D0B" w:rsidRDefault="0031636E">
      <w:pPr>
        <w:pStyle w:val="2"/>
        <w:rPr>
          <w:b w:val="0"/>
          <w:color w:val="000000" w:themeColor="text1"/>
          <w:sz w:val="21"/>
          <w:szCs w:val="21"/>
        </w:rPr>
      </w:pPr>
      <w:bookmarkStart w:id="19" w:name="_Toc57291288"/>
      <w:bookmarkStart w:id="20" w:name="_Toc113547707"/>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9"/>
      <w:bookmarkEnd w:id="20"/>
    </w:p>
    <w:p w:rsidR="00BC2D0B" w:rsidRDefault="0031636E">
      <w:pPr>
        <w:jc w:val="center"/>
        <w:rPr>
          <w:rFonts w:ascii="宋体"/>
          <w:color w:val="000000" w:themeColor="text1"/>
        </w:rPr>
      </w:pPr>
      <w:r>
        <w:rPr>
          <w:rFonts w:ascii="宋体" w:hAnsi="宋体" w:hint="eastAsia"/>
          <w:b/>
          <w:bCs/>
          <w:color w:val="000000" w:themeColor="text1"/>
          <w:sz w:val="44"/>
        </w:rPr>
        <w:t>投</w:t>
      </w:r>
      <w:r>
        <w:rPr>
          <w:rFonts w:ascii="宋体" w:hAnsi="宋体" w:hint="eastAsia"/>
          <w:b/>
          <w:bCs/>
          <w:color w:val="000000" w:themeColor="text1"/>
          <w:sz w:val="44"/>
        </w:rPr>
        <w:t xml:space="preserve"> </w:t>
      </w:r>
      <w:r>
        <w:rPr>
          <w:rFonts w:ascii="宋体" w:hAnsi="宋体" w:hint="eastAsia"/>
          <w:b/>
          <w:bCs/>
          <w:color w:val="000000" w:themeColor="text1"/>
          <w:sz w:val="44"/>
        </w:rPr>
        <w:t>标</w:t>
      </w:r>
      <w:r>
        <w:rPr>
          <w:rFonts w:ascii="宋体" w:hAnsi="宋体" w:hint="eastAsia"/>
          <w:b/>
          <w:bCs/>
          <w:color w:val="000000" w:themeColor="text1"/>
          <w:sz w:val="44"/>
        </w:rPr>
        <w:t xml:space="preserve"> </w:t>
      </w:r>
      <w:r>
        <w:rPr>
          <w:rFonts w:ascii="宋体" w:hAnsi="宋体" w:hint="eastAsia"/>
          <w:b/>
          <w:bCs/>
          <w:color w:val="000000" w:themeColor="text1"/>
          <w:sz w:val="44"/>
        </w:rPr>
        <w:t>承</w:t>
      </w:r>
      <w:r>
        <w:rPr>
          <w:rFonts w:ascii="宋体" w:hAnsi="宋体" w:hint="eastAsia"/>
          <w:b/>
          <w:bCs/>
          <w:color w:val="000000" w:themeColor="text1"/>
          <w:sz w:val="44"/>
        </w:rPr>
        <w:t xml:space="preserve"> </w:t>
      </w:r>
      <w:r>
        <w:rPr>
          <w:rFonts w:ascii="宋体" w:hAnsi="宋体" w:hint="eastAsia"/>
          <w:b/>
          <w:bCs/>
          <w:color w:val="000000" w:themeColor="text1"/>
          <w:sz w:val="44"/>
        </w:rPr>
        <w:t>诺</w:t>
      </w:r>
      <w:r>
        <w:rPr>
          <w:rFonts w:ascii="宋体" w:hAnsi="宋体" w:hint="eastAsia"/>
          <w:b/>
          <w:bCs/>
          <w:color w:val="000000" w:themeColor="text1"/>
          <w:sz w:val="44"/>
        </w:rPr>
        <w:t xml:space="preserve"> </w:t>
      </w:r>
      <w:r>
        <w:rPr>
          <w:rFonts w:ascii="宋体" w:hAnsi="宋体" w:hint="eastAsia"/>
          <w:b/>
          <w:bCs/>
          <w:color w:val="000000" w:themeColor="text1"/>
          <w:sz w:val="44"/>
        </w:rPr>
        <w:t>函</w:t>
      </w:r>
    </w:p>
    <w:p w:rsidR="00BC2D0B" w:rsidRDefault="00BC2D0B">
      <w:pPr>
        <w:spacing w:line="360" w:lineRule="auto"/>
        <w:rPr>
          <w:color w:val="000000" w:themeColor="text1"/>
          <w:sz w:val="24"/>
        </w:rPr>
      </w:pPr>
    </w:p>
    <w:p w:rsidR="00BC2D0B" w:rsidRDefault="0031636E">
      <w:pPr>
        <w:spacing w:line="360" w:lineRule="auto"/>
        <w:rPr>
          <w:color w:val="000000" w:themeColor="text1"/>
          <w:sz w:val="24"/>
        </w:rPr>
      </w:pPr>
      <w:r>
        <w:rPr>
          <w:rFonts w:hint="eastAsia"/>
          <w:color w:val="000000" w:themeColor="text1"/>
          <w:sz w:val="24"/>
        </w:rPr>
        <w:t>南通大学招投标管理办公室：</w:t>
      </w:r>
    </w:p>
    <w:p w:rsidR="00BC2D0B" w:rsidRDefault="0031636E">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color w:val="000000" w:themeColor="text1"/>
          <w:sz w:val="24"/>
        </w:rPr>
        <w:t>、</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color w:val="000000" w:themeColor="text1"/>
          <w:sz w:val="24"/>
        </w:rPr>
        <w:t>、</w:t>
      </w:r>
      <w:r>
        <w:rPr>
          <w:rFonts w:ascii="宋体" w:hAnsi="宋体" w:hint="eastAsia"/>
          <w:color w:val="000000" w:themeColor="text1"/>
          <w:sz w:val="24"/>
        </w:rPr>
        <w:t>我方在参加本招标项目前三年内在生产经营活动中没有重大违法记录。</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BC2D0B" w:rsidRDefault="0031636E">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w:t>
      </w:r>
      <w:r>
        <w:rPr>
          <w:rFonts w:ascii="宋体" w:hAnsi="宋体" w:hint="eastAsia"/>
          <w:color w:val="000000" w:themeColor="text1"/>
          <w:sz w:val="24"/>
        </w:rPr>
        <w:t>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BC2D0B" w:rsidRDefault="00BC2D0B">
      <w:pPr>
        <w:spacing w:line="360" w:lineRule="auto"/>
        <w:ind w:firstLineChars="200" w:firstLine="480"/>
        <w:rPr>
          <w:rFonts w:ascii="宋体" w:hAnsi="宋体"/>
          <w:color w:val="000000" w:themeColor="text1"/>
          <w:sz w:val="24"/>
        </w:rPr>
      </w:pP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BC2D0B" w:rsidRDefault="0031636E">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w:t>
      </w:r>
      <w:r>
        <w:rPr>
          <w:rFonts w:ascii="宋体" w:hAnsi="宋体" w:hint="eastAsia"/>
          <w:color w:val="000000" w:themeColor="text1"/>
          <w:sz w:val="24"/>
        </w:rPr>
        <w:t xml:space="preserve">   </w:t>
      </w:r>
      <w:r>
        <w:rPr>
          <w:rFonts w:ascii="宋体" w:hAnsi="宋体" w:hint="eastAsia"/>
          <w:color w:val="000000" w:themeColor="text1"/>
          <w:sz w:val="24"/>
        </w:rPr>
        <w:t>期：</w:t>
      </w:r>
      <w:r>
        <w:rPr>
          <w:rFonts w:ascii="宋体" w:hAnsi="宋体"/>
          <w:color w:val="000000" w:themeColor="text1"/>
          <w:sz w:val="24"/>
          <w:u w:val="single"/>
        </w:rPr>
        <w:t xml:space="preserve">                       </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BC2D0B" w:rsidRDefault="0031636E">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BC2D0B" w:rsidRDefault="00BC2D0B">
      <w:pPr>
        <w:snapToGrid w:val="0"/>
        <w:spacing w:line="360" w:lineRule="auto"/>
        <w:ind w:leftChars="-68" w:left="-143" w:rightChars="-167" w:right="-351"/>
        <w:rPr>
          <w:rFonts w:ascii="宋体"/>
          <w:color w:val="000000" w:themeColor="text1"/>
          <w:spacing w:val="4"/>
          <w:sz w:val="24"/>
        </w:rPr>
        <w:sectPr w:rsidR="00BC2D0B">
          <w:pgSz w:w="11906" w:h="16838"/>
          <w:pgMar w:top="1440" w:right="1077" w:bottom="1440" w:left="1077" w:header="851" w:footer="992" w:gutter="0"/>
          <w:cols w:space="425"/>
          <w:docGrid w:linePitch="312"/>
        </w:sectPr>
      </w:pPr>
    </w:p>
    <w:p w:rsidR="00BC2D0B" w:rsidRDefault="0031636E">
      <w:pPr>
        <w:pStyle w:val="2"/>
        <w:rPr>
          <w:b w:val="0"/>
          <w:color w:val="000000" w:themeColor="text1"/>
          <w:sz w:val="21"/>
          <w:szCs w:val="21"/>
        </w:rPr>
      </w:pPr>
      <w:bookmarkStart w:id="21" w:name="_Toc113547708"/>
      <w:bookmarkStart w:id="22" w:name="_Toc57291289"/>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1"/>
      <w:bookmarkEnd w:id="22"/>
    </w:p>
    <w:p w:rsidR="00BC2D0B" w:rsidRDefault="0031636E">
      <w:pPr>
        <w:snapToGrid w:val="0"/>
        <w:spacing w:line="360" w:lineRule="auto"/>
        <w:ind w:leftChars="-68" w:left="-143" w:rightChars="-167" w:right="-351"/>
        <w:jc w:val="center"/>
        <w:rPr>
          <w:color w:val="000000" w:themeColor="text1"/>
          <w:sz w:val="44"/>
          <w:szCs w:val="44"/>
        </w:rPr>
      </w:pPr>
      <w:r>
        <w:rPr>
          <w:rFonts w:hint="eastAsia"/>
          <w:color w:val="000000" w:themeColor="text1"/>
          <w:sz w:val="44"/>
          <w:szCs w:val="44"/>
        </w:rPr>
        <w:t>投标报价总表</w:t>
      </w:r>
    </w:p>
    <w:p w:rsidR="00BC2D0B" w:rsidRDefault="0031636E">
      <w:pPr>
        <w:snapToGrid w:val="0"/>
        <w:spacing w:line="360" w:lineRule="auto"/>
        <w:ind w:leftChars="-68" w:left="-143" w:rightChars="-167" w:right="-351"/>
        <w:rPr>
          <w:rFonts w:ascii="宋体" w:hAnsi="宋体"/>
          <w:color w:val="000000" w:themeColor="text1"/>
          <w:sz w:val="24"/>
        </w:rPr>
      </w:pPr>
      <w:r>
        <w:rPr>
          <w:rFonts w:ascii="宋体" w:hAnsi="宋体" w:hint="eastAsia"/>
          <w:color w:val="000000" w:themeColor="text1"/>
          <w:sz w:val="24"/>
        </w:rPr>
        <w:t xml:space="preserve"> </w:t>
      </w:r>
      <w:r>
        <w:rPr>
          <w:rFonts w:ascii="宋体" w:hAnsi="宋体" w:cs="宋体" w:hint="eastAsia"/>
          <w:color w:val="000000" w:themeColor="text1"/>
          <w:kern w:val="0"/>
          <w:sz w:val="24"/>
        </w:rPr>
        <w:t>采购</w:t>
      </w:r>
      <w:r>
        <w:rPr>
          <w:rFonts w:ascii="宋体" w:hAnsi="宋体" w:hint="eastAsia"/>
          <w:color w:val="000000" w:themeColor="text1"/>
          <w:sz w:val="24"/>
        </w:rPr>
        <w:t>项目名称：</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 xml:space="preserve">   </w:t>
      </w:r>
      <w:r>
        <w:rPr>
          <w:rFonts w:ascii="宋体" w:hAnsi="宋体" w:cs="宋体" w:hint="eastAsia"/>
          <w:color w:val="000000" w:themeColor="text1"/>
          <w:kern w:val="0"/>
          <w:sz w:val="24"/>
        </w:rPr>
        <w:t>采购</w:t>
      </w:r>
      <w:r>
        <w:rPr>
          <w:rFonts w:ascii="宋体" w:hAnsi="宋体" w:hint="eastAsia"/>
          <w:color w:val="000000" w:themeColor="text1"/>
          <w:sz w:val="24"/>
        </w:rPr>
        <w:t>项目编号：</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3"/>
        <w:gridCol w:w="6167"/>
      </w:tblGrid>
      <w:tr w:rsidR="00BC2D0B">
        <w:trPr>
          <w:cantSplit/>
          <w:trHeight w:val="888"/>
          <w:jc w:val="center"/>
        </w:trPr>
        <w:tc>
          <w:tcPr>
            <w:tcW w:w="2863" w:type="dxa"/>
            <w:vAlign w:val="center"/>
          </w:tcPr>
          <w:p w:rsidR="00BC2D0B" w:rsidRDefault="0031636E">
            <w:pPr>
              <w:pStyle w:val="af8"/>
              <w:spacing w:line="400" w:lineRule="exact"/>
              <w:jc w:val="center"/>
              <w:rPr>
                <w:rFonts w:cs="Times New Roman"/>
                <w:color w:val="000000" w:themeColor="text1"/>
              </w:rPr>
            </w:pPr>
            <w:r>
              <w:rPr>
                <w:rFonts w:hint="eastAsia"/>
                <w:b/>
                <w:bCs/>
                <w:color w:val="000000" w:themeColor="text1"/>
              </w:rPr>
              <w:t>货物名称</w:t>
            </w:r>
          </w:p>
        </w:tc>
        <w:tc>
          <w:tcPr>
            <w:tcW w:w="6167" w:type="dxa"/>
            <w:vAlign w:val="bottom"/>
          </w:tcPr>
          <w:p w:rsidR="00BC2D0B" w:rsidRDefault="00BC2D0B">
            <w:pPr>
              <w:spacing w:line="480" w:lineRule="auto"/>
              <w:ind w:firstLineChars="1000" w:firstLine="2409"/>
              <w:rPr>
                <w:rFonts w:ascii="宋体" w:hAnsi="宋体"/>
                <w:b/>
                <w:bCs/>
                <w:color w:val="000000" w:themeColor="text1"/>
                <w:sz w:val="24"/>
              </w:rPr>
            </w:pPr>
          </w:p>
        </w:tc>
      </w:tr>
      <w:tr w:rsidR="00BC2D0B">
        <w:trPr>
          <w:cantSplit/>
          <w:trHeight w:val="1648"/>
          <w:jc w:val="center"/>
        </w:trPr>
        <w:tc>
          <w:tcPr>
            <w:tcW w:w="2863" w:type="dxa"/>
            <w:vAlign w:val="center"/>
          </w:tcPr>
          <w:p w:rsidR="00BC2D0B" w:rsidRDefault="0031636E">
            <w:pPr>
              <w:pStyle w:val="af8"/>
              <w:spacing w:line="400" w:lineRule="exact"/>
              <w:jc w:val="center"/>
              <w:rPr>
                <w:rFonts w:cs="Times New Roman"/>
                <w:color w:val="000000" w:themeColor="text1"/>
              </w:rPr>
            </w:pPr>
            <w:r>
              <w:rPr>
                <w:rFonts w:hint="eastAsia"/>
                <w:b/>
                <w:bCs/>
                <w:color w:val="000000" w:themeColor="text1"/>
              </w:rPr>
              <w:t>投标总价</w:t>
            </w:r>
          </w:p>
        </w:tc>
        <w:tc>
          <w:tcPr>
            <w:tcW w:w="6167" w:type="dxa"/>
            <w:vAlign w:val="center"/>
          </w:tcPr>
          <w:p w:rsidR="00BC2D0B" w:rsidRDefault="0031636E">
            <w:pPr>
              <w:spacing w:line="480" w:lineRule="auto"/>
              <w:jc w:val="center"/>
              <w:rPr>
                <w:rFonts w:ascii="宋体" w:hAnsi="宋体"/>
                <w:b/>
                <w:bCs/>
                <w:color w:val="000000" w:themeColor="text1"/>
                <w:sz w:val="24"/>
                <w:u w:val="single"/>
              </w:rPr>
            </w:pPr>
            <w:r>
              <w:rPr>
                <w:rFonts w:ascii="宋体" w:hAnsi="宋体" w:hint="eastAsia"/>
                <w:b/>
                <w:bCs/>
                <w:color w:val="000000" w:themeColor="text1"/>
                <w:sz w:val="24"/>
              </w:rPr>
              <w:t>小写：</w:t>
            </w:r>
            <w:r>
              <w:rPr>
                <w:rFonts w:ascii="宋体" w:hAnsi="宋体" w:hint="eastAsia"/>
                <w:b/>
                <w:bCs/>
                <w:color w:val="000000" w:themeColor="text1"/>
                <w:sz w:val="24"/>
                <w:u w:val="single"/>
              </w:rPr>
              <w:t xml:space="preserve">     </w:t>
            </w:r>
            <w:r>
              <w:rPr>
                <w:rFonts w:ascii="宋体" w:hAnsi="宋体"/>
                <w:b/>
                <w:bCs/>
                <w:color w:val="000000" w:themeColor="text1"/>
                <w:sz w:val="24"/>
                <w:u w:val="single"/>
              </w:rPr>
              <w:t xml:space="preserve">          </w:t>
            </w:r>
            <w:r>
              <w:rPr>
                <w:rFonts w:ascii="宋体" w:hAnsi="宋体" w:hint="eastAsia"/>
                <w:b/>
                <w:bCs/>
                <w:color w:val="000000" w:themeColor="text1"/>
                <w:sz w:val="24"/>
                <w:u w:val="single"/>
              </w:rPr>
              <w:t xml:space="preserve">          </w:t>
            </w:r>
            <w:r>
              <w:rPr>
                <w:rFonts w:ascii="宋体" w:hAnsi="宋体" w:hint="eastAsia"/>
                <w:b/>
                <w:bCs/>
                <w:color w:val="000000" w:themeColor="text1"/>
                <w:sz w:val="24"/>
              </w:rPr>
              <w:t>元</w:t>
            </w:r>
          </w:p>
          <w:p w:rsidR="00BC2D0B" w:rsidRDefault="0031636E">
            <w:pPr>
              <w:spacing w:line="480" w:lineRule="auto"/>
              <w:jc w:val="center"/>
              <w:rPr>
                <w:rFonts w:ascii="宋体" w:hAnsi="宋体"/>
                <w:b/>
                <w:bCs/>
                <w:color w:val="000000" w:themeColor="text1"/>
                <w:sz w:val="24"/>
              </w:rPr>
            </w:pPr>
            <w:r>
              <w:rPr>
                <w:rFonts w:ascii="宋体" w:hAnsi="宋体" w:hint="eastAsia"/>
                <w:b/>
                <w:bCs/>
                <w:color w:val="000000" w:themeColor="text1"/>
                <w:sz w:val="24"/>
              </w:rPr>
              <w:t>大写：</w:t>
            </w:r>
            <w:r>
              <w:rPr>
                <w:rFonts w:ascii="宋体" w:hAnsi="宋体" w:hint="eastAsia"/>
                <w:b/>
                <w:bCs/>
                <w:color w:val="000000" w:themeColor="text1"/>
                <w:sz w:val="24"/>
                <w:u w:val="single"/>
              </w:rPr>
              <w:t xml:space="preserve">        </w:t>
            </w:r>
            <w:r>
              <w:rPr>
                <w:rFonts w:ascii="宋体" w:hAnsi="宋体"/>
                <w:b/>
                <w:bCs/>
                <w:color w:val="000000" w:themeColor="text1"/>
                <w:sz w:val="24"/>
                <w:u w:val="single"/>
              </w:rPr>
              <w:t xml:space="preserve">          </w:t>
            </w:r>
            <w:r>
              <w:rPr>
                <w:rFonts w:ascii="宋体" w:hAnsi="宋体" w:hint="eastAsia"/>
                <w:b/>
                <w:bCs/>
                <w:color w:val="000000" w:themeColor="text1"/>
                <w:sz w:val="24"/>
                <w:u w:val="single"/>
              </w:rPr>
              <w:t xml:space="preserve">       </w:t>
            </w:r>
            <w:r>
              <w:rPr>
                <w:rFonts w:ascii="宋体" w:hAnsi="宋体" w:hint="eastAsia"/>
                <w:b/>
                <w:bCs/>
                <w:color w:val="000000" w:themeColor="text1"/>
                <w:sz w:val="24"/>
              </w:rPr>
              <w:t>元</w:t>
            </w:r>
          </w:p>
        </w:tc>
      </w:tr>
      <w:tr w:rsidR="00BC2D0B">
        <w:trPr>
          <w:cantSplit/>
          <w:trHeight w:val="929"/>
          <w:jc w:val="center"/>
        </w:trPr>
        <w:tc>
          <w:tcPr>
            <w:tcW w:w="2863" w:type="dxa"/>
            <w:vAlign w:val="center"/>
          </w:tcPr>
          <w:p w:rsidR="00BC2D0B" w:rsidRDefault="0031636E">
            <w:pPr>
              <w:pStyle w:val="af8"/>
              <w:jc w:val="center"/>
              <w:rPr>
                <w:color w:val="000000" w:themeColor="text1"/>
                <w:szCs w:val="21"/>
              </w:rPr>
            </w:pPr>
            <w:r>
              <w:rPr>
                <w:rFonts w:hint="eastAsia"/>
                <w:color w:val="000000" w:themeColor="text1"/>
                <w:szCs w:val="21"/>
              </w:rPr>
              <w:t>投标货币</w:t>
            </w:r>
          </w:p>
          <w:p w:rsidR="00BC2D0B" w:rsidRDefault="0031636E">
            <w:pPr>
              <w:jc w:val="center"/>
              <w:rPr>
                <w:color w:val="000000" w:themeColor="text1"/>
              </w:rPr>
            </w:pPr>
            <w:r>
              <w:rPr>
                <w:color w:val="000000" w:themeColor="text1"/>
              </w:rPr>
              <w:t>参见</w:t>
            </w:r>
            <w:r>
              <w:rPr>
                <w:rFonts w:hint="eastAsia"/>
                <w:color w:val="000000" w:themeColor="text1"/>
              </w:rPr>
              <w:t>3.2.</w:t>
            </w:r>
            <w:r>
              <w:rPr>
                <w:rFonts w:hint="eastAsia"/>
                <w:color w:val="000000" w:themeColor="text1"/>
              </w:rPr>
              <w:t>（</w:t>
            </w:r>
            <w:r>
              <w:rPr>
                <w:rFonts w:hint="eastAsia"/>
                <w:color w:val="000000" w:themeColor="text1"/>
              </w:rPr>
              <w:t>2</w:t>
            </w:r>
            <w:r>
              <w:rPr>
                <w:rFonts w:hint="eastAsia"/>
                <w:color w:val="000000" w:themeColor="text1"/>
              </w:rPr>
              <w:t>）</w:t>
            </w:r>
          </w:p>
        </w:tc>
        <w:tc>
          <w:tcPr>
            <w:tcW w:w="6167" w:type="dxa"/>
            <w:vAlign w:val="center"/>
          </w:tcPr>
          <w:p w:rsidR="00BC2D0B" w:rsidRDefault="00BC2D0B">
            <w:pPr>
              <w:rPr>
                <w:rFonts w:ascii="宋体" w:hAnsi="宋体"/>
                <w:b/>
                <w:bCs/>
                <w:color w:val="000000" w:themeColor="text1"/>
                <w:sz w:val="24"/>
              </w:rPr>
            </w:pPr>
          </w:p>
        </w:tc>
      </w:tr>
      <w:tr w:rsidR="00BC2D0B">
        <w:trPr>
          <w:cantSplit/>
          <w:trHeight w:val="929"/>
          <w:jc w:val="center"/>
        </w:trPr>
        <w:tc>
          <w:tcPr>
            <w:tcW w:w="2863" w:type="dxa"/>
            <w:vAlign w:val="center"/>
          </w:tcPr>
          <w:p w:rsidR="00BC2D0B" w:rsidRDefault="0031636E">
            <w:pPr>
              <w:pStyle w:val="af8"/>
              <w:jc w:val="center"/>
              <w:rPr>
                <w:color w:val="000000" w:themeColor="text1"/>
                <w:szCs w:val="21"/>
              </w:rPr>
            </w:pPr>
            <w:r>
              <w:rPr>
                <w:rFonts w:hint="eastAsia"/>
                <w:color w:val="000000" w:themeColor="text1"/>
                <w:szCs w:val="21"/>
              </w:rPr>
              <w:t>品牌、产地</w:t>
            </w:r>
          </w:p>
        </w:tc>
        <w:tc>
          <w:tcPr>
            <w:tcW w:w="6167" w:type="dxa"/>
            <w:vAlign w:val="center"/>
          </w:tcPr>
          <w:p w:rsidR="00BC2D0B" w:rsidRDefault="00BC2D0B">
            <w:pPr>
              <w:rPr>
                <w:rFonts w:ascii="宋体" w:hAnsi="宋体"/>
                <w:color w:val="000000" w:themeColor="text1"/>
                <w:szCs w:val="21"/>
              </w:rPr>
            </w:pPr>
          </w:p>
        </w:tc>
      </w:tr>
      <w:tr w:rsidR="00BC2D0B">
        <w:trPr>
          <w:cantSplit/>
          <w:trHeight w:val="929"/>
          <w:jc w:val="center"/>
        </w:trPr>
        <w:tc>
          <w:tcPr>
            <w:tcW w:w="2863" w:type="dxa"/>
            <w:vAlign w:val="center"/>
          </w:tcPr>
          <w:p w:rsidR="00BC2D0B" w:rsidRDefault="0031636E">
            <w:pPr>
              <w:pStyle w:val="af8"/>
              <w:jc w:val="center"/>
              <w:rPr>
                <w:color w:val="000000" w:themeColor="text1"/>
                <w:szCs w:val="21"/>
              </w:rPr>
            </w:pPr>
            <w:r>
              <w:rPr>
                <w:rFonts w:hint="eastAsia"/>
                <w:color w:val="000000" w:themeColor="text1"/>
                <w:szCs w:val="21"/>
              </w:rPr>
              <w:t>规格型号</w:t>
            </w:r>
          </w:p>
        </w:tc>
        <w:tc>
          <w:tcPr>
            <w:tcW w:w="6167" w:type="dxa"/>
            <w:vAlign w:val="center"/>
          </w:tcPr>
          <w:p w:rsidR="00BC2D0B" w:rsidRDefault="00BC2D0B">
            <w:pPr>
              <w:rPr>
                <w:rFonts w:ascii="宋体" w:hAnsi="宋体"/>
                <w:color w:val="000000" w:themeColor="text1"/>
                <w:szCs w:val="21"/>
              </w:rPr>
            </w:pPr>
          </w:p>
        </w:tc>
      </w:tr>
      <w:tr w:rsidR="00BC2D0B">
        <w:trPr>
          <w:cantSplit/>
          <w:trHeight w:val="903"/>
          <w:jc w:val="center"/>
        </w:trPr>
        <w:tc>
          <w:tcPr>
            <w:tcW w:w="2863" w:type="dxa"/>
            <w:vAlign w:val="center"/>
          </w:tcPr>
          <w:p w:rsidR="00BC2D0B" w:rsidRDefault="0031636E">
            <w:pPr>
              <w:snapToGrid w:val="0"/>
              <w:jc w:val="center"/>
              <w:rPr>
                <w:bCs/>
                <w:color w:val="000000" w:themeColor="text1"/>
                <w:sz w:val="24"/>
              </w:rPr>
            </w:pPr>
            <w:r>
              <w:rPr>
                <w:rFonts w:hint="eastAsia"/>
                <w:bCs/>
                <w:color w:val="000000" w:themeColor="text1"/>
                <w:sz w:val="24"/>
              </w:rPr>
              <w:t>质保期</w:t>
            </w:r>
          </w:p>
        </w:tc>
        <w:tc>
          <w:tcPr>
            <w:tcW w:w="6167" w:type="dxa"/>
            <w:vAlign w:val="center"/>
          </w:tcPr>
          <w:p w:rsidR="00BC2D0B" w:rsidRDefault="00BC2D0B">
            <w:pPr>
              <w:snapToGrid w:val="0"/>
              <w:jc w:val="left"/>
              <w:rPr>
                <w:rFonts w:asciiTheme="minorEastAsia" w:eastAsiaTheme="minorEastAsia" w:hAnsiTheme="minorEastAsia"/>
                <w:color w:val="000000" w:themeColor="text1"/>
                <w:sz w:val="24"/>
              </w:rPr>
            </w:pPr>
          </w:p>
        </w:tc>
      </w:tr>
      <w:tr w:rsidR="00BC2D0B">
        <w:trPr>
          <w:cantSplit/>
          <w:trHeight w:val="1061"/>
          <w:jc w:val="center"/>
        </w:trPr>
        <w:tc>
          <w:tcPr>
            <w:tcW w:w="2863" w:type="dxa"/>
            <w:vAlign w:val="center"/>
          </w:tcPr>
          <w:p w:rsidR="00BC2D0B" w:rsidRDefault="0031636E">
            <w:pPr>
              <w:jc w:val="center"/>
              <w:rPr>
                <w:bCs/>
                <w:color w:val="000000" w:themeColor="text1"/>
                <w:sz w:val="24"/>
              </w:rPr>
            </w:pPr>
            <w:r>
              <w:rPr>
                <w:rFonts w:ascii="宋体" w:hAnsi="宋体"/>
                <w:color w:val="000000" w:themeColor="text1"/>
                <w:sz w:val="24"/>
              </w:rPr>
              <w:t>交货期</w:t>
            </w:r>
          </w:p>
        </w:tc>
        <w:tc>
          <w:tcPr>
            <w:tcW w:w="6167" w:type="dxa"/>
            <w:vAlign w:val="center"/>
          </w:tcPr>
          <w:p w:rsidR="00BC2D0B" w:rsidRDefault="00BC2D0B">
            <w:pPr>
              <w:rPr>
                <w:rFonts w:ascii="宋体" w:hAnsi="宋体"/>
                <w:color w:val="000000" w:themeColor="text1"/>
                <w:sz w:val="24"/>
              </w:rPr>
            </w:pPr>
          </w:p>
        </w:tc>
      </w:tr>
      <w:tr w:rsidR="00BC2D0B">
        <w:trPr>
          <w:cantSplit/>
          <w:trHeight w:val="993"/>
          <w:jc w:val="center"/>
        </w:trPr>
        <w:tc>
          <w:tcPr>
            <w:tcW w:w="2863" w:type="dxa"/>
            <w:vAlign w:val="center"/>
          </w:tcPr>
          <w:p w:rsidR="00BC2D0B" w:rsidRDefault="0031636E">
            <w:pPr>
              <w:snapToGrid w:val="0"/>
              <w:jc w:val="center"/>
              <w:rPr>
                <w:rFonts w:ascii="宋体" w:hAnsi="宋体"/>
                <w:color w:val="000000" w:themeColor="text1"/>
                <w:sz w:val="24"/>
              </w:rPr>
            </w:pPr>
            <w:r>
              <w:rPr>
                <w:rFonts w:hint="eastAsia"/>
                <w:bCs/>
                <w:color w:val="000000" w:themeColor="text1"/>
                <w:sz w:val="24"/>
              </w:rPr>
              <w:t>备</w:t>
            </w:r>
            <w:r>
              <w:rPr>
                <w:rFonts w:hint="eastAsia"/>
                <w:bCs/>
                <w:color w:val="000000" w:themeColor="text1"/>
                <w:sz w:val="24"/>
              </w:rPr>
              <w:t xml:space="preserve">  </w:t>
            </w:r>
            <w:r>
              <w:rPr>
                <w:rFonts w:hint="eastAsia"/>
                <w:bCs/>
                <w:color w:val="000000" w:themeColor="text1"/>
                <w:sz w:val="24"/>
              </w:rPr>
              <w:t>注</w:t>
            </w:r>
          </w:p>
        </w:tc>
        <w:tc>
          <w:tcPr>
            <w:tcW w:w="6167" w:type="dxa"/>
            <w:vAlign w:val="center"/>
          </w:tcPr>
          <w:p w:rsidR="00BC2D0B" w:rsidRDefault="00BC2D0B">
            <w:pPr>
              <w:rPr>
                <w:rFonts w:ascii="宋体" w:hAnsi="宋体"/>
                <w:color w:val="000000" w:themeColor="text1"/>
                <w:sz w:val="24"/>
              </w:rPr>
            </w:pPr>
          </w:p>
        </w:tc>
      </w:tr>
    </w:tbl>
    <w:p w:rsidR="00BC2D0B" w:rsidRDefault="00BC2D0B">
      <w:pPr>
        <w:spacing w:line="480" w:lineRule="auto"/>
        <w:jc w:val="center"/>
        <w:rPr>
          <w:rFonts w:ascii="宋体" w:hAnsi="宋体"/>
          <w:color w:val="000000" w:themeColor="text1"/>
          <w:sz w:val="24"/>
        </w:rPr>
      </w:pPr>
    </w:p>
    <w:p w:rsidR="00BC2D0B" w:rsidRDefault="0031636E">
      <w:pPr>
        <w:spacing w:line="480" w:lineRule="auto"/>
        <w:rPr>
          <w:rFonts w:ascii="宋体" w:hAnsi="宋体"/>
          <w:color w:val="000000" w:themeColor="text1"/>
          <w:sz w:val="24"/>
        </w:rPr>
      </w:pPr>
      <w:r>
        <w:rPr>
          <w:rFonts w:ascii="宋体" w:hAnsi="宋体" w:hint="eastAsia"/>
          <w:color w:val="000000" w:themeColor="text1"/>
          <w:sz w:val="24"/>
        </w:rPr>
        <w:t>投标人名称：（公章）</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p>
    <w:p w:rsidR="00BC2D0B" w:rsidRDefault="0031636E">
      <w:pPr>
        <w:spacing w:line="480" w:lineRule="auto"/>
        <w:rPr>
          <w:rFonts w:ascii="宋体" w:hAnsi="宋体"/>
          <w:color w:val="000000" w:themeColor="text1"/>
          <w:sz w:val="24"/>
        </w:rPr>
      </w:pPr>
      <w:r>
        <w:rPr>
          <w:rFonts w:ascii="宋体" w:hAnsi="宋体" w:hint="eastAsia"/>
          <w:color w:val="000000" w:themeColor="text1"/>
          <w:sz w:val="24"/>
        </w:rPr>
        <w:t>法定代表人或被授权代表（签字或签章）：</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p>
    <w:p w:rsidR="00BC2D0B" w:rsidRDefault="0031636E">
      <w:pPr>
        <w:spacing w:line="480" w:lineRule="auto"/>
        <w:rPr>
          <w:rFonts w:ascii="宋体" w:hAnsi="宋体"/>
          <w:color w:val="000000" w:themeColor="text1"/>
          <w:sz w:val="24"/>
        </w:rPr>
      </w:pPr>
      <w:r>
        <w:rPr>
          <w:rFonts w:ascii="宋体" w:hAnsi="宋体" w:hint="eastAsia"/>
          <w:color w:val="000000" w:themeColor="text1"/>
          <w:sz w:val="24"/>
        </w:rPr>
        <w:t>日</w:t>
      </w:r>
      <w:r>
        <w:rPr>
          <w:rFonts w:ascii="宋体" w:hAnsi="宋体" w:hint="eastAsia"/>
          <w:color w:val="000000" w:themeColor="text1"/>
          <w:sz w:val="24"/>
        </w:rPr>
        <w:t xml:space="preserve">    </w:t>
      </w:r>
      <w:r>
        <w:rPr>
          <w:rFonts w:ascii="宋体" w:hAnsi="宋体" w:hint="eastAsia"/>
          <w:color w:val="000000" w:themeColor="text1"/>
          <w:sz w:val="24"/>
        </w:rPr>
        <w:t>期：</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p>
    <w:p w:rsidR="00BC2D0B" w:rsidRDefault="00BC2D0B">
      <w:pPr>
        <w:rPr>
          <w:color w:val="000000" w:themeColor="text1"/>
        </w:rPr>
      </w:pPr>
    </w:p>
    <w:p w:rsidR="00BC2D0B" w:rsidRDefault="00BC2D0B">
      <w:pPr>
        <w:pStyle w:val="2"/>
        <w:rPr>
          <w:b w:val="0"/>
          <w:color w:val="000000" w:themeColor="text1"/>
          <w:sz w:val="21"/>
          <w:szCs w:val="21"/>
        </w:rPr>
        <w:sectPr w:rsidR="00BC2D0B">
          <w:pgSz w:w="11906" w:h="16838"/>
          <w:pgMar w:top="1440" w:right="1077" w:bottom="1440" w:left="1077" w:header="851" w:footer="992" w:gutter="0"/>
          <w:cols w:space="425"/>
          <w:docGrid w:linePitch="312"/>
        </w:sectPr>
      </w:pPr>
      <w:bookmarkStart w:id="23" w:name="_Toc57291290"/>
    </w:p>
    <w:p w:rsidR="00BC2D0B" w:rsidRDefault="0031636E">
      <w:pPr>
        <w:pStyle w:val="2"/>
        <w:rPr>
          <w:b w:val="0"/>
          <w:color w:val="000000" w:themeColor="text1"/>
          <w:sz w:val="21"/>
          <w:szCs w:val="21"/>
        </w:rPr>
      </w:pPr>
      <w:bookmarkStart w:id="24" w:name="_Toc113547709"/>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：货物配置清单及分项报价表</w:t>
      </w:r>
      <w:bookmarkEnd w:id="23"/>
      <w:bookmarkEnd w:id="24"/>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货物配置清单及分项报价表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BC2D0B">
        <w:trPr>
          <w:trHeight w:val="624"/>
          <w:jc w:val="center"/>
        </w:trPr>
        <w:tc>
          <w:tcPr>
            <w:tcW w:w="1526"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BC2D0B" w:rsidRDefault="00BC2D0B">
            <w:pPr>
              <w:spacing w:line="360" w:lineRule="auto"/>
              <w:jc w:val="center"/>
              <w:rPr>
                <w:rFonts w:ascii="宋体"/>
                <w:b/>
                <w:color w:val="000000" w:themeColor="text1"/>
                <w:szCs w:val="21"/>
              </w:rPr>
            </w:pPr>
          </w:p>
        </w:tc>
        <w:tc>
          <w:tcPr>
            <w:tcW w:w="1659"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BC2D0B" w:rsidRDefault="00BC2D0B">
            <w:pPr>
              <w:spacing w:line="360" w:lineRule="auto"/>
              <w:jc w:val="center"/>
              <w:rPr>
                <w:rFonts w:ascii="宋体"/>
                <w:b/>
                <w:color w:val="000000" w:themeColor="text1"/>
                <w:szCs w:val="21"/>
              </w:rPr>
            </w:pPr>
          </w:p>
        </w:tc>
      </w:tr>
      <w:tr w:rsidR="00BC2D0B">
        <w:trPr>
          <w:trHeight w:val="624"/>
          <w:jc w:val="center"/>
        </w:trPr>
        <w:tc>
          <w:tcPr>
            <w:tcW w:w="900"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559"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537"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559" w:type="dxa"/>
          </w:tcPr>
          <w:p w:rsidR="00BC2D0B" w:rsidRDefault="00BC2D0B">
            <w:pPr>
              <w:spacing w:line="360" w:lineRule="auto"/>
              <w:rPr>
                <w:rFonts w:ascii="宋体"/>
                <w:color w:val="000000" w:themeColor="text1"/>
                <w:sz w:val="24"/>
              </w:rPr>
            </w:pPr>
          </w:p>
        </w:tc>
        <w:tc>
          <w:tcPr>
            <w:tcW w:w="2537" w:type="dxa"/>
          </w:tcPr>
          <w:p w:rsidR="00BC2D0B" w:rsidRDefault="00BC2D0B">
            <w:pPr>
              <w:spacing w:line="360" w:lineRule="auto"/>
              <w:rPr>
                <w:rFonts w:ascii="宋体"/>
                <w:color w:val="000000" w:themeColor="text1"/>
                <w:sz w:val="24"/>
              </w:rPr>
            </w:pPr>
          </w:p>
        </w:tc>
        <w:tc>
          <w:tcPr>
            <w:tcW w:w="683" w:type="dxa"/>
          </w:tcPr>
          <w:p w:rsidR="00BC2D0B" w:rsidRDefault="00BC2D0B">
            <w:pPr>
              <w:spacing w:line="360" w:lineRule="auto"/>
              <w:rPr>
                <w:rFonts w:ascii="宋体"/>
                <w:color w:val="000000" w:themeColor="text1"/>
                <w:sz w:val="24"/>
              </w:rPr>
            </w:pPr>
          </w:p>
        </w:tc>
        <w:tc>
          <w:tcPr>
            <w:tcW w:w="976" w:type="dxa"/>
          </w:tcPr>
          <w:p w:rsidR="00BC2D0B" w:rsidRDefault="00BC2D0B">
            <w:pPr>
              <w:spacing w:line="360" w:lineRule="auto"/>
              <w:rPr>
                <w:rFonts w:ascii="宋体"/>
                <w:color w:val="000000" w:themeColor="text1"/>
                <w:sz w:val="24"/>
              </w:rPr>
            </w:pPr>
          </w:p>
        </w:tc>
        <w:tc>
          <w:tcPr>
            <w:tcW w:w="1191" w:type="dxa"/>
          </w:tcPr>
          <w:p w:rsidR="00BC2D0B" w:rsidRDefault="00BC2D0B">
            <w:pPr>
              <w:spacing w:line="360" w:lineRule="auto"/>
              <w:rPr>
                <w:rFonts w:ascii="宋体"/>
                <w:color w:val="000000" w:themeColor="text1"/>
                <w:sz w:val="24"/>
              </w:rPr>
            </w:pPr>
          </w:p>
        </w:tc>
        <w:tc>
          <w:tcPr>
            <w:tcW w:w="1192" w:type="dxa"/>
          </w:tcPr>
          <w:p w:rsidR="00BC2D0B" w:rsidRDefault="00BC2D0B">
            <w:pPr>
              <w:spacing w:line="360" w:lineRule="auto"/>
              <w:rPr>
                <w:rFonts w:ascii="宋体"/>
                <w:color w:val="000000" w:themeColor="text1"/>
                <w:sz w:val="24"/>
              </w:rPr>
            </w:pPr>
          </w:p>
        </w:tc>
        <w:tc>
          <w:tcPr>
            <w:tcW w:w="2242" w:type="dxa"/>
          </w:tcPr>
          <w:p w:rsidR="00BC2D0B" w:rsidRDefault="00BC2D0B">
            <w:pPr>
              <w:spacing w:line="360" w:lineRule="auto"/>
              <w:jc w:val="left"/>
              <w:rPr>
                <w:rFonts w:ascii="宋体"/>
                <w:b/>
                <w:color w:val="000000" w:themeColor="text1"/>
                <w:szCs w:val="21"/>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559" w:type="dxa"/>
          </w:tcPr>
          <w:p w:rsidR="00BC2D0B" w:rsidRDefault="00BC2D0B">
            <w:pPr>
              <w:spacing w:line="360" w:lineRule="auto"/>
              <w:rPr>
                <w:rFonts w:ascii="宋体"/>
                <w:color w:val="000000" w:themeColor="text1"/>
                <w:sz w:val="24"/>
              </w:rPr>
            </w:pPr>
          </w:p>
        </w:tc>
        <w:tc>
          <w:tcPr>
            <w:tcW w:w="2537" w:type="dxa"/>
          </w:tcPr>
          <w:p w:rsidR="00BC2D0B" w:rsidRDefault="00BC2D0B">
            <w:pPr>
              <w:spacing w:line="360" w:lineRule="auto"/>
              <w:rPr>
                <w:rFonts w:ascii="宋体"/>
                <w:color w:val="000000" w:themeColor="text1"/>
                <w:sz w:val="24"/>
              </w:rPr>
            </w:pPr>
          </w:p>
        </w:tc>
        <w:tc>
          <w:tcPr>
            <w:tcW w:w="683" w:type="dxa"/>
          </w:tcPr>
          <w:p w:rsidR="00BC2D0B" w:rsidRDefault="00BC2D0B">
            <w:pPr>
              <w:spacing w:line="360" w:lineRule="auto"/>
              <w:rPr>
                <w:rFonts w:ascii="宋体"/>
                <w:color w:val="000000" w:themeColor="text1"/>
                <w:sz w:val="24"/>
              </w:rPr>
            </w:pPr>
          </w:p>
        </w:tc>
        <w:tc>
          <w:tcPr>
            <w:tcW w:w="976" w:type="dxa"/>
          </w:tcPr>
          <w:p w:rsidR="00BC2D0B" w:rsidRDefault="00BC2D0B">
            <w:pPr>
              <w:spacing w:line="360" w:lineRule="auto"/>
              <w:rPr>
                <w:rFonts w:ascii="宋体"/>
                <w:color w:val="000000" w:themeColor="text1"/>
                <w:sz w:val="24"/>
              </w:rPr>
            </w:pPr>
          </w:p>
        </w:tc>
        <w:tc>
          <w:tcPr>
            <w:tcW w:w="1191" w:type="dxa"/>
          </w:tcPr>
          <w:p w:rsidR="00BC2D0B" w:rsidRDefault="00BC2D0B">
            <w:pPr>
              <w:spacing w:line="360" w:lineRule="auto"/>
              <w:rPr>
                <w:rFonts w:ascii="宋体"/>
                <w:color w:val="000000" w:themeColor="text1"/>
                <w:sz w:val="24"/>
              </w:rPr>
            </w:pPr>
          </w:p>
        </w:tc>
        <w:tc>
          <w:tcPr>
            <w:tcW w:w="1192" w:type="dxa"/>
          </w:tcPr>
          <w:p w:rsidR="00BC2D0B" w:rsidRDefault="00BC2D0B">
            <w:pPr>
              <w:spacing w:line="360" w:lineRule="auto"/>
              <w:rPr>
                <w:rFonts w:ascii="宋体"/>
                <w:color w:val="000000" w:themeColor="text1"/>
                <w:sz w:val="24"/>
              </w:rPr>
            </w:pPr>
          </w:p>
        </w:tc>
        <w:tc>
          <w:tcPr>
            <w:tcW w:w="2242" w:type="dxa"/>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559" w:type="dxa"/>
          </w:tcPr>
          <w:p w:rsidR="00BC2D0B" w:rsidRDefault="00BC2D0B">
            <w:pPr>
              <w:spacing w:line="360" w:lineRule="auto"/>
              <w:rPr>
                <w:rFonts w:ascii="宋体"/>
                <w:color w:val="000000" w:themeColor="text1"/>
                <w:sz w:val="24"/>
              </w:rPr>
            </w:pPr>
          </w:p>
        </w:tc>
        <w:tc>
          <w:tcPr>
            <w:tcW w:w="2537" w:type="dxa"/>
          </w:tcPr>
          <w:p w:rsidR="00BC2D0B" w:rsidRDefault="00BC2D0B">
            <w:pPr>
              <w:spacing w:line="360" w:lineRule="auto"/>
              <w:rPr>
                <w:rFonts w:ascii="宋体"/>
                <w:color w:val="000000" w:themeColor="text1"/>
                <w:sz w:val="24"/>
              </w:rPr>
            </w:pPr>
          </w:p>
        </w:tc>
        <w:tc>
          <w:tcPr>
            <w:tcW w:w="683" w:type="dxa"/>
          </w:tcPr>
          <w:p w:rsidR="00BC2D0B" w:rsidRDefault="00BC2D0B">
            <w:pPr>
              <w:spacing w:line="360" w:lineRule="auto"/>
              <w:rPr>
                <w:rFonts w:ascii="宋体"/>
                <w:color w:val="000000" w:themeColor="text1"/>
                <w:sz w:val="24"/>
              </w:rPr>
            </w:pPr>
          </w:p>
        </w:tc>
        <w:tc>
          <w:tcPr>
            <w:tcW w:w="976" w:type="dxa"/>
          </w:tcPr>
          <w:p w:rsidR="00BC2D0B" w:rsidRDefault="00BC2D0B">
            <w:pPr>
              <w:spacing w:line="360" w:lineRule="auto"/>
              <w:rPr>
                <w:rFonts w:ascii="宋体"/>
                <w:color w:val="000000" w:themeColor="text1"/>
                <w:sz w:val="24"/>
              </w:rPr>
            </w:pPr>
          </w:p>
        </w:tc>
        <w:tc>
          <w:tcPr>
            <w:tcW w:w="1191" w:type="dxa"/>
          </w:tcPr>
          <w:p w:rsidR="00BC2D0B" w:rsidRDefault="00BC2D0B">
            <w:pPr>
              <w:spacing w:line="360" w:lineRule="auto"/>
              <w:rPr>
                <w:rFonts w:ascii="宋体"/>
                <w:color w:val="000000" w:themeColor="text1"/>
                <w:sz w:val="24"/>
              </w:rPr>
            </w:pPr>
          </w:p>
        </w:tc>
        <w:tc>
          <w:tcPr>
            <w:tcW w:w="1192" w:type="dxa"/>
          </w:tcPr>
          <w:p w:rsidR="00BC2D0B" w:rsidRDefault="00BC2D0B">
            <w:pPr>
              <w:spacing w:line="360" w:lineRule="auto"/>
              <w:rPr>
                <w:rFonts w:ascii="宋体"/>
                <w:color w:val="000000" w:themeColor="text1"/>
                <w:sz w:val="24"/>
              </w:rPr>
            </w:pPr>
          </w:p>
        </w:tc>
        <w:tc>
          <w:tcPr>
            <w:tcW w:w="2242" w:type="dxa"/>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559" w:type="dxa"/>
          </w:tcPr>
          <w:p w:rsidR="00BC2D0B" w:rsidRDefault="00BC2D0B">
            <w:pPr>
              <w:spacing w:line="360" w:lineRule="auto"/>
              <w:rPr>
                <w:rFonts w:ascii="宋体"/>
                <w:color w:val="000000" w:themeColor="text1"/>
                <w:sz w:val="24"/>
              </w:rPr>
            </w:pPr>
          </w:p>
        </w:tc>
        <w:tc>
          <w:tcPr>
            <w:tcW w:w="2537" w:type="dxa"/>
          </w:tcPr>
          <w:p w:rsidR="00BC2D0B" w:rsidRDefault="00BC2D0B">
            <w:pPr>
              <w:spacing w:line="360" w:lineRule="auto"/>
              <w:rPr>
                <w:rFonts w:ascii="宋体"/>
                <w:color w:val="000000" w:themeColor="text1"/>
                <w:sz w:val="24"/>
              </w:rPr>
            </w:pPr>
          </w:p>
        </w:tc>
        <w:tc>
          <w:tcPr>
            <w:tcW w:w="683" w:type="dxa"/>
          </w:tcPr>
          <w:p w:rsidR="00BC2D0B" w:rsidRDefault="00BC2D0B">
            <w:pPr>
              <w:spacing w:line="360" w:lineRule="auto"/>
              <w:rPr>
                <w:rFonts w:ascii="宋体"/>
                <w:color w:val="000000" w:themeColor="text1"/>
                <w:sz w:val="24"/>
              </w:rPr>
            </w:pPr>
          </w:p>
        </w:tc>
        <w:tc>
          <w:tcPr>
            <w:tcW w:w="976" w:type="dxa"/>
          </w:tcPr>
          <w:p w:rsidR="00BC2D0B" w:rsidRDefault="00BC2D0B">
            <w:pPr>
              <w:spacing w:line="360" w:lineRule="auto"/>
              <w:rPr>
                <w:rFonts w:ascii="宋体"/>
                <w:color w:val="000000" w:themeColor="text1"/>
                <w:sz w:val="24"/>
              </w:rPr>
            </w:pPr>
          </w:p>
        </w:tc>
        <w:tc>
          <w:tcPr>
            <w:tcW w:w="1191" w:type="dxa"/>
          </w:tcPr>
          <w:p w:rsidR="00BC2D0B" w:rsidRDefault="00BC2D0B">
            <w:pPr>
              <w:spacing w:line="360" w:lineRule="auto"/>
              <w:rPr>
                <w:rFonts w:ascii="宋体"/>
                <w:color w:val="000000" w:themeColor="text1"/>
                <w:sz w:val="24"/>
              </w:rPr>
            </w:pPr>
          </w:p>
        </w:tc>
        <w:tc>
          <w:tcPr>
            <w:tcW w:w="1192" w:type="dxa"/>
          </w:tcPr>
          <w:p w:rsidR="00BC2D0B" w:rsidRDefault="00BC2D0B">
            <w:pPr>
              <w:spacing w:line="360" w:lineRule="auto"/>
              <w:rPr>
                <w:rFonts w:ascii="宋体"/>
                <w:color w:val="000000" w:themeColor="text1"/>
                <w:sz w:val="24"/>
              </w:rPr>
            </w:pPr>
          </w:p>
        </w:tc>
        <w:tc>
          <w:tcPr>
            <w:tcW w:w="2242" w:type="dxa"/>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559" w:type="dxa"/>
          </w:tcPr>
          <w:p w:rsidR="00BC2D0B" w:rsidRDefault="00BC2D0B">
            <w:pPr>
              <w:spacing w:line="360" w:lineRule="auto"/>
              <w:rPr>
                <w:rFonts w:ascii="宋体"/>
                <w:color w:val="000000" w:themeColor="text1"/>
                <w:sz w:val="24"/>
              </w:rPr>
            </w:pPr>
          </w:p>
        </w:tc>
        <w:tc>
          <w:tcPr>
            <w:tcW w:w="2537" w:type="dxa"/>
          </w:tcPr>
          <w:p w:rsidR="00BC2D0B" w:rsidRDefault="00BC2D0B">
            <w:pPr>
              <w:spacing w:line="360" w:lineRule="auto"/>
              <w:rPr>
                <w:rFonts w:ascii="宋体"/>
                <w:color w:val="000000" w:themeColor="text1"/>
                <w:sz w:val="24"/>
              </w:rPr>
            </w:pPr>
          </w:p>
        </w:tc>
        <w:tc>
          <w:tcPr>
            <w:tcW w:w="683" w:type="dxa"/>
          </w:tcPr>
          <w:p w:rsidR="00BC2D0B" w:rsidRDefault="00BC2D0B">
            <w:pPr>
              <w:spacing w:line="360" w:lineRule="auto"/>
              <w:rPr>
                <w:rFonts w:ascii="宋体"/>
                <w:color w:val="000000" w:themeColor="text1"/>
                <w:sz w:val="24"/>
              </w:rPr>
            </w:pPr>
          </w:p>
        </w:tc>
        <w:tc>
          <w:tcPr>
            <w:tcW w:w="976" w:type="dxa"/>
          </w:tcPr>
          <w:p w:rsidR="00BC2D0B" w:rsidRDefault="00BC2D0B">
            <w:pPr>
              <w:spacing w:line="360" w:lineRule="auto"/>
              <w:rPr>
                <w:rFonts w:ascii="宋体"/>
                <w:color w:val="000000" w:themeColor="text1"/>
                <w:sz w:val="24"/>
              </w:rPr>
            </w:pPr>
          </w:p>
        </w:tc>
        <w:tc>
          <w:tcPr>
            <w:tcW w:w="1191" w:type="dxa"/>
          </w:tcPr>
          <w:p w:rsidR="00BC2D0B" w:rsidRDefault="00BC2D0B">
            <w:pPr>
              <w:spacing w:line="360" w:lineRule="auto"/>
              <w:rPr>
                <w:rFonts w:ascii="宋体"/>
                <w:color w:val="000000" w:themeColor="text1"/>
                <w:sz w:val="24"/>
              </w:rPr>
            </w:pPr>
          </w:p>
        </w:tc>
        <w:tc>
          <w:tcPr>
            <w:tcW w:w="1192" w:type="dxa"/>
          </w:tcPr>
          <w:p w:rsidR="00BC2D0B" w:rsidRDefault="00BC2D0B">
            <w:pPr>
              <w:spacing w:line="360" w:lineRule="auto"/>
              <w:rPr>
                <w:rFonts w:ascii="宋体"/>
                <w:color w:val="000000" w:themeColor="text1"/>
                <w:sz w:val="24"/>
              </w:rPr>
            </w:pPr>
          </w:p>
        </w:tc>
        <w:tc>
          <w:tcPr>
            <w:tcW w:w="2242" w:type="dxa"/>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559" w:type="dxa"/>
          </w:tcPr>
          <w:p w:rsidR="00BC2D0B" w:rsidRDefault="00BC2D0B">
            <w:pPr>
              <w:spacing w:line="360" w:lineRule="auto"/>
              <w:rPr>
                <w:rFonts w:ascii="宋体"/>
                <w:color w:val="000000" w:themeColor="text1"/>
                <w:sz w:val="24"/>
              </w:rPr>
            </w:pPr>
          </w:p>
        </w:tc>
        <w:tc>
          <w:tcPr>
            <w:tcW w:w="2537" w:type="dxa"/>
          </w:tcPr>
          <w:p w:rsidR="00BC2D0B" w:rsidRDefault="00BC2D0B">
            <w:pPr>
              <w:spacing w:line="360" w:lineRule="auto"/>
              <w:rPr>
                <w:rFonts w:ascii="宋体"/>
                <w:color w:val="000000" w:themeColor="text1"/>
                <w:sz w:val="24"/>
              </w:rPr>
            </w:pPr>
          </w:p>
        </w:tc>
        <w:tc>
          <w:tcPr>
            <w:tcW w:w="683" w:type="dxa"/>
          </w:tcPr>
          <w:p w:rsidR="00BC2D0B" w:rsidRDefault="00BC2D0B">
            <w:pPr>
              <w:spacing w:line="360" w:lineRule="auto"/>
              <w:rPr>
                <w:rFonts w:ascii="宋体"/>
                <w:color w:val="000000" w:themeColor="text1"/>
                <w:sz w:val="24"/>
              </w:rPr>
            </w:pPr>
          </w:p>
        </w:tc>
        <w:tc>
          <w:tcPr>
            <w:tcW w:w="976" w:type="dxa"/>
          </w:tcPr>
          <w:p w:rsidR="00BC2D0B" w:rsidRDefault="00BC2D0B">
            <w:pPr>
              <w:spacing w:line="360" w:lineRule="auto"/>
              <w:rPr>
                <w:rFonts w:ascii="宋体"/>
                <w:color w:val="000000" w:themeColor="text1"/>
                <w:sz w:val="24"/>
              </w:rPr>
            </w:pPr>
          </w:p>
        </w:tc>
        <w:tc>
          <w:tcPr>
            <w:tcW w:w="1191" w:type="dxa"/>
          </w:tcPr>
          <w:p w:rsidR="00BC2D0B" w:rsidRDefault="00BC2D0B">
            <w:pPr>
              <w:spacing w:line="360" w:lineRule="auto"/>
              <w:rPr>
                <w:rFonts w:ascii="宋体"/>
                <w:color w:val="000000" w:themeColor="text1"/>
                <w:sz w:val="24"/>
              </w:rPr>
            </w:pPr>
          </w:p>
        </w:tc>
        <w:tc>
          <w:tcPr>
            <w:tcW w:w="1192" w:type="dxa"/>
          </w:tcPr>
          <w:p w:rsidR="00BC2D0B" w:rsidRDefault="00BC2D0B">
            <w:pPr>
              <w:spacing w:line="360" w:lineRule="auto"/>
              <w:rPr>
                <w:rFonts w:ascii="宋体"/>
                <w:color w:val="000000" w:themeColor="text1"/>
                <w:sz w:val="24"/>
              </w:rPr>
            </w:pPr>
          </w:p>
        </w:tc>
        <w:tc>
          <w:tcPr>
            <w:tcW w:w="2242" w:type="dxa"/>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559" w:type="dxa"/>
          </w:tcPr>
          <w:p w:rsidR="00BC2D0B" w:rsidRDefault="00BC2D0B">
            <w:pPr>
              <w:spacing w:line="360" w:lineRule="auto"/>
              <w:rPr>
                <w:rFonts w:ascii="宋体"/>
                <w:color w:val="000000" w:themeColor="text1"/>
                <w:sz w:val="24"/>
              </w:rPr>
            </w:pPr>
          </w:p>
        </w:tc>
        <w:tc>
          <w:tcPr>
            <w:tcW w:w="2537" w:type="dxa"/>
          </w:tcPr>
          <w:p w:rsidR="00BC2D0B" w:rsidRDefault="00BC2D0B">
            <w:pPr>
              <w:spacing w:line="360" w:lineRule="auto"/>
              <w:rPr>
                <w:rFonts w:ascii="宋体"/>
                <w:color w:val="000000" w:themeColor="text1"/>
                <w:sz w:val="24"/>
              </w:rPr>
            </w:pPr>
          </w:p>
        </w:tc>
        <w:tc>
          <w:tcPr>
            <w:tcW w:w="683" w:type="dxa"/>
          </w:tcPr>
          <w:p w:rsidR="00BC2D0B" w:rsidRDefault="00BC2D0B">
            <w:pPr>
              <w:spacing w:line="360" w:lineRule="auto"/>
              <w:rPr>
                <w:rFonts w:ascii="宋体"/>
                <w:color w:val="000000" w:themeColor="text1"/>
                <w:sz w:val="24"/>
              </w:rPr>
            </w:pPr>
          </w:p>
        </w:tc>
        <w:tc>
          <w:tcPr>
            <w:tcW w:w="976" w:type="dxa"/>
          </w:tcPr>
          <w:p w:rsidR="00BC2D0B" w:rsidRDefault="00BC2D0B">
            <w:pPr>
              <w:spacing w:line="360" w:lineRule="auto"/>
              <w:rPr>
                <w:rFonts w:ascii="宋体"/>
                <w:color w:val="000000" w:themeColor="text1"/>
                <w:sz w:val="24"/>
              </w:rPr>
            </w:pPr>
          </w:p>
        </w:tc>
        <w:tc>
          <w:tcPr>
            <w:tcW w:w="1191" w:type="dxa"/>
          </w:tcPr>
          <w:p w:rsidR="00BC2D0B" w:rsidRDefault="00BC2D0B">
            <w:pPr>
              <w:spacing w:line="360" w:lineRule="auto"/>
              <w:rPr>
                <w:rFonts w:ascii="宋体"/>
                <w:color w:val="000000" w:themeColor="text1"/>
                <w:sz w:val="24"/>
              </w:rPr>
            </w:pPr>
          </w:p>
        </w:tc>
        <w:tc>
          <w:tcPr>
            <w:tcW w:w="1192" w:type="dxa"/>
          </w:tcPr>
          <w:p w:rsidR="00BC2D0B" w:rsidRDefault="00BC2D0B">
            <w:pPr>
              <w:spacing w:line="360" w:lineRule="auto"/>
              <w:rPr>
                <w:rFonts w:ascii="宋体"/>
                <w:color w:val="000000" w:themeColor="text1"/>
                <w:sz w:val="24"/>
              </w:rPr>
            </w:pPr>
          </w:p>
        </w:tc>
        <w:tc>
          <w:tcPr>
            <w:tcW w:w="2242" w:type="dxa"/>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559" w:type="dxa"/>
          </w:tcPr>
          <w:p w:rsidR="00BC2D0B" w:rsidRDefault="00BC2D0B">
            <w:pPr>
              <w:spacing w:line="360" w:lineRule="auto"/>
              <w:rPr>
                <w:rFonts w:ascii="宋体"/>
                <w:color w:val="000000" w:themeColor="text1"/>
                <w:sz w:val="24"/>
              </w:rPr>
            </w:pPr>
          </w:p>
        </w:tc>
        <w:tc>
          <w:tcPr>
            <w:tcW w:w="2537" w:type="dxa"/>
          </w:tcPr>
          <w:p w:rsidR="00BC2D0B" w:rsidRDefault="00BC2D0B">
            <w:pPr>
              <w:spacing w:line="360" w:lineRule="auto"/>
              <w:rPr>
                <w:rFonts w:ascii="宋体"/>
                <w:color w:val="000000" w:themeColor="text1"/>
                <w:sz w:val="24"/>
              </w:rPr>
            </w:pPr>
          </w:p>
        </w:tc>
        <w:tc>
          <w:tcPr>
            <w:tcW w:w="683" w:type="dxa"/>
          </w:tcPr>
          <w:p w:rsidR="00BC2D0B" w:rsidRDefault="00BC2D0B">
            <w:pPr>
              <w:spacing w:line="360" w:lineRule="auto"/>
              <w:rPr>
                <w:rFonts w:ascii="宋体"/>
                <w:color w:val="000000" w:themeColor="text1"/>
                <w:sz w:val="24"/>
              </w:rPr>
            </w:pPr>
          </w:p>
        </w:tc>
        <w:tc>
          <w:tcPr>
            <w:tcW w:w="976" w:type="dxa"/>
          </w:tcPr>
          <w:p w:rsidR="00BC2D0B" w:rsidRDefault="00BC2D0B">
            <w:pPr>
              <w:spacing w:line="360" w:lineRule="auto"/>
              <w:rPr>
                <w:rFonts w:ascii="宋体"/>
                <w:color w:val="000000" w:themeColor="text1"/>
                <w:sz w:val="24"/>
              </w:rPr>
            </w:pPr>
          </w:p>
        </w:tc>
        <w:tc>
          <w:tcPr>
            <w:tcW w:w="1191" w:type="dxa"/>
          </w:tcPr>
          <w:p w:rsidR="00BC2D0B" w:rsidRDefault="00BC2D0B">
            <w:pPr>
              <w:spacing w:line="360" w:lineRule="auto"/>
              <w:rPr>
                <w:rFonts w:ascii="宋体"/>
                <w:color w:val="000000" w:themeColor="text1"/>
                <w:sz w:val="24"/>
              </w:rPr>
            </w:pPr>
          </w:p>
        </w:tc>
        <w:tc>
          <w:tcPr>
            <w:tcW w:w="1192" w:type="dxa"/>
          </w:tcPr>
          <w:p w:rsidR="00BC2D0B" w:rsidRDefault="00BC2D0B">
            <w:pPr>
              <w:spacing w:line="360" w:lineRule="auto"/>
              <w:rPr>
                <w:rFonts w:ascii="宋体"/>
                <w:color w:val="000000" w:themeColor="text1"/>
                <w:sz w:val="24"/>
              </w:rPr>
            </w:pPr>
          </w:p>
        </w:tc>
        <w:tc>
          <w:tcPr>
            <w:tcW w:w="2242" w:type="dxa"/>
          </w:tcPr>
          <w:p w:rsidR="00BC2D0B" w:rsidRDefault="00BC2D0B">
            <w:pPr>
              <w:spacing w:line="360" w:lineRule="auto"/>
              <w:rPr>
                <w:rFonts w:ascii="宋体"/>
                <w:color w:val="000000" w:themeColor="text1"/>
                <w:sz w:val="24"/>
              </w:rPr>
            </w:pPr>
          </w:p>
        </w:tc>
      </w:tr>
      <w:tr w:rsidR="00BC2D0B">
        <w:trPr>
          <w:trHeight w:hRule="exact" w:val="510"/>
          <w:jc w:val="center"/>
        </w:trPr>
        <w:tc>
          <w:tcPr>
            <w:tcW w:w="5353" w:type="dxa"/>
            <w:gridSpan w:val="5"/>
            <w:vMerge w:val="restart"/>
            <w:vAlign w:val="center"/>
          </w:tcPr>
          <w:p w:rsidR="00BC2D0B" w:rsidRDefault="0031636E">
            <w:pPr>
              <w:spacing w:line="360" w:lineRule="auto"/>
              <w:jc w:val="center"/>
              <w:rPr>
                <w:rFonts w:ascii="宋体"/>
                <w:color w:val="000000" w:themeColor="text1"/>
                <w:sz w:val="24"/>
              </w:rPr>
            </w:pPr>
            <w:r>
              <w:rPr>
                <w:rFonts w:ascii="宋体"/>
                <w:color w:val="000000" w:themeColor="text1"/>
                <w:sz w:val="24"/>
              </w:rPr>
              <w:t>合计（送货至南通大学指定地点）</w:t>
            </w:r>
          </w:p>
        </w:tc>
        <w:tc>
          <w:tcPr>
            <w:tcW w:w="8821" w:type="dxa"/>
            <w:gridSpan w:val="6"/>
            <w:vAlign w:val="center"/>
          </w:tcPr>
          <w:p w:rsidR="00BC2D0B" w:rsidRDefault="0031636E">
            <w:pPr>
              <w:spacing w:line="360" w:lineRule="auto"/>
              <w:jc w:val="left"/>
              <w:rPr>
                <w:rFonts w:ascii="宋体"/>
                <w:color w:val="000000" w:themeColor="text1"/>
                <w:sz w:val="24"/>
              </w:rPr>
            </w:pPr>
            <w:r>
              <w:rPr>
                <w:rFonts w:ascii="宋体"/>
                <w:color w:val="000000" w:themeColor="text1"/>
                <w:sz w:val="24"/>
              </w:rPr>
              <w:t>小写：</w:t>
            </w:r>
          </w:p>
        </w:tc>
      </w:tr>
      <w:tr w:rsidR="00BC2D0B">
        <w:trPr>
          <w:trHeight w:hRule="exact" w:val="510"/>
          <w:jc w:val="center"/>
        </w:trPr>
        <w:tc>
          <w:tcPr>
            <w:tcW w:w="5353" w:type="dxa"/>
            <w:gridSpan w:val="5"/>
            <w:vMerge/>
          </w:tcPr>
          <w:p w:rsidR="00BC2D0B" w:rsidRDefault="00BC2D0B">
            <w:pPr>
              <w:spacing w:line="360" w:lineRule="auto"/>
              <w:rPr>
                <w:rFonts w:ascii="宋体"/>
                <w:color w:val="000000" w:themeColor="text1"/>
                <w:sz w:val="24"/>
              </w:rPr>
            </w:pPr>
          </w:p>
        </w:tc>
        <w:tc>
          <w:tcPr>
            <w:tcW w:w="8821" w:type="dxa"/>
            <w:gridSpan w:val="6"/>
            <w:vAlign w:val="center"/>
          </w:tcPr>
          <w:p w:rsidR="00BC2D0B" w:rsidRDefault="0031636E">
            <w:pPr>
              <w:spacing w:line="360" w:lineRule="auto"/>
              <w:jc w:val="left"/>
              <w:rPr>
                <w:rFonts w:ascii="宋体"/>
                <w:color w:val="000000" w:themeColor="text1"/>
                <w:sz w:val="24"/>
              </w:rPr>
            </w:pPr>
            <w:r>
              <w:rPr>
                <w:rFonts w:ascii="宋体"/>
                <w:color w:val="000000" w:themeColor="text1"/>
                <w:sz w:val="24"/>
              </w:rPr>
              <w:t>大写：</w:t>
            </w:r>
          </w:p>
        </w:tc>
      </w:tr>
      <w:tr w:rsidR="00BC2D0B">
        <w:trPr>
          <w:trHeight w:val="624"/>
          <w:jc w:val="center"/>
        </w:trPr>
        <w:tc>
          <w:tcPr>
            <w:tcW w:w="2518" w:type="dxa"/>
            <w:gridSpan w:val="3"/>
            <w:vAlign w:val="center"/>
          </w:tcPr>
          <w:p w:rsidR="00BC2D0B" w:rsidRDefault="0031636E">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835" w:type="dxa"/>
            <w:gridSpan w:val="2"/>
            <w:vAlign w:val="center"/>
          </w:tcPr>
          <w:p w:rsidR="00BC2D0B" w:rsidRDefault="00BC2D0B">
            <w:pPr>
              <w:spacing w:line="360" w:lineRule="auto"/>
              <w:jc w:val="center"/>
              <w:rPr>
                <w:rFonts w:ascii="宋体"/>
                <w:b/>
                <w:color w:val="000000" w:themeColor="text1"/>
                <w:sz w:val="24"/>
              </w:rPr>
            </w:pPr>
          </w:p>
        </w:tc>
        <w:tc>
          <w:tcPr>
            <w:tcW w:w="2537" w:type="dxa"/>
            <w:vAlign w:val="center"/>
          </w:tcPr>
          <w:p w:rsidR="00BC2D0B" w:rsidRDefault="0031636E">
            <w:pPr>
              <w:spacing w:line="360" w:lineRule="auto"/>
              <w:jc w:val="center"/>
              <w:rPr>
                <w:rFonts w:ascii="宋体"/>
                <w:b/>
                <w:color w:val="000000" w:themeColor="text1"/>
                <w:sz w:val="24"/>
              </w:rPr>
            </w:pPr>
            <w:r>
              <w:rPr>
                <w:rFonts w:ascii="宋体" w:hAnsi="宋体" w:hint="eastAsia"/>
                <w:b/>
                <w:color w:val="000000" w:themeColor="text1"/>
                <w:sz w:val="24"/>
              </w:rPr>
              <w:t>法定代表人或被授权代表（签字或签章）</w:t>
            </w:r>
          </w:p>
        </w:tc>
        <w:tc>
          <w:tcPr>
            <w:tcW w:w="2850" w:type="dxa"/>
            <w:gridSpan w:val="3"/>
            <w:vAlign w:val="center"/>
          </w:tcPr>
          <w:p w:rsidR="00BC2D0B" w:rsidRDefault="00BC2D0B">
            <w:pPr>
              <w:spacing w:line="360" w:lineRule="auto"/>
              <w:jc w:val="center"/>
              <w:rPr>
                <w:rFonts w:ascii="宋体"/>
                <w:b/>
                <w:color w:val="000000" w:themeColor="text1"/>
                <w:sz w:val="24"/>
              </w:rPr>
            </w:pPr>
          </w:p>
        </w:tc>
        <w:tc>
          <w:tcPr>
            <w:tcW w:w="1192" w:type="dxa"/>
            <w:vAlign w:val="center"/>
          </w:tcPr>
          <w:p w:rsidR="00BC2D0B" w:rsidRDefault="0031636E">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BC2D0B" w:rsidRDefault="00BC2D0B">
            <w:pPr>
              <w:spacing w:line="360" w:lineRule="auto"/>
              <w:jc w:val="center"/>
              <w:rPr>
                <w:rFonts w:ascii="宋体"/>
                <w:b/>
                <w:color w:val="000000" w:themeColor="text1"/>
                <w:sz w:val="24"/>
              </w:rPr>
            </w:pPr>
          </w:p>
        </w:tc>
      </w:tr>
    </w:tbl>
    <w:p w:rsidR="00BC2D0B" w:rsidRDefault="00BC2D0B">
      <w:pPr>
        <w:spacing w:line="360" w:lineRule="auto"/>
        <w:ind w:firstLineChars="200" w:firstLine="480"/>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31636E">
      <w:pPr>
        <w:pStyle w:val="2"/>
        <w:rPr>
          <w:b w:val="0"/>
          <w:color w:val="000000" w:themeColor="text1"/>
          <w:sz w:val="21"/>
          <w:szCs w:val="21"/>
        </w:rPr>
      </w:pPr>
      <w:bookmarkStart w:id="25" w:name="_Toc113547710"/>
      <w:r>
        <w:rPr>
          <w:rFonts w:hint="eastAsia"/>
          <w:b w:val="0"/>
          <w:color w:val="000000" w:themeColor="text1"/>
          <w:sz w:val="21"/>
          <w:szCs w:val="21"/>
        </w:rPr>
        <w:t>附件</w:t>
      </w:r>
      <w:r>
        <w:rPr>
          <w:rFonts w:hint="eastAsia"/>
          <w:b w:val="0"/>
          <w:color w:val="000000" w:themeColor="text1"/>
          <w:sz w:val="21"/>
          <w:szCs w:val="21"/>
        </w:rPr>
        <w:t>4</w:t>
      </w:r>
      <w:r>
        <w:rPr>
          <w:rFonts w:hint="eastAsia"/>
          <w:b w:val="0"/>
          <w:color w:val="000000" w:themeColor="text1"/>
          <w:sz w:val="21"/>
          <w:szCs w:val="21"/>
        </w:rPr>
        <w:t>：投标货物配置清单</w:t>
      </w:r>
      <w:bookmarkEnd w:id="25"/>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BC2D0B" w:rsidRDefault="00BC2D0B">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BC2D0B">
        <w:trPr>
          <w:trHeight w:val="624"/>
          <w:jc w:val="center"/>
        </w:trPr>
        <w:tc>
          <w:tcPr>
            <w:tcW w:w="1526"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BC2D0B" w:rsidRDefault="00BC2D0B">
            <w:pPr>
              <w:spacing w:line="360" w:lineRule="auto"/>
              <w:jc w:val="center"/>
              <w:rPr>
                <w:rFonts w:ascii="宋体"/>
                <w:b/>
                <w:color w:val="000000" w:themeColor="text1"/>
                <w:szCs w:val="21"/>
              </w:rPr>
            </w:pPr>
          </w:p>
        </w:tc>
        <w:tc>
          <w:tcPr>
            <w:tcW w:w="1659"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BC2D0B" w:rsidRDefault="00BC2D0B">
            <w:pPr>
              <w:spacing w:line="360" w:lineRule="auto"/>
              <w:jc w:val="center"/>
              <w:rPr>
                <w:rFonts w:ascii="宋体"/>
                <w:b/>
                <w:color w:val="000000" w:themeColor="text1"/>
                <w:szCs w:val="21"/>
              </w:rPr>
            </w:pPr>
          </w:p>
        </w:tc>
      </w:tr>
      <w:tr w:rsidR="00BC2D0B">
        <w:trPr>
          <w:trHeight w:val="624"/>
          <w:jc w:val="center"/>
        </w:trPr>
        <w:tc>
          <w:tcPr>
            <w:tcW w:w="900"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jc w:val="left"/>
              <w:rPr>
                <w:rFonts w:ascii="宋体"/>
                <w:b/>
                <w:color w:val="000000" w:themeColor="text1"/>
                <w:szCs w:val="21"/>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983"/>
          <w:jc w:val="center"/>
        </w:trPr>
        <w:tc>
          <w:tcPr>
            <w:tcW w:w="2376" w:type="dxa"/>
            <w:gridSpan w:val="3"/>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BC2D0B" w:rsidRDefault="00BC2D0B">
            <w:pPr>
              <w:spacing w:line="360" w:lineRule="auto"/>
              <w:rPr>
                <w:rFonts w:ascii="宋体"/>
                <w:color w:val="000000" w:themeColor="text1"/>
                <w:sz w:val="24"/>
              </w:rPr>
            </w:pPr>
          </w:p>
        </w:tc>
        <w:tc>
          <w:tcPr>
            <w:tcW w:w="2552" w:type="dxa"/>
            <w:gridSpan w:val="2"/>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BC2D0B" w:rsidRDefault="00BC2D0B">
            <w:pPr>
              <w:spacing w:line="360" w:lineRule="auto"/>
              <w:rPr>
                <w:rFonts w:ascii="宋体"/>
                <w:color w:val="000000" w:themeColor="text1"/>
                <w:sz w:val="24"/>
              </w:rPr>
            </w:pPr>
          </w:p>
        </w:tc>
        <w:tc>
          <w:tcPr>
            <w:tcW w:w="1191" w:type="dxa"/>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BC2D0B" w:rsidRDefault="00BC2D0B">
            <w:pPr>
              <w:spacing w:line="360" w:lineRule="auto"/>
              <w:rPr>
                <w:rFonts w:ascii="宋体"/>
                <w:color w:val="000000" w:themeColor="text1"/>
                <w:sz w:val="24"/>
              </w:rPr>
            </w:pPr>
          </w:p>
        </w:tc>
      </w:tr>
    </w:tbl>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31636E">
      <w:pPr>
        <w:pStyle w:val="2"/>
        <w:rPr>
          <w:b w:val="0"/>
          <w:color w:val="000000" w:themeColor="text1"/>
          <w:sz w:val="21"/>
          <w:szCs w:val="21"/>
        </w:rPr>
      </w:pPr>
      <w:bookmarkStart w:id="26" w:name="_Toc57291291"/>
      <w:bookmarkStart w:id="27" w:name="_Toc113547711"/>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6"/>
      <w:bookmarkEnd w:id="27"/>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C2D0B">
        <w:trPr>
          <w:trHeight w:val="624"/>
          <w:jc w:val="center"/>
        </w:trPr>
        <w:tc>
          <w:tcPr>
            <w:tcW w:w="2240" w:type="dxa"/>
            <w:gridSpan w:val="2"/>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BC2D0B" w:rsidRDefault="00BC2D0B">
            <w:pPr>
              <w:ind w:left="-90"/>
              <w:jc w:val="center"/>
              <w:rPr>
                <w:rFonts w:ascii="宋体"/>
                <w:color w:val="000000" w:themeColor="text1"/>
                <w:kern w:val="0"/>
                <w:sz w:val="24"/>
              </w:rPr>
            </w:pPr>
          </w:p>
        </w:tc>
        <w:tc>
          <w:tcPr>
            <w:tcW w:w="1418" w:type="dxa"/>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C2D0B" w:rsidRDefault="00BC2D0B">
            <w:pPr>
              <w:ind w:left="-90"/>
              <w:jc w:val="center"/>
              <w:rPr>
                <w:rFonts w:ascii="宋体"/>
                <w:color w:val="000000" w:themeColor="text1"/>
                <w:kern w:val="0"/>
                <w:sz w:val="24"/>
              </w:rPr>
            </w:pPr>
          </w:p>
        </w:tc>
      </w:tr>
      <w:tr w:rsidR="00BC2D0B">
        <w:trPr>
          <w:trHeight w:val="624"/>
          <w:jc w:val="center"/>
        </w:trPr>
        <w:tc>
          <w:tcPr>
            <w:tcW w:w="822"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备注说明</w:t>
            </w:r>
          </w:p>
        </w:tc>
      </w:tr>
      <w:tr w:rsidR="00BC2D0B">
        <w:trPr>
          <w:trHeight w:val="61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rightChars="-137" w:right="-288"/>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2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4"/>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755"/>
          <w:jc w:val="center"/>
        </w:trPr>
        <w:tc>
          <w:tcPr>
            <w:tcW w:w="2240" w:type="dxa"/>
            <w:gridSpan w:val="2"/>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 xml:space="preserve"> </w:t>
            </w:r>
            <w:r>
              <w:rPr>
                <w:rFonts w:ascii="宋体" w:hAnsi="宋体" w:hint="eastAsia"/>
                <w:b/>
                <w:color w:val="000000" w:themeColor="text1"/>
                <w:sz w:val="24"/>
              </w:rPr>
              <w:t>投标人名称（公章）</w:t>
            </w:r>
          </w:p>
        </w:tc>
        <w:tc>
          <w:tcPr>
            <w:tcW w:w="2268" w:type="dxa"/>
            <w:vAlign w:val="center"/>
          </w:tcPr>
          <w:p w:rsidR="00BC2D0B" w:rsidRDefault="00BC2D0B">
            <w:pPr>
              <w:ind w:left="-90"/>
              <w:jc w:val="center"/>
              <w:rPr>
                <w:rFonts w:ascii="Mincho"/>
                <w:color w:val="000000" w:themeColor="text1"/>
                <w:kern w:val="0"/>
                <w:sz w:val="20"/>
              </w:rPr>
            </w:pPr>
          </w:p>
        </w:tc>
        <w:tc>
          <w:tcPr>
            <w:tcW w:w="2693"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BC2D0B" w:rsidRDefault="00BC2D0B">
            <w:pPr>
              <w:ind w:left="-90"/>
              <w:jc w:val="center"/>
              <w:rPr>
                <w:rFonts w:ascii="Mincho"/>
                <w:color w:val="000000" w:themeColor="text1"/>
                <w:kern w:val="0"/>
                <w:sz w:val="20"/>
              </w:rPr>
            </w:pPr>
          </w:p>
        </w:tc>
        <w:tc>
          <w:tcPr>
            <w:tcW w:w="1418"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BC2D0B" w:rsidRDefault="00BC2D0B">
            <w:pPr>
              <w:ind w:left="-90"/>
              <w:jc w:val="center"/>
              <w:rPr>
                <w:rFonts w:ascii="Mincho"/>
                <w:color w:val="000000" w:themeColor="text1"/>
                <w:kern w:val="0"/>
                <w:sz w:val="20"/>
              </w:rPr>
            </w:pPr>
          </w:p>
        </w:tc>
      </w:tr>
    </w:tbl>
    <w:p w:rsidR="00BC2D0B" w:rsidRDefault="0031636E">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rsidR="00BC2D0B" w:rsidRDefault="0031636E">
      <w:pPr>
        <w:pStyle w:val="2"/>
        <w:rPr>
          <w:rFonts w:ascii="宋体"/>
          <w:b w:val="0"/>
          <w:color w:val="000000" w:themeColor="text1"/>
          <w:sz w:val="21"/>
          <w:szCs w:val="21"/>
        </w:rPr>
      </w:pPr>
      <w:r>
        <w:rPr>
          <w:color w:val="000000" w:themeColor="text1"/>
        </w:rPr>
        <w:br w:type="page"/>
      </w:r>
      <w:bookmarkStart w:id="28" w:name="_Toc57291292"/>
      <w:bookmarkStart w:id="29" w:name="_Toc113547712"/>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8"/>
      <w:bookmarkEnd w:id="29"/>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C2D0B">
        <w:trPr>
          <w:trHeight w:val="624"/>
          <w:jc w:val="center"/>
        </w:trPr>
        <w:tc>
          <w:tcPr>
            <w:tcW w:w="2240" w:type="dxa"/>
            <w:gridSpan w:val="2"/>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BC2D0B" w:rsidRDefault="00BC2D0B">
            <w:pPr>
              <w:ind w:left="-90"/>
              <w:jc w:val="center"/>
              <w:rPr>
                <w:rFonts w:ascii="宋体"/>
                <w:color w:val="000000" w:themeColor="text1"/>
                <w:kern w:val="0"/>
                <w:sz w:val="24"/>
              </w:rPr>
            </w:pPr>
          </w:p>
        </w:tc>
        <w:tc>
          <w:tcPr>
            <w:tcW w:w="1418" w:type="dxa"/>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C2D0B" w:rsidRDefault="00BC2D0B">
            <w:pPr>
              <w:ind w:left="-90"/>
              <w:jc w:val="center"/>
              <w:rPr>
                <w:rFonts w:ascii="宋体"/>
                <w:color w:val="000000" w:themeColor="text1"/>
                <w:kern w:val="0"/>
                <w:sz w:val="24"/>
              </w:rPr>
            </w:pPr>
          </w:p>
        </w:tc>
      </w:tr>
      <w:tr w:rsidR="00BC2D0B">
        <w:trPr>
          <w:trHeight w:val="624"/>
          <w:jc w:val="center"/>
        </w:trPr>
        <w:tc>
          <w:tcPr>
            <w:tcW w:w="822"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备注说明</w:t>
            </w:r>
          </w:p>
        </w:tc>
      </w:tr>
      <w:tr w:rsidR="00BC2D0B">
        <w:trPr>
          <w:trHeight w:val="61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rightChars="-137" w:right="-288"/>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2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4"/>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19"/>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755"/>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755"/>
          <w:jc w:val="center"/>
        </w:trPr>
        <w:tc>
          <w:tcPr>
            <w:tcW w:w="2240" w:type="dxa"/>
            <w:gridSpan w:val="2"/>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 xml:space="preserve"> </w:t>
            </w:r>
            <w:r>
              <w:rPr>
                <w:rFonts w:ascii="宋体" w:hAnsi="宋体" w:hint="eastAsia"/>
                <w:b/>
                <w:color w:val="000000" w:themeColor="text1"/>
                <w:sz w:val="24"/>
              </w:rPr>
              <w:t>投标人名称（公章）</w:t>
            </w:r>
          </w:p>
        </w:tc>
        <w:tc>
          <w:tcPr>
            <w:tcW w:w="2268" w:type="dxa"/>
            <w:vAlign w:val="center"/>
          </w:tcPr>
          <w:p w:rsidR="00BC2D0B" w:rsidRDefault="00BC2D0B">
            <w:pPr>
              <w:ind w:left="-90"/>
              <w:jc w:val="center"/>
              <w:rPr>
                <w:rFonts w:ascii="Mincho"/>
                <w:color w:val="000000" w:themeColor="text1"/>
                <w:kern w:val="0"/>
                <w:sz w:val="20"/>
              </w:rPr>
            </w:pPr>
          </w:p>
        </w:tc>
        <w:tc>
          <w:tcPr>
            <w:tcW w:w="2693"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BC2D0B" w:rsidRDefault="00BC2D0B">
            <w:pPr>
              <w:ind w:left="-90"/>
              <w:jc w:val="center"/>
              <w:rPr>
                <w:rFonts w:ascii="Mincho"/>
                <w:color w:val="000000" w:themeColor="text1"/>
                <w:kern w:val="0"/>
                <w:sz w:val="20"/>
              </w:rPr>
            </w:pPr>
          </w:p>
        </w:tc>
        <w:tc>
          <w:tcPr>
            <w:tcW w:w="1418"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BC2D0B" w:rsidRDefault="00BC2D0B">
            <w:pPr>
              <w:ind w:left="-90"/>
              <w:jc w:val="center"/>
              <w:rPr>
                <w:rFonts w:ascii="Mincho"/>
                <w:color w:val="000000" w:themeColor="text1"/>
                <w:kern w:val="0"/>
                <w:sz w:val="20"/>
              </w:rPr>
            </w:pPr>
          </w:p>
        </w:tc>
      </w:tr>
    </w:tbl>
    <w:p w:rsidR="00BC2D0B" w:rsidRDefault="0031636E">
      <w:pPr>
        <w:spacing w:line="360" w:lineRule="auto"/>
        <w:ind w:firstLineChars="200" w:firstLine="480"/>
        <w:rPr>
          <w:rFonts w:ascii="宋体"/>
          <w:color w:val="000000" w:themeColor="text1"/>
          <w:spacing w:val="4"/>
          <w:sz w:val="24"/>
        </w:rPr>
        <w:sectPr w:rsidR="00BC2D0B">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BC2D0B" w:rsidRDefault="0031636E">
      <w:pPr>
        <w:pStyle w:val="2"/>
        <w:rPr>
          <w:b w:val="0"/>
          <w:color w:val="000000" w:themeColor="text1"/>
          <w:sz w:val="21"/>
          <w:szCs w:val="21"/>
        </w:rPr>
      </w:pPr>
      <w:bookmarkStart w:id="30" w:name="_Toc57291293"/>
      <w:bookmarkStart w:id="31" w:name="_Toc113547713"/>
      <w:bookmarkStart w:id="32" w:name="_Toc24632184"/>
      <w:r>
        <w:rPr>
          <w:rFonts w:hint="eastAsia"/>
          <w:b w:val="0"/>
          <w:color w:val="000000" w:themeColor="text1"/>
          <w:sz w:val="21"/>
          <w:szCs w:val="21"/>
        </w:rPr>
        <w:lastRenderedPageBreak/>
        <w:t>附件</w:t>
      </w:r>
      <w:r>
        <w:rPr>
          <w:b w:val="0"/>
          <w:color w:val="000000" w:themeColor="text1"/>
          <w:sz w:val="21"/>
          <w:szCs w:val="21"/>
        </w:rPr>
        <w:t>7</w:t>
      </w:r>
      <w:r>
        <w:rPr>
          <w:rFonts w:hint="eastAsia"/>
          <w:b w:val="0"/>
          <w:color w:val="000000" w:themeColor="text1"/>
          <w:sz w:val="21"/>
          <w:szCs w:val="21"/>
        </w:rPr>
        <w:t>：法定代表人资格证明</w:t>
      </w:r>
      <w:bookmarkEnd w:id="30"/>
      <w:bookmarkEnd w:id="31"/>
      <w:bookmarkEnd w:id="32"/>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BC2D0B" w:rsidRDefault="0031636E">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C2D0B" w:rsidRDefault="0031636E">
      <w:pPr>
        <w:widowControl/>
        <w:wordWrap w:val="0"/>
        <w:snapToGrid w:val="0"/>
        <w:spacing w:before="90" w:after="90" w:line="360" w:lineRule="auto"/>
        <w:ind w:firstLine="600"/>
        <w:jc w:val="left"/>
        <w:rPr>
          <w:rFonts w:ascii="宋体" w:cs="宋体"/>
          <w:color w:val="000000" w:themeColor="text1"/>
          <w:kern w:val="0"/>
          <w:sz w:val="28"/>
          <w:szCs w:val="28"/>
        </w:rPr>
      </w:pPr>
      <w:bookmarkStart w:id="33" w:name="_Hlk96628486"/>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代表本单位签署投标文件、进行谈判、签订合同和处理与之有关的一切事务。</w:t>
      </w:r>
    </w:p>
    <w:p w:rsidR="00BC2D0B" w:rsidRDefault="0031636E">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33"/>
    <w:p w:rsidR="00BC2D0B" w:rsidRDefault="00BC2D0B">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C2D0B" w:rsidRDefault="00BC2D0B">
      <w:pPr>
        <w:spacing w:line="360" w:lineRule="auto"/>
        <w:ind w:rightChars="-167" w:right="-351"/>
        <w:rPr>
          <w:color w:val="000000" w:themeColor="text1"/>
          <w:sz w:val="28"/>
          <w:szCs w:val="28"/>
        </w:rPr>
      </w:pPr>
    </w:p>
    <w:p w:rsidR="00BC2D0B" w:rsidRDefault="00BC2D0B">
      <w:pPr>
        <w:spacing w:line="360" w:lineRule="auto"/>
        <w:ind w:rightChars="-167" w:right="-351"/>
        <w:rPr>
          <w:color w:val="000000" w:themeColor="text1"/>
          <w:sz w:val="28"/>
          <w:szCs w:val="28"/>
        </w:rPr>
      </w:pPr>
    </w:p>
    <w:bookmarkStart w:id="34" w:name="_Toc57291294"/>
    <w:bookmarkStart w:id="35" w:name="_Toc24632185"/>
    <w:p w:rsidR="00BC2D0B" w:rsidRDefault="0031636E">
      <w:pPr>
        <w:rPr>
          <w:rFonts w:ascii="宋体"/>
          <w:b/>
          <w:bCs/>
          <w:color w:val="000000" w:themeColor="text1"/>
          <w:sz w:val="30"/>
        </w:rPr>
      </w:pP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BC2D0B" w:rsidRDefault="00BC2D0B">
                            <w:pPr>
                              <w:jc w:val="center"/>
                            </w:pPr>
                          </w:p>
                          <w:p w:rsidR="00BC2D0B" w:rsidRDefault="00BC2D0B">
                            <w:pPr>
                              <w:jc w:val="center"/>
                            </w:pPr>
                          </w:p>
                          <w:p w:rsidR="00BC2D0B" w:rsidRDefault="00BC2D0B">
                            <w:pPr>
                              <w:jc w:val="center"/>
                            </w:pPr>
                          </w:p>
                          <w:p w:rsidR="00BC2D0B" w:rsidRDefault="00BC2D0B">
                            <w:pPr>
                              <w:jc w:val="center"/>
                            </w:pPr>
                          </w:p>
                          <w:p w:rsidR="00BC2D0B" w:rsidRDefault="00BC2D0B">
                            <w:pPr>
                              <w:jc w:val="center"/>
                            </w:pPr>
                          </w:p>
                          <w:p w:rsidR="00BC2D0B" w:rsidRDefault="0031636E">
                            <w:pPr>
                              <w:jc w:val="center"/>
                              <w:rPr>
                                <w:sz w:val="24"/>
                              </w:rPr>
                            </w:pPr>
                            <w:r>
                              <w:rPr>
                                <w:rFonts w:hint="eastAsia"/>
                                <w:sz w:val="24"/>
                              </w:rPr>
                              <w:t>法定代表人身份证复印件粘贴处</w:t>
                            </w:r>
                          </w:p>
                          <w:p w:rsidR="00BC2D0B" w:rsidRDefault="0031636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250.15pt;margin-top:0.65pt;height:159pt;width:228.8pt;z-index:251661312;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r68q8tgAAAAJAQAADwAAAAAAAAABACAAAAAiAAAAZHJzL2Rvd25yZXYueG1s&#10;UEsBAhQAFAAAAAgAh07iQIM88eA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BC2D0B" w:rsidRDefault="00BC2D0B">
                            <w:pPr>
                              <w:jc w:val="center"/>
                            </w:pPr>
                          </w:p>
                          <w:p w:rsidR="00BC2D0B" w:rsidRDefault="00BC2D0B">
                            <w:pPr>
                              <w:jc w:val="center"/>
                            </w:pPr>
                          </w:p>
                          <w:p w:rsidR="00BC2D0B" w:rsidRDefault="00BC2D0B">
                            <w:pPr>
                              <w:jc w:val="center"/>
                            </w:pPr>
                          </w:p>
                          <w:p w:rsidR="00BC2D0B" w:rsidRDefault="00BC2D0B">
                            <w:pPr>
                              <w:jc w:val="center"/>
                            </w:pPr>
                          </w:p>
                          <w:p w:rsidR="00BC2D0B" w:rsidRDefault="00BC2D0B">
                            <w:pPr>
                              <w:jc w:val="center"/>
                            </w:pPr>
                          </w:p>
                          <w:p w:rsidR="00BC2D0B" w:rsidRDefault="0031636E">
                            <w:pPr>
                              <w:jc w:val="center"/>
                              <w:rPr>
                                <w:sz w:val="24"/>
                              </w:rPr>
                            </w:pPr>
                            <w:r>
                              <w:rPr>
                                <w:rFonts w:hint="eastAsia"/>
                                <w:sz w:val="24"/>
                              </w:rPr>
                              <w:t>法定代表人身份证复印件粘贴处</w:t>
                            </w:r>
                          </w:p>
                          <w:p w:rsidR="00BC2D0B" w:rsidRDefault="0031636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10.15pt;margin-top:0.65pt;height:157.9pt;width:228.8pt;z-index:251659264;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Q8sn9gAAAAIAQAADwAAAAAAAAABACAAAAAiAAAAZHJzL2Rvd25yZXYueG1s&#10;UEsBAhQAFAAAAAgAh07iQHk8xQY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31636E">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注：“法定代表人”本人参加投标和签署投标文件须提供此证明材料。</w:t>
      </w:r>
    </w:p>
    <w:p w:rsidR="00BC2D0B" w:rsidRDefault="00BC2D0B">
      <w:pPr>
        <w:tabs>
          <w:tab w:val="left" w:pos="1390"/>
        </w:tabs>
        <w:rPr>
          <w:color w:val="000000" w:themeColor="text1"/>
        </w:rPr>
      </w:pPr>
    </w:p>
    <w:p w:rsidR="00BC2D0B" w:rsidRDefault="00BC2D0B">
      <w:pPr>
        <w:tabs>
          <w:tab w:val="left" w:pos="1390"/>
        </w:tabs>
        <w:rPr>
          <w:color w:val="000000" w:themeColor="text1"/>
        </w:rPr>
      </w:pPr>
    </w:p>
    <w:p w:rsidR="00BC2D0B" w:rsidRDefault="0031636E">
      <w:pPr>
        <w:pStyle w:val="2"/>
        <w:rPr>
          <w:b w:val="0"/>
          <w:color w:val="000000" w:themeColor="text1"/>
          <w:sz w:val="21"/>
          <w:szCs w:val="21"/>
        </w:rPr>
      </w:pPr>
      <w:r>
        <w:rPr>
          <w:color w:val="000000" w:themeColor="text1"/>
        </w:rPr>
        <w:br w:type="page"/>
      </w:r>
      <w:bookmarkStart w:id="36" w:name="_Toc113547714"/>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：法定代表人委托书</w:t>
      </w:r>
      <w:bookmarkEnd w:id="34"/>
      <w:bookmarkEnd w:id="35"/>
      <w:bookmarkEnd w:id="36"/>
    </w:p>
    <w:p w:rsidR="00BC2D0B" w:rsidRDefault="00BC2D0B">
      <w:pPr>
        <w:spacing w:line="500" w:lineRule="exact"/>
        <w:ind w:right="32"/>
        <w:rPr>
          <w:rFonts w:ascii="楷体_GB2312" w:eastAsia="楷体_GB2312" w:hAnsi="宋体"/>
          <w:color w:val="000000" w:themeColor="text1"/>
          <w:sz w:val="22"/>
          <w:szCs w:val="22"/>
        </w:rPr>
      </w:pPr>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BC2D0B" w:rsidRDefault="0031636E">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C2D0B" w:rsidRDefault="0031636E">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C2D0B" w:rsidRDefault="00BC2D0B"/>
                          <w:p w:rsidR="00BC2D0B" w:rsidRDefault="00BC2D0B"/>
                          <w:p w:rsidR="00BC2D0B" w:rsidRDefault="00BC2D0B"/>
                          <w:p w:rsidR="00BC2D0B" w:rsidRDefault="00BC2D0B"/>
                          <w:p w:rsidR="00BC2D0B" w:rsidRDefault="0031636E">
                            <w:pPr>
                              <w:jc w:val="center"/>
                              <w:rPr>
                                <w:sz w:val="24"/>
                              </w:rPr>
                            </w:pPr>
                            <w:r>
                              <w:rPr>
                                <w:rFonts w:hint="eastAsia"/>
                                <w:sz w:val="24"/>
                              </w:rPr>
                              <w:t>被授权人身份证复印件粘贴处</w:t>
                            </w:r>
                          </w:p>
                          <w:p w:rsidR="00BC2D0B" w:rsidRDefault="0031636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232.25pt;margin-top:7.75pt;height:171.6pt;width:200.3pt;z-index:251662336;mso-width-relative:page;mso-height-relative:page;" fillcolor="#FFFFFF" filled="t" stroked="t" coordsize="21600,21600" o:gfxdata="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KJLIn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C2D0B" w:rsidRDefault="00BC2D0B"/>
                          <w:p w:rsidR="00BC2D0B" w:rsidRDefault="00BC2D0B"/>
                          <w:p w:rsidR="00BC2D0B" w:rsidRDefault="00BC2D0B"/>
                          <w:p w:rsidR="00BC2D0B" w:rsidRDefault="00BC2D0B"/>
                          <w:p w:rsidR="00BC2D0B" w:rsidRDefault="0031636E">
                            <w:pPr>
                              <w:jc w:val="center"/>
                              <w:rPr>
                                <w:sz w:val="24"/>
                              </w:rPr>
                            </w:pPr>
                            <w:r>
                              <w:rPr>
                                <w:rFonts w:hint="eastAsia"/>
                                <w:sz w:val="24"/>
                              </w:rPr>
                              <w:t>被授权人身份证复印件粘贴处</w:t>
                            </w:r>
                          </w:p>
                          <w:p w:rsidR="00BC2D0B" w:rsidRDefault="0031636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9.75pt;margin-top:7.9pt;height:171.6pt;width:200.3pt;z-index:251660288;mso-width-relative:page;mso-height-relative:page;" fillcolor="#FFFFFF" filled="t" stroked="t" coordsize="21600,21600" o:gfxdata="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ZAKqPYAAAACQ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31636E">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注：“法定代表人”本人参加投标和签署投标文件的无需提交此证明材料。</w:t>
      </w:r>
      <w:r>
        <w:rPr>
          <w:rFonts w:hint="eastAsia"/>
          <w:color w:val="000000" w:themeColor="text1"/>
        </w:rPr>
        <w:t>。</w:t>
      </w:r>
    </w:p>
    <w:p w:rsidR="00BC2D0B" w:rsidRDefault="00BC2D0B">
      <w:pPr>
        <w:spacing w:line="360" w:lineRule="auto"/>
        <w:rPr>
          <w:rFonts w:ascii="宋体" w:hAnsi="宋体"/>
          <w:color w:val="000000" w:themeColor="text1"/>
          <w:spacing w:val="4"/>
          <w:sz w:val="24"/>
        </w:rPr>
      </w:pPr>
    </w:p>
    <w:p w:rsidR="00BC2D0B" w:rsidRDefault="0031636E">
      <w:pPr>
        <w:pStyle w:val="2"/>
        <w:rPr>
          <w:b w:val="0"/>
          <w:color w:val="000000" w:themeColor="text1"/>
          <w:sz w:val="21"/>
          <w:szCs w:val="21"/>
        </w:rPr>
      </w:pPr>
      <w:r>
        <w:rPr>
          <w:rFonts w:ascii="黑体" w:eastAsia="黑体" w:hAnsi="黑体" w:cs="宋体"/>
          <w:b w:val="0"/>
          <w:color w:val="000000" w:themeColor="text1"/>
          <w:kern w:val="0"/>
          <w:sz w:val="24"/>
        </w:rPr>
        <w:br w:type="page"/>
      </w:r>
      <w:bookmarkStart w:id="37" w:name="_Toc113547715"/>
      <w:bookmarkStart w:id="38" w:name="_Toc57291295"/>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：无重大违法记录声明</w:t>
      </w:r>
      <w:bookmarkEnd w:id="37"/>
      <w:bookmarkEnd w:id="38"/>
    </w:p>
    <w:p w:rsidR="00BC2D0B" w:rsidRDefault="00BC2D0B">
      <w:pPr>
        <w:pStyle w:val="Default"/>
        <w:rPr>
          <w:b/>
          <w:color w:val="000000" w:themeColor="text1"/>
          <w:sz w:val="30"/>
          <w:szCs w:val="30"/>
        </w:rPr>
      </w:pPr>
    </w:p>
    <w:p w:rsidR="00BC2D0B" w:rsidRDefault="00BC2D0B">
      <w:pPr>
        <w:pStyle w:val="Default"/>
        <w:rPr>
          <w:b/>
          <w:color w:val="000000" w:themeColor="text1"/>
          <w:sz w:val="30"/>
          <w:szCs w:val="30"/>
        </w:rPr>
      </w:pPr>
    </w:p>
    <w:p w:rsidR="00BC2D0B" w:rsidRDefault="0031636E">
      <w:pPr>
        <w:pStyle w:val="Default"/>
        <w:jc w:val="center"/>
        <w:rPr>
          <w:b/>
          <w:color w:val="000000" w:themeColor="text1"/>
          <w:sz w:val="44"/>
          <w:szCs w:val="44"/>
        </w:rPr>
      </w:pPr>
      <w:r>
        <w:rPr>
          <w:rFonts w:hint="eastAsia"/>
          <w:b/>
          <w:color w:val="000000" w:themeColor="text1"/>
          <w:sz w:val="44"/>
          <w:szCs w:val="44"/>
        </w:rPr>
        <w:t>无重大违法记录声明</w:t>
      </w:r>
    </w:p>
    <w:p w:rsidR="00BC2D0B" w:rsidRDefault="00BC2D0B">
      <w:pPr>
        <w:pStyle w:val="Default"/>
        <w:rPr>
          <w:b/>
          <w:color w:val="000000" w:themeColor="text1"/>
          <w:sz w:val="30"/>
          <w:szCs w:val="30"/>
        </w:rPr>
      </w:pPr>
    </w:p>
    <w:p w:rsidR="00BC2D0B" w:rsidRDefault="0031636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C2D0B" w:rsidRDefault="00BC2D0B">
      <w:pPr>
        <w:pStyle w:val="Default"/>
        <w:ind w:firstLine="540"/>
        <w:rPr>
          <w:color w:val="000000" w:themeColor="text1"/>
          <w:sz w:val="28"/>
          <w:szCs w:val="28"/>
        </w:rPr>
      </w:pPr>
    </w:p>
    <w:p w:rsidR="00BC2D0B" w:rsidRDefault="00BC2D0B">
      <w:pPr>
        <w:pStyle w:val="Default"/>
        <w:ind w:firstLine="540"/>
        <w:rPr>
          <w:color w:val="000000" w:themeColor="text1"/>
          <w:sz w:val="28"/>
          <w:szCs w:val="28"/>
        </w:rPr>
      </w:pPr>
    </w:p>
    <w:p w:rsidR="00BC2D0B" w:rsidRDefault="00BC2D0B">
      <w:pPr>
        <w:pStyle w:val="Default"/>
        <w:ind w:firstLine="540"/>
        <w:rPr>
          <w:color w:val="000000" w:themeColor="text1"/>
          <w:sz w:val="28"/>
          <w:szCs w:val="28"/>
        </w:rPr>
      </w:pPr>
    </w:p>
    <w:p w:rsidR="00BC2D0B" w:rsidRDefault="0031636E">
      <w:pPr>
        <w:widowControl/>
        <w:jc w:val="left"/>
        <w:rPr>
          <w:rFonts w:ascii="Helvetica" w:hAnsi="Helvetica" w:cs="Helvetica"/>
          <w:color w:val="000000" w:themeColor="text1"/>
          <w:kern w:val="0"/>
          <w:sz w:val="28"/>
          <w:szCs w:val="28"/>
        </w:rPr>
      </w:pPr>
      <w:r>
        <w:rPr>
          <w:color w:val="000000" w:themeColor="text1"/>
          <w:sz w:val="28"/>
          <w:szCs w:val="28"/>
        </w:rPr>
        <w:br w:type="page"/>
      </w:r>
    </w:p>
    <w:p w:rsidR="00BC2D0B" w:rsidRDefault="0031636E">
      <w:pPr>
        <w:pStyle w:val="2"/>
        <w:rPr>
          <w:b w:val="0"/>
          <w:color w:val="000000" w:themeColor="text1"/>
          <w:sz w:val="21"/>
          <w:szCs w:val="21"/>
        </w:rPr>
      </w:pPr>
      <w:bookmarkStart w:id="39" w:name="_Toc52798262"/>
      <w:bookmarkStart w:id="40" w:name="_Toc113547716"/>
      <w:bookmarkStart w:id="41" w:name="_Toc57291296"/>
      <w:bookmarkStart w:id="42" w:name="_Toc50645819"/>
      <w:bookmarkStart w:id="43" w:name="_Toc49847306"/>
      <w:bookmarkStart w:id="44" w:name="_Toc51598429"/>
      <w:bookmarkStart w:id="45" w:name="_Toc50642505"/>
      <w:bookmarkStart w:id="46" w:name="_Toc53153324"/>
      <w:r>
        <w:rPr>
          <w:rFonts w:hint="eastAsia"/>
          <w:b w:val="0"/>
          <w:color w:val="000000" w:themeColor="text1"/>
          <w:sz w:val="21"/>
          <w:szCs w:val="21"/>
        </w:rPr>
        <w:lastRenderedPageBreak/>
        <w:t>附件</w:t>
      </w:r>
      <w:r>
        <w:rPr>
          <w:b w:val="0"/>
          <w:color w:val="000000" w:themeColor="text1"/>
          <w:sz w:val="21"/>
          <w:szCs w:val="21"/>
        </w:rPr>
        <w:t>10</w:t>
      </w:r>
      <w:r>
        <w:rPr>
          <w:rFonts w:hint="eastAsia"/>
          <w:b w:val="0"/>
          <w:color w:val="000000" w:themeColor="text1"/>
          <w:sz w:val="21"/>
          <w:szCs w:val="21"/>
        </w:rPr>
        <w:t>：诚信承诺书</w:t>
      </w:r>
      <w:bookmarkEnd w:id="39"/>
      <w:bookmarkEnd w:id="40"/>
      <w:bookmarkEnd w:id="41"/>
      <w:bookmarkEnd w:id="42"/>
      <w:bookmarkEnd w:id="43"/>
      <w:bookmarkEnd w:id="44"/>
      <w:bookmarkEnd w:id="45"/>
      <w:bookmarkEnd w:id="46"/>
    </w:p>
    <w:p w:rsidR="00BC2D0B" w:rsidRDefault="00BC2D0B">
      <w:pPr>
        <w:pStyle w:val="Default"/>
        <w:jc w:val="center"/>
        <w:rPr>
          <w:b/>
          <w:color w:val="000000" w:themeColor="text1"/>
          <w:sz w:val="44"/>
          <w:szCs w:val="44"/>
        </w:rPr>
      </w:pPr>
    </w:p>
    <w:p w:rsidR="00BC2D0B" w:rsidRDefault="0031636E">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BC2D0B" w:rsidRDefault="0031636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我</w:t>
      </w:r>
      <w:bookmarkStart w:id="47" w:name="_Hlk96628739"/>
      <w:r>
        <w:rPr>
          <w:rFonts w:hint="eastAsia"/>
          <w:color w:val="000000" w:themeColor="text1"/>
          <w:sz w:val="28"/>
          <w:szCs w:val="28"/>
        </w:rPr>
        <w:t>单位近三年</w:t>
      </w:r>
      <w:r>
        <w:rPr>
          <w:color w:val="000000" w:themeColor="text1"/>
          <w:sz w:val="28"/>
          <w:szCs w:val="28"/>
        </w:rPr>
        <w:t>内</w:t>
      </w:r>
      <w:bookmarkEnd w:id="47"/>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C2D0B" w:rsidRDefault="00BC2D0B">
      <w:pPr>
        <w:rPr>
          <w:color w:val="000000" w:themeColor="text1"/>
        </w:rPr>
      </w:pPr>
    </w:p>
    <w:bookmarkEnd w:id="0"/>
    <w:p w:rsidR="00BC2D0B" w:rsidRDefault="00BC2D0B">
      <w:pPr>
        <w:spacing w:line="360" w:lineRule="auto"/>
        <w:rPr>
          <w:rFonts w:ascii="宋体" w:hAnsi="宋体"/>
          <w:color w:val="000000" w:themeColor="text1"/>
          <w:sz w:val="24"/>
        </w:rPr>
      </w:pPr>
    </w:p>
    <w:sectPr w:rsidR="00BC2D0B">
      <w:footerReference w:type="default" r:id="rId11"/>
      <w:pgSz w:w="11906" w:h="16838"/>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636E" w:rsidRDefault="0031636E">
      <w:r>
        <w:separator/>
      </w:r>
    </w:p>
  </w:endnote>
  <w:endnote w:type="continuationSeparator" w:id="0">
    <w:p w:rsidR="0031636E" w:rsidRDefault="00316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altName w:val="Sylfaen"/>
    <w:panose1 w:val="020B0604020202020204"/>
    <w:charset w:val="00"/>
    <w:family w:val="swiss"/>
    <w:pitch w:val="default"/>
    <w:sig w:usb0="00000000"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BC2D0B" w:rsidRDefault="0031636E">
        <w:pPr>
          <w:pStyle w:val="ab"/>
          <w:ind w:firstLine="480"/>
          <w:jc w:val="center"/>
        </w:pPr>
        <w:r>
          <w:fldChar w:fldCharType="begin"/>
        </w:r>
        <w:r>
          <w:instrText>PAGE   \* MERGEFORMAT</w:instrText>
        </w:r>
        <w:r>
          <w:fldChar w:fldCharType="separate"/>
        </w:r>
        <w:r>
          <w:rPr>
            <w:lang w:val="zh-CN"/>
          </w:rPr>
          <w:t>15</w:t>
        </w:r>
        <w:r>
          <w:fldChar w:fldCharType="end"/>
        </w:r>
      </w:p>
    </w:sdtContent>
  </w:sdt>
  <w:p w:rsidR="00BC2D0B" w:rsidRDefault="00BC2D0B">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2D0B" w:rsidRDefault="00BC2D0B">
    <w:pPr>
      <w:pStyle w:val="ab"/>
      <w:ind w:firstLine="480"/>
      <w:jc w:val="center"/>
      <w:rPr>
        <w:lang w:val="zh-CN"/>
      </w:rPr>
    </w:pPr>
  </w:p>
  <w:p w:rsidR="00BC2D0B" w:rsidRDefault="00BC2D0B">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BC2D0B" w:rsidRDefault="0031636E">
        <w:pPr>
          <w:pStyle w:val="ab"/>
          <w:jc w:val="center"/>
        </w:pPr>
        <w:r>
          <w:fldChar w:fldCharType="begin"/>
        </w:r>
        <w:r>
          <w:instrText>PAGE   \* MERGEFORMAT</w:instrText>
        </w:r>
        <w:r>
          <w:fldChar w:fldCharType="separate"/>
        </w:r>
        <w:r>
          <w:rPr>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636E" w:rsidRDefault="0031636E">
      <w:r>
        <w:separator/>
      </w:r>
    </w:p>
  </w:footnote>
  <w:footnote w:type="continuationSeparator" w:id="0">
    <w:p w:rsidR="0031636E" w:rsidRDefault="003163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 w:name="commondata" w:val="eyJoZGlkIjoiZGQ3MTUxY2Q3M2NhNzc0YmM1YTA4MmU1Njk1NGYzMzQifQ=="/>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7DD"/>
    <w:rsid w:val="000155A0"/>
    <w:rsid w:val="000156DE"/>
    <w:rsid w:val="0002312F"/>
    <w:rsid w:val="000239CA"/>
    <w:rsid w:val="0002588B"/>
    <w:rsid w:val="00025EED"/>
    <w:rsid w:val="00031B24"/>
    <w:rsid w:val="00032D17"/>
    <w:rsid w:val="00033954"/>
    <w:rsid w:val="00034BB6"/>
    <w:rsid w:val="000351C0"/>
    <w:rsid w:val="00037078"/>
    <w:rsid w:val="000415E3"/>
    <w:rsid w:val="00041FEE"/>
    <w:rsid w:val="000420F4"/>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60C"/>
    <w:rsid w:val="00081B83"/>
    <w:rsid w:val="0008430E"/>
    <w:rsid w:val="00084679"/>
    <w:rsid w:val="00085998"/>
    <w:rsid w:val="00086037"/>
    <w:rsid w:val="000867D9"/>
    <w:rsid w:val="00087074"/>
    <w:rsid w:val="000905BE"/>
    <w:rsid w:val="00093C37"/>
    <w:rsid w:val="00094BC9"/>
    <w:rsid w:val="000A0024"/>
    <w:rsid w:val="000A62C8"/>
    <w:rsid w:val="000A7C98"/>
    <w:rsid w:val="000A7FDE"/>
    <w:rsid w:val="000B1D72"/>
    <w:rsid w:val="000B5752"/>
    <w:rsid w:val="000B79AB"/>
    <w:rsid w:val="000C06F5"/>
    <w:rsid w:val="000C2B0B"/>
    <w:rsid w:val="000C2F80"/>
    <w:rsid w:val="000C3041"/>
    <w:rsid w:val="000C440B"/>
    <w:rsid w:val="000C4726"/>
    <w:rsid w:val="000C6D16"/>
    <w:rsid w:val="000D0B4B"/>
    <w:rsid w:val="000D1EFE"/>
    <w:rsid w:val="000D32FA"/>
    <w:rsid w:val="000D5CE8"/>
    <w:rsid w:val="000D5D89"/>
    <w:rsid w:val="000D6320"/>
    <w:rsid w:val="000E06BD"/>
    <w:rsid w:val="000E1D02"/>
    <w:rsid w:val="000E37CF"/>
    <w:rsid w:val="000E3CB4"/>
    <w:rsid w:val="000E4560"/>
    <w:rsid w:val="000E56EE"/>
    <w:rsid w:val="000F0037"/>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F04"/>
    <w:rsid w:val="00120A5B"/>
    <w:rsid w:val="001210ED"/>
    <w:rsid w:val="00122028"/>
    <w:rsid w:val="001237CE"/>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0DEC"/>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C75E6"/>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1367"/>
    <w:rsid w:val="002330D6"/>
    <w:rsid w:val="00234498"/>
    <w:rsid w:val="00234F9D"/>
    <w:rsid w:val="002360FE"/>
    <w:rsid w:val="002362D7"/>
    <w:rsid w:val="00236657"/>
    <w:rsid w:val="002366D5"/>
    <w:rsid w:val="00241109"/>
    <w:rsid w:val="0024408C"/>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CA0"/>
    <w:rsid w:val="00281ED2"/>
    <w:rsid w:val="00283F65"/>
    <w:rsid w:val="00284264"/>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2C69"/>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5C8"/>
    <w:rsid w:val="00303D25"/>
    <w:rsid w:val="00303D66"/>
    <w:rsid w:val="00303F7C"/>
    <w:rsid w:val="00306E39"/>
    <w:rsid w:val="00310976"/>
    <w:rsid w:val="00311AE5"/>
    <w:rsid w:val="003129E2"/>
    <w:rsid w:val="003143E3"/>
    <w:rsid w:val="0031482A"/>
    <w:rsid w:val="0031585B"/>
    <w:rsid w:val="00315FEF"/>
    <w:rsid w:val="0031636E"/>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3FF4"/>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657A"/>
    <w:rsid w:val="00387F3E"/>
    <w:rsid w:val="00390D10"/>
    <w:rsid w:val="003915D5"/>
    <w:rsid w:val="00391E6F"/>
    <w:rsid w:val="00392B7F"/>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65F8"/>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4C30"/>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5936"/>
    <w:rsid w:val="004D6AAB"/>
    <w:rsid w:val="004D70F5"/>
    <w:rsid w:val="004E23EA"/>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4127"/>
    <w:rsid w:val="005452AF"/>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E6448"/>
    <w:rsid w:val="005F0D43"/>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932"/>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64C2"/>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6F6AB9"/>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2F1E"/>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C64DC"/>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76DDE"/>
    <w:rsid w:val="00881BF9"/>
    <w:rsid w:val="008830AF"/>
    <w:rsid w:val="0088668E"/>
    <w:rsid w:val="008877B9"/>
    <w:rsid w:val="00887D17"/>
    <w:rsid w:val="00890D15"/>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868"/>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95C"/>
    <w:rsid w:val="00986E86"/>
    <w:rsid w:val="00987191"/>
    <w:rsid w:val="00990683"/>
    <w:rsid w:val="009906F7"/>
    <w:rsid w:val="0099168D"/>
    <w:rsid w:val="009917DD"/>
    <w:rsid w:val="00991D11"/>
    <w:rsid w:val="00993662"/>
    <w:rsid w:val="0099399A"/>
    <w:rsid w:val="00993CB1"/>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6BA"/>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5F5E"/>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3BE"/>
    <w:rsid w:val="00A51CD3"/>
    <w:rsid w:val="00A531F2"/>
    <w:rsid w:val="00A542A8"/>
    <w:rsid w:val="00A54F8F"/>
    <w:rsid w:val="00A56C7F"/>
    <w:rsid w:val="00A573AC"/>
    <w:rsid w:val="00A57EEA"/>
    <w:rsid w:val="00A6004B"/>
    <w:rsid w:val="00A60225"/>
    <w:rsid w:val="00A609A4"/>
    <w:rsid w:val="00A60C0F"/>
    <w:rsid w:val="00A612C2"/>
    <w:rsid w:val="00A61F23"/>
    <w:rsid w:val="00A61FA2"/>
    <w:rsid w:val="00A62B0C"/>
    <w:rsid w:val="00A62C42"/>
    <w:rsid w:val="00A62DC1"/>
    <w:rsid w:val="00A65304"/>
    <w:rsid w:val="00A665D3"/>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5E42"/>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541B"/>
    <w:rsid w:val="00AE6921"/>
    <w:rsid w:val="00AE74BD"/>
    <w:rsid w:val="00AE7843"/>
    <w:rsid w:val="00AF0336"/>
    <w:rsid w:val="00AF0F6C"/>
    <w:rsid w:val="00AF1807"/>
    <w:rsid w:val="00AF3031"/>
    <w:rsid w:val="00AF446B"/>
    <w:rsid w:val="00AF451B"/>
    <w:rsid w:val="00AF5B42"/>
    <w:rsid w:val="00AF7833"/>
    <w:rsid w:val="00AF7949"/>
    <w:rsid w:val="00B00CF9"/>
    <w:rsid w:val="00B04050"/>
    <w:rsid w:val="00B045A8"/>
    <w:rsid w:val="00B054D9"/>
    <w:rsid w:val="00B05599"/>
    <w:rsid w:val="00B06C74"/>
    <w:rsid w:val="00B0714C"/>
    <w:rsid w:val="00B1087B"/>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43FE"/>
    <w:rsid w:val="00BB6D09"/>
    <w:rsid w:val="00BB6D66"/>
    <w:rsid w:val="00BC0A66"/>
    <w:rsid w:val="00BC0CF6"/>
    <w:rsid w:val="00BC26D5"/>
    <w:rsid w:val="00BC2D0B"/>
    <w:rsid w:val="00BC2F7F"/>
    <w:rsid w:val="00BC3EF5"/>
    <w:rsid w:val="00BC4287"/>
    <w:rsid w:val="00BC42D9"/>
    <w:rsid w:val="00BC5853"/>
    <w:rsid w:val="00BC691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32C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5FBC"/>
    <w:rsid w:val="00C77BAF"/>
    <w:rsid w:val="00C77BCD"/>
    <w:rsid w:val="00C80306"/>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1F2D"/>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6E84"/>
    <w:rsid w:val="00DE74EF"/>
    <w:rsid w:val="00DE765E"/>
    <w:rsid w:val="00DE7C8A"/>
    <w:rsid w:val="00DF06FE"/>
    <w:rsid w:val="00DF1994"/>
    <w:rsid w:val="00DF1BA2"/>
    <w:rsid w:val="00DF3C2B"/>
    <w:rsid w:val="00DF48BA"/>
    <w:rsid w:val="00DF72BE"/>
    <w:rsid w:val="00DF7F50"/>
    <w:rsid w:val="00E02C61"/>
    <w:rsid w:val="00E07996"/>
    <w:rsid w:val="00E1084A"/>
    <w:rsid w:val="00E11311"/>
    <w:rsid w:val="00E127AC"/>
    <w:rsid w:val="00E12F95"/>
    <w:rsid w:val="00E133C5"/>
    <w:rsid w:val="00E13CFD"/>
    <w:rsid w:val="00E146DE"/>
    <w:rsid w:val="00E15B9A"/>
    <w:rsid w:val="00E16A40"/>
    <w:rsid w:val="00E17905"/>
    <w:rsid w:val="00E17EFC"/>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044"/>
    <w:rsid w:val="00E5096E"/>
    <w:rsid w:val="00E514F8"/>
    <w:rsid w:val="00E53386"/>
    <w:rsid w:val="00E573CE"/>
    <w:rsid w:val="00E624D6"/>
    <w:rsid w:val="00E62769"/>
    <w:rsid w:val="00E63FDB"/>
    <w:rsid w:val="00E6518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4A13"/>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302F"/>
    <w:rsid w:val="00F732CA"/>
    <w:rsid w:val="00F73B08"/>
    <w:rsid w:val="00F74E6C"/>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9756D"/>
    <w:rsid w:val="00FA164C"/>
    <w:rsid w:val="00FA16C2"/>
    <w:rsid w:val="00FA1BED"/>
    <w:rsid w:val="00FA23D2"/>
    <w:rsid w:val="00FA53DF"/>
    <w:rsid w:val="00FA67CF"/>
    <w:rsid w:val="00FA6DC6"/>
    <w:rsid w:val="00FA7965"/>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01886C73"/>
    <w:rsid w:val="05BA4A6D"/>
    <w:rsid w:val="18B232E6"/>
    <w:rsid w:val="2CBC73AC"/>
    <w:rsid w:val="48887B63"/>
    <w:rsid w:val="622D596A"/>
    <w:rsid w:val="689D5AFD"/>
    <w:rsid w:val="6EC650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C10132C"/>
  <w15:docId w15:val="{7DF103BA-3D65-48E3-9F89-929E44FE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qFormat/>
    <w:pPr>
      <w:spacing w:after="1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6">
    <w:name w:val="Plain Text"/>
    <w:basedOn w:val="a"/>
    <w:qFormat/>
    <w:pPr>
      <w:jc w:val="left"/>
    </w:pPr>
    <w:rPr>
      <w:rFonts w:ascii="MingLiU" w:eastAsia="MingLiU" w:hAnsi="Courier New"/>
      <w:sz w:val="24"/>
      <w:szCs w:val="20"/>
      <w:lang w:eastAsia="zh-TW"/>
    </w:rPr>
  </w:style>
  <w:style w:type="paragraph" w:styleId="a7">
    <w:name w:val="Date"/>
    <w:basedOn w:val="a"/>
    <w:next w:val="a"/>
    <w:link w:val="a8"/>
    <w:qFormat/>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qFormat/>
    <w:rPr>
      <w:color w:val="800080"/>
      <w:u w:val="single"/>
    </w:rPr>
  </w:style>
  <w:style w:type="character" w:styleId="af4">
    <w:name w:val="Hyperlink"/>
    <w:uiPriority w:val="99"/>
    <w:qFormat/>
    <w:rPr>
      <w:color w:val="0000FF"/>
      <w:u w:val="single"/>
    </w:rPr>
  </w:style>
  <w:style w:type="character" w:customStyle="1" w:styleId="a5">
    <w:name w:val="正文文本 字符"/>
    <w:link w:val="a4"/>
    <w:qFormat/>
    <w:rPr>
      <w:kern w:val="2"/>
      <w:sz w:val="21"/>
      <w:szCs w:val="24"/>
    </w:rPr>
  </w:style>
  <w:style w:type="character" w:customStyle="1" w:styleId="apple-converted-space">
    <w:name w:val="apple-converted-space"/>
    <w:basedOn w:val="a0"/>
    <w:qFormat/>
  </w:style>
  <w:style w:type="character" w:customStyle="1" w:styleId="ae">
    <w:name w:val="页眉 字符"/>
    <w:link w:val="ad"/>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8">
    <w:name w:val="日期 字符"/>
    <w:link w:val="a7"/>
    <w:qFormat/>
    <w:rPr>
      <w:rFonts w:eastAsia="黑体"/>
      <w:sz w:val="32"/>
      <w:szCs w:val="24"/>
    </w:rPr>
  </w:style>
  <w:style w:type="character" w:customStyle="1" w:styleId="ac">
    <w:name w:val="页脚 字符"/>
    <w:link w:val="ab"/>
    <w:uiPriority w:val="99"/>
    <w:qFormat/>
    <w:rPr>
      <w:kern w:val="2"/>
      <w:sz w:val="18"/>
      <w:szCs w:val="18"/>
    </w:rPr>
  </w:style>
  <w:style w:type="character" w:customStyle="1" w:styleId="af5">
    <w:name w:val="无间隔 字符"/>
    <w:link w:val="af6"/>
    <w:uiPriority w:val="1"/>
    <w:qFormat/>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qFormat/>
    <w:pPr>
      <w:spacing w:line="360" w:lineRule="auto"/>
      <w:ind w:firstLineChars="200" w:firstLine="200"/>
    </w:pPr>
    <w:rPr>
      <w:sz w:val="24"/>
      <w:szCs w:val="20"/>
    </w:rPr>
  </w:style>
  <w:style w:type="paragraph" w:customStyle="1" w:styleId="af8">
    <w:name w:val="普通文字"/>
    <w:basedOn w:val="a"/>
    <w:next w:val="a"/>
    <w:uiPriority w:val="99"/>
    <w:qFormat/>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24DA1F-A9CC-4445-9DFA-4555EF2C8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2158</Words>
  <Characters>12302</Characters>
  <Application>Microsoft Office Word</Application>
  <DocSecurity>0</DocSecurity>
  <Lines>102</Lines>
  <Paragraphs>28</Paragraphs>
  <ScaleCrop>false</ScaleCrop>
  <Company>微软中国</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2022-06-14T02:47:00Z</cp:lastPrinted>
  <dcterms:created xsi:type="dcterms:W3CDTF">2022-09-23T06:53:00Z</dcterms:created>
  <dcterms:modified xsi:type="dcterms:W3CDTF">2022-09-23T06:53:00Z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63FA0CF72BA34609BC7C243F2F502D76</vt:lpwstr>
  </property>
</Properties>
</file>