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46F2B">
      <w:pPr>
        <w:spacing w:line="300" w:lineRule="auto"/>
        <w:ind w:firstLineChars="600" w:firstLine="1928"/>
        <w:rPr>
          <w:b/>
          <w:spacing w:val="20"/>
          <w:sz w:val="32"/>
          <w:szCs w:val="32"/>
        </w:rPr>
      </w:pPr>
      <w:r>
        <w:rPr>
          <w:rFonts w:hint="eastAsia"/>
          <w:b/>
          <w:sz w:val="32"/>
          <w:szCs w:val="32"/>
        </w:rPr>
        <w:t>项目名称：</w:t>
      </w:r>
      <w:proofErr w:type="gramStart"/>
      <w:r w:rsidR="007204D5">
        <w:rPr>
          <w:rFonts w:hint="eastAsia"/>
          <w:b/>
          <w:sz w:val="32"/>
          <w:szCs w:val="32"/>
        </w:rPr>
        <w:t>维普智立方</w:t>
      </w:r>
      <w:proofErr w:type="gramEnd"/>
      <w:r w:rsidR="007204D5">
        <w:rPr>
          <w:rFonts w:hint="eastAsia"/>
          <w:b/>
          <w:sz w:val="32"/>
          <w:szCs w:val="32"/>
        </w:rPr>
        <w:t>数据库</w:t>
      </w:r>
    </w:p>
    <w:p w:rsidR="00D747DE" w:rsidRDefault="001A3EAD">
      <w:pPr>
        <w:ind w:firstLineChars="595" w:firstLine="1911"/>
        <w:rPr>
          <w:b/>
          <w:sz w:val="32"/>
          <w:szCs w:val="32"/>
        </w:rPr>
      </w:pPr>
      <w:r>
        <w:rPr>
          <w:rFonts w:hint="eastAsia"/>
          <w:b/>
          <w:sz w:val="32"/>
          <w:szCs w:val="32"/>
        </w:rPr>
        <w:t>项目编号：</w:t>
      </w:r>
      <w:r w:rsidR="00A74A65">
        <w:rPr>
          <w:b/>
          <w:sz w:val="32"/>
          <w:szCs w:val="32"/>
        </w:rPr>
        <w:t>TDFW(DY)2021-190</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AE1AE9">
        <w:rPr>
          <w:rFonts w:eastAsia="宋体"/>
          <w:b/>
          <w:sz w:val="32"/>
          <w:szCs w:val="32"/>
        </w:rPr>
        <w:t>1</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7E6303">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7E6303">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7E6303">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7E6303">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7E6303">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proofErr w:type="gramStart"/>
      <w:r w:rsidR="007204D5">
        <w:rPr>
          <w:rFonts w:hint="eastAsia"/>
          <w:b/>
          <w:spacing w:val="4"/>
          <w:sz w:val="24"/>
        </w:rPr>
        <w:t>维普智立方</w:t>
      </w:r>
      <w:proofErr w:type="gramEnd"/>
      <w:r w:rsidR="007204D5">
        <w:rPr>
          <w:rFonts w:hint="eastAsia"/>
          <w:b/>
          <w:spacing w:val="4"/>
          <w:sz w:val="24"/>
        </w:rPr>
        <w:t>数据库</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gramStart"/>
      <w:r w:rsidR="007204D5">
        <w:rPr>
          <w:rFonts w:hint="eastAsia"/>
          <w:b/>
          <w:spacing w:val="4"/>
          <w:sz w:val="24"/>
        </w:rPr>
        <w:t>维普智立方</w:t>
      </w:r>
      <w:proofErr w:type="gramEnd"/>
      <w:r w:rsidR="007204D5">
        <w:rPr>
          <w:rFonts w:hint="eastAsia"/>
          <w:b/>
          <w:spacing w:val="4"/>
          <w:sz w:val="24"/>
        </w:rPr>
        <w:t>数据库</w:t>
      </w:r>
    </w:p>
    <w:p w:rsidR="00D747DE" w:rsidRDefault="001A3EAD">
      <w:pPr>
        <w:ind w:firstLineChars="200" w:firstLine="498"/>
        <w:rPr>
          <w:b/>
          <w:spacing w:val="4"/>
          <w:sz w:val="24"/>
        </w:rPr>
      </w:pPr>
      <w:r>
        <w:rPr>
          <w:rFonts w:hint="eastAsia"/>
          <w:b/>
          <w:spacing w:val="4"/>
          <w:sz w:val="24"/>
        </w:rPr>
        <w:t>二、项目编号：</w:t>
      </w:r>
      <w:r w:rsidR="00A74A65">
        <w:rPr>
          <w:b/>
          <w:spacing w:val="4"/>
          <w:sz w:val="24"/>
        </w:rPr>
        <w:t>TDFW(DY)2021-190</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A74A65" w:rsidRPr="00A74A65">
        <w:rPr>
          <w:rFonts w:hint="eastAsia"/>
          <w:b/>
          <w:spacing w:val="4"/>
          <w:sz w:val="24"/>
        </w:rPr>
        <w:t>重庆维普资讯有限公司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w:t>
      </w:r>
      <w:r w:rsidR="00514961">
        <w:rPr>
          <w:spacing w:val="4"/>
          <w:sz w:val="24"/>
        </w:rPr>
        <w:t>1</w:t>
      </w:r>
      <w:r>
        <w:rPr>
          <w:rFonts w:hint="eastAsia"/>
          <w:spacing w:val="4"/>
          <w:sz w:val="24"/>
        </w:rPr>
        <w:t>月</w:t>
      </w:r>
      <w:r w:rsidR="00A74A65">
        <w:rPr>
          <w:spacing w:val="4"/>
          <w:sz w:val="24"/>
        </w:rPr>
        <w:t>8</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11</w:t>
      </w:r>
      <w:r>
        <w:rPr>
          <w:rFonts w:hint="eastAsia"/>
          <w:spacing w:val="4"/>
          <w:sz w:val="24"/>
        </w:rPr>
        <w:t>月</w:t>
      </w:r>
      <w:r w:rsidR="00A74A65">
        <w:rPr>
          <w:spacing w:val="4"/>
          <w:sz w:val="24"/>
        </w:rPr>
        <w:t>16</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843314">
        <w:rPr>
          <w:b/>
          <w:bCs/>
          <w:spacing w:val="4"/>
          <w:sz w:val="24"/>
        </w:rPr>
        <w:t>11</w:t>
      </w:r>
      <w:r>
        <w:rPr>
          <w:rFonts w:hint="eastAsia"/>
          <w:b/>
          <w:bCs/>
          <w:spacing w:val="4"/>
          <w:sz w:val="24"/>
        </w:rPr>
        <w:t>月</w:t>
      </w:r>
      <w:r w:rsidR="00A74A65">
        <w:rPr>
          <w:b/>
          <w:bCs/>
          <w:spacing w:val="4"/>
          <w:sz w:val="24"/>
        </w:rPr>
        <w:t>16</w:t>
      </w:r>
      <w:r>
        <w:rPr>
          <w:rFonts w:hint="eastAsia"/>
          <w:b/>
          <w:bCs/>
          <w:spacing w:val="4"/>
          <w:sz w:val="24"/>
        </w:rPr>
        <w:t>日</w:t>
      </w:r>
      <w:r w:rsidR="00A74A65">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955BCE">
        <w:rPr>
          <w:rFonts w:cs="宋体"/>
          <w:kern w:val="0"/>
          <w:sz w:val="24"/>
        </w:rPr>
        <w:t>11</w:t>
      </w:r>
      <w:r>
        <w:rPr>
          <w:rFonts w:cs="宋体" w:hint="eastAsia"/>
          <w:kern w:val="0"/>
          <w:sz w:val="24"/>
        </w:rPr>
        <w:t>月</w:t>
      </w:r>
      <w:r w:rsidR="00A74A65">
        <w:rPr>
          <w:rFonts w:cs="宋体"/>
          <w:kern w:val="0"/>
          <w:sz w:val="24"/>
        </w:rPr>
        <w:t>15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8D1C24">
        <w:rPr>
          <w:color w:val="000000" w:themeColor="text1"/>
          <w:spacing w:val="4"/>
          <w:sz w:val="24"/>
        </w:rPr>
        <w:t>11</w:t>
      </w:r>
      <w:r>
        <w:rPr>
          <w:rFonts w:hint="eastAsia"/>
          <w:color w:val="000000" w:themeColor="text1"/>
          <w:spacing w:val="4"/>
          <w:sz w:val="24"/>
        </w:rPr>
        <w:t>月</w:t>
      </w:r>
      <w:r w:rsidR="00A74A65">
        <w:rPr>
          <w:color w:val="000000" w:themeColor="text1"/>
          <w:spacing w:val="4"/>
          <w:sz w:val="24"/>
        </w:rPr>
        <w:t>16</w:t>
      </w:r>
      <w:r>
        <w:rPr>
          <w:rFonts w:hint="eastAsia"/>
          <w:color w:val="000000" w:themeColor="text1"/>
          <w:spacing w:val="4"/>
          <w:sz w:val="24"/>
        </w:rPr>
        <w:t>日</w:t>
      </w:r>
      <w:r w:rsidR="00A74A6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64864">
        <w:rPr>
          <w:color w:val="000000" w:themeColor="text1"/>
          <w:spacing w:val="4"/>
          <w:sz w:val="24"/>
        </w:rPr>
        <w:t>11</w:t>
      </w:r>
      <w:r>
        <w:rPr>
          <w:rFonts w:hint="eastAsia"/>
          <w:color w:val="000000" w:themeColor="text1"/>
          <w:spacing w:val="4"/>
          <w:sz w:val="24"/>
        </w:rPr>
        <w:t>月</w:t>
      </w:r>
      <w:r w:rsidR="00A74A65">
        <w:rPr>
          <w:color w:val="000000" w:themeColor="text1"/>
          <w:spacing w:val="4"/>
          <w:sz w:val="24"/>
        </w:rPr>
        <w:t>16</w:t>
      </w:r>
      <w:r>
        <w:rPr>
          <w:rFonts w:hint="eastAsia"/>
          <w:color w:val="000000" w:themeColor="text1"/>
          <w:spacing w:val="4"/>
          <w:sz w:val="24"/>
        </w:rPr>
        <w:t>日</w:t>
      </w:r>
      <w:r w:rsidR="00A74A6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1F20BE">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1F20BE" w:rsidRPr="001F20BE">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5270158"/>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5270159"/>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5270160"/>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1"/>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4B0001" w:rsidRPr="004B0001" w:rsidRDefault="004B0001" w:rsidP="004B0001">
      <w:pPr>
        <w:pStyle w:val="a0"/>
        <w:ind w:firstLineChars="200" w:firstLine="482"/>
        <w:rPr>
          <w:b/>
        </w:rPr>
      </w:pPr>
      <w:r w:rsidRPr="004B0001">
        <w:rPr>
          <w:rFonts w:hint="eastAsia"/>
          <w:b/>
        </w:rPr>
        <w:t>（</w:t>
      </w:r>
      <w:r w:rsidRPr="004B0001">
        <w:rPr>
          <w:b/>
        </w:rPr>
        <w:t>4</w:t>
      </w:r>
      <w:r w:rsidRPr="004B0001">
        <w:rPr>
          <w:rFonts w:hint="eastAsia"/>
          <w:b/>
        </w:rPr>
        <w:t>）根据学校疫情防控最新要求，货物或服务类项目投标文件可采用快递邮寄方式或现场递交方式。</w:t>
      </w:r>
    </w:p>
    <w:p w:rsidR="004B0001" w:rsidRPr="004B0001" w:rsidRDefault="004B0001" w:rsidP="00AE34EA">
      <w:pPr>
        <w:pStyle w:val="a0"/>
        <w:numPr>
          <w:ilvl w:val="0"/>
          <w:numId w:val="8"/>
        </w:numPr>
        <w:rPr>
          <w:b/>
        </w:rPr>
      </w:pPr>
      <w:r w:rsidRPr="004B0001">
        <w:rPr>
          <w:rFonts w:hint="eastAsia"/>
          <w:b/>
        </w:rPr>
        <w:t>快递邮寄方式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）投标文件接收地址：南通大学</w:t>
      </w:r>
      <w:proofErr w:type="gramStart"/>
      <w:r w:rsidRPr="004B0001">
        <w:rPr>
          <w:rFonts w:hint="eastAsia"/>
          <w:b/>
        </w:rPr>
        <w:t>啬</w:t>
      </w:r>
      <w:proofErr w:type="gramEnd"/>
      <w:r w:rsidRPr="004B0001">
        <w:rPr>
          <w:rFonts w:hint="eastAsia"/>
          <w:b/>
        </w:rPr>
        <w:t>园校区综合楼</w:t>
      </w:r>
      <w:r w:rsidRPr="004B0001">
        <w:rPr>
          <w:rFonts w:hint="eastAsia"/>
          <w:b/>
        </w:rPr>
        <w:t>229</w:t>
      </w:r>
      <w:r w:rsidRPr="004B0001">
        <w:rPr>
          <w:rFonts w:hint="eastAsia"/>
          <w:b/>
        </w:rPr>
        <w:t>室（招标管理科）</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）收件人及联系方式：</w:t>
      </w:r>
      <w:proofErr w:type="gramStart"/>
      <w:r w:rsidRPr="004B0001">
        <w:rPr>
          <w:rFonts w:hint="eastAsia"/>
          <w:b/>
        </w:rPr>
        <w:t>牛书花</w:t>
      </w:r>
      <w:proofErr w:type="gramEnd"/>
      <w:r w:rsidRPr="004B0001">
        <w:rPr>
          <w:rFonts w:hint="eastAsia"/>
          <w:b/>
        </w:rPr>
        <w:t xml:space="preserve"> 0513-85012891</w:t>
      </w:r>
    </w:p>
    <w:p w:rsidR="004B0001" w:rsidRPr="004B0001" w:rsidRDefault="004B0001" w:rsidP="004B0001">
      <w:pPr>
        <w:pStyle w:val="a0"/>
        <w:rPr>
          <w:b/>
        </w:rPr>
      </w:pPr>
      <w:r w:rsidRPr="004B0001">
        <w:rPr>
          <w:rFonts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4B0001" w:rsidRDefault="004B0001" w:rsidP="00AE34EA">
      <w:pPr>
        <w:pStyle w:val="a0"/>
        <w:numPr>
          <w:ilvl w:val="0"/>
          <w:numId w:val="8"/>
        </w:numPr>
        <w:rPr>
          <w:b/>
        </w:rPr>
      </w:pPr>
      <w:r w:rsidRPr="004B0001">
        <w:rPr>
          <w:rFonts w:hint="eastAsia"/>
          <w:b/>
        </w:rPr>
        <w:t>、现场递交方式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）投标文件接收地点：南通大学</w:t>
      </w:r>
      <w:proofErr w:type="gramStart"/>
      <w:r w:rsidRPr="004B0001">
        <w:rPr>
          <w:rFonts w:hint="eastAsia"/>
          <w:b/>
        </w:rPr>
        <w:t>啬</w:t>
      </w:r>
      <w:proofErr w:type="gramEnd"/>
      <w:r w:rsidRPr="004B0001">
        <w:rPr>
          <w:rFonts w:hint="eastAsia"/>
          <w:b/>
        </w:rPr>
        <w:t>园校区北一门东传达室</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）联系人及联系方式：邹老师</w:t>
      </w:r>
      <w:r w:rsidRPr="004B0001">
        <w:rPr>
          <w:rFonts w:hint="eastAsia"/>
          <w:b/>
        </w:rPr>
        <w:t>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5270162"/>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5270163"/>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5270164"/>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5270165"/>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7204D5">
            <w:pPr>
              <w:wordWrap w:val="0"/>
              <w:spacing w:line="330" w:lineRule="atLeast"/>
              <w:jc w:val="center"/>
              <w:rPr>
                <w:b/>
                <w:sz w:val="24"/>
              </w:rPr>
            </w:pPr>
            <w:proofErr w:type="gramStart"/>
            <w:r>
              <w:rPr>
                <w:rFonts w:hint="eastAsia"/>
                <w:b/>
                <w:spacing w:val="4"/>
                <w:sz w:val="24"/>
              </w:rPr>
              <w:t>维普智立方</w:t>
            </w:r>
            <w:proofErr w:type="gramEnd"/>
            <w:r>
              <w:rPr>
                <w:rFonts w:hint="eastAsia"/>
                <w:b/>
                <w:spacing w:val="4"/>
                <w:sz w:val="24"/>
              </w:rPr>
              <w:t>数据库</w:t>
            </w:r>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9"/>
      <w:r>
        <w:rPr>
          <w:b/>
          <w:bCs/>
          <w:color w:val="000000" w:themeColor="text1"/>
          <w:kern w:val="44"/>
          <w:sz w:val="44"/>
          <w:szCs w:val="44"/>
        </w:rPr>
        <w:t xml:space="preserve"> </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（技术参数将用于采购公告，须明确反映使用的基本需求，可附页）</w:t>
      </w:r>
    </w:p>
    <w:p w:rsidR="007E6303" w:rsidRPr="007E6303" w:rsidRDefault="007E6303" w:rsidP="007E6303">
      <w:pPr>
        <w:spacing w:line="360" w:lineRule="auto"/>
        <w:jc w:val="left"/>
        <w:rPr>
          <w:rFonts w:ascii="宋体" w:hAnsi="宋体" w:hint="eastAsia"/>
          <w:sz w:val="24"/>
        </w:rPr>
      </w:pPr>
      <w:bookmarkStart w:id="10" w:name="_GoBack"/>
      <w:r w:rsidRPr="007E6303">
        <w:rPr>
          <w:rFonts w:ascii="宋体" w:hAnsi="宋体" w:hint="eastAsia"/>
          <w:sz w:val="24"/>
        </w:rPr>
        <w:t>维</w:t>
      </w:r>
      <w:proofErr w:type="gramStart"/>
      <w:r w:rsidRPr="007E6303">
        <w:rPr>
          <w:rFonts w:ascii="宋体" w:hAnsi="宋体" w:hint="eastAsia"/>
          <w:sz w:val="24"/>
        </w:rPr>
        <w:t>普智立方技术</w:t>
      </w:r>
      <w:proofErr w:type="gramEnd"/>
      <w:r w:rsidRPr="007E6303">
        <w:rPr>
          <w:rFonts w:ascii="宋体" w:hAnsi="宋体" w:hint="eastAsia"/>
          <w:sz w:val="24"/>
        </w:rPr>
        <w:t>参数：</w:t>
      </w:r>
    </w:p>
    <w:bookmarkEnd w:id="10"/>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文献类型：期刊文章、学位论文、会议论文、专利、标准、专著、科技成果、产品样本、科技报告、政策法规。</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文献语言：中文、英文。</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收录量：中文期刊文献7145余万篇、中文会议文献639余万篇、中文专利文献2225余万篇、中文学位论文文献606余万篇、图书文献585余万篇、科技成果文献91余万篇、中文标准文献80余万篇、政策法规文献107余万篇、产品样本文献422余万篇、科技报告文献295余万篇、外文文献8165余万篇。</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回溯年限：1989年，部分数据回溯至1955年。</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学科范围：医药卫生、农业科学、机械工程、自动化与计算机技术、化学工程、经济管理、政治法律、哲学宗教、文学艺术等35个学科大类，457个学科小类。</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对象化数据：1248万作者、35万机构、140万基金、15.5万传媒、370万主题词。</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元数据加工情况: 以签约文献资源元数据为主，含作者、机构、主题、关键词、摘要等厚元数据内容；规范化整合所有源文献元数据达到15个字段深度，参考文献元数据达到10个字段深度。</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更新周期： 期刊</w:t>
      </w:r>
      <w:proofErr w:type="gramStart"/>
      <w:r w:rsidRPr="007E6303">
        <w:rPr>
          <w:rFonts w:ascii="宋体" w:hAnsi="宋体" w:hint="eastAsia"/>
          <w:sz w:val="24"/>
        </w:rPr>
        <w:t>文献周</w:t>
      </w:r>
      <w:proofErr w:type="gramEnd"/>
      <w:r w:rsidRPr="007E6303">
        <w:rPr>
          <w:rFonts w:ascii="宋体" w:hAnsi="宋体" w:hint="eastAsia"/>
          <w:sz w:val="24"/>
        </w:rPr>
        <w:t>更新，其他</w:t>
      </w:r>
      <w:proofErr w:type="gramStart"/>
      <w:r w:rsidRPr="007E6303">
        <w:rPr>
          <w:rFonts w:ascii="宋体" w:hAnsi="宋体" w:hint="eastAsia"/>
          <w:sz w:val="24"/>
        </w:rPr>
        <w:t>文献月</w:t>
      </w:r>
      <w:proofErr w:type="gramEnd"/>
      <w:r w:rsidRPr="007E6303">
        <w:rPr>
          <w:rFonts w:ascii="宋体" w:hAnsi="宋体" w:hint="eastAsia"/>
          <w:sz w:val="24"/>
        </w:rPr>
        <w:t>更新。</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原文保障：</w:t>
      </w:r>
      <w:proofErr w:type="gramStart"/>
      <w:r w:rsidRPr="007E6303">
        <w:rPr>
          <w:rFonts w:ascii="宋体" w:hAnsi="宋体" w:hint="eastAsia"/>
          <w:sz w:val="24"/>
        </w:rPr>
        <w:t>除资源检索查全</w:t>
      </w:r>
      <w:proofErr w:type="gramEnd"/>
      <w:r w:rsidRPr="007E6303">
        <w:rPr>
          <w:rFonts w:ascii="宋体" w:hAnsi="宋体" w:hint="eastAsia"/>
          <w:sz w:val="24"/>
        </w:rPr>
        <w:t>的功能外，同时提供在线阅读、在线下载、文献传递和网络链接等多种文献全文获取保障渠道。</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产品功能：除满足用户检索及文献保障的需求外，同时提供二次文献分析及有价值信息提炼加工的知识服务功能，提高用户检索及学习研究效率。</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lastRenderedPageBreak/>
        <w:t>分类体系：期刊和文献均按《中图法》做人工标引，每篇文献入类时，均以文献内容特征为依据定性评估科学准确，保证查全率和数据统计准确性。</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引文检索能力：除提供单篇文章的引用线索漫游外，还提供多篇文章的引证追踪检索，同时提供基于作者、机构、期刊等的科研产出及引用情况统计分析。</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检索方式：提供灵活多变的检索方式，包括基本检索、传统检索、高级检索、期刊检索、作者检索、机构检索、对象检索、地区检索、主题检索、基金检索。</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分面聚类功能：提供基于文献类型、期刊收录、学科领域、主题、被引范围、年份、机构、作者、传媒等多个维度的精炼检索功能。</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特殊检索能力：支持中英文、繁简体混合检索，支持截词、逻辑组配检索、同名作者检索、同义词检索等。</w:t>
      </w:r>
    </w:p>
    <w:p w:rsidR="007E6303" w:rsidRPr="007E6303" w:rsidRDefault="007E6303" w:rsidP="007E6303">
      <w:pPr>
        <w:spacing w:line="360" w:lineRule="auto"/>
        <w:jc w:val="left"/>
        <w:rPr>
          <w:rFonts w:ascii="宋体" w:hAnsi="宋体" w:hint="eastAsia"/>
          <w:sz w:val="24"/>
        </w:rPr>
      </w:pPr>
      <w:r w:rsidRPr="007E6303">
        <w:rPr>
          <w:rFonts w:ascii="宋体" w:hAnsi="宋体" w:hint="eastAsia"/>
          <w:sz w:val="24"/>
        </w:rPr>
        <w:t>导航方式：学科领域导航、地区导航、专题导航。</w:t>
      </w:r>
    </w:p>
    <w:p w:rsidR="00455B0B" w:rsidRPr="001F20BE" w:rsidRDefault="007E6303" w:rsidP="007E6303">
      <w:pPr>
        <w:spacing w:line="360" w:lineRule="auto"/>
        <w:jc w:val="left"/>
        <w:rPr>
          <w:rFonts w:ascii="宋体" w:hAnsi="宋体"/>
          <w:sz w:val="24"/>
        </w:rPr>
      </w:pPr>
      <w:r w:rsidRPr="007E6303">
        <w:rPr>
          <w:rFonts w:ascii="宋体" w:hAnsi="宋体" w:hint="eastAsia"/>
          <w:sz w:val="24"/>
        </w:rPr>
        <w:t>产品特点：在保障资源检索及原文服务基础上,重点强调基于各类资源知识本体对象的挖掘、分析和呈现；提供</w:t>
      </w:r>
      <w:proofErr w:type="gramStart"/>
      <w:r w:rsidRPr="007E6303">
        <w:rPr>
          <w:rFonts w:ascii="宋体" w:hAnsi="宋体" w:hint="eastAsia"/>
          <w:sz w:val="24"/>
        </w:rPr>
        <w:t>集资源</w:t>
      </w:r>
      <w:proofErr w:type="gramEnd"/>
      <w:r w:rsidRPr="007E6303">
        <w:rPr>
          <w:rFonts w:ascii="宋体" w:hAnsi="宋体" w:hint="eastAsia"/>
          <w:sz w:val="24"/>
        </w:rPr>
        <w:t>服务和知识情报服务为一体的综合服务化平台。</w:t>
      </w:r>
    </w:p>
    <w:p w:rsidR="008A5DD6" w:rsidRPr="008A5DD6" w:rsidRDefault="008A5DD6" w:rsidP="008A5DD6"/>
    <w:p w:rsidR="00746F2B" w:rsidRDefault="00746F2B">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p>
                    <w:p w:rsidR="007E6303" w:rsidRDefault="007E6303">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6303" w:rsidRDefault="007E6303"/>
                          <w:p w:rsidR="007E6303" w:rsidRDefault="007E6303"/>
                          <w:p w:rsidR="007E6303" w:rsidRDefault="007E6303"/>
                          <w:p w:rsidR="007E6303" w:rsidRDefault="007E6303"/>
                          <w:p w:rsidR="007E6303" w:rsidRDefault="007E6303">
                            <w:pPr>
                              <w:jc w:val="center"/>
                              <w:rPr>
                                <w:sz w:val="24"/>
                              </w:rPr>
                            </w:pPr>
                            <w:r>
                              <w:rPr>
                                <w:rFonts w:hint="eastAsia"/>
                                <w:sz w:val="24"/>
                              </w:rPr>
                              <w:t>被授权人身份证复印件粘贴处</w:t>
                            </w:r>
                          </w:p>
                          <w:p w:rsidR="007E6303" w:rsidRDefault="007E630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E6303" w:rsidRDefault="007E6303"/>
                    <w:p w:rsidR="007E6303" w:rsidRDefault="007E6303"/>
                    <w:p w:rsidR="007E6303" w:rsidRDefault="007E6303"/>
                    <w:p w:rsidR="007E6303" w:rsidRDefault="007E6303"/>
                    <w:p w:rsidR="007E6303" w:rsidRDefault="007E6303">
                      <w:pPr>
                        <w:jc w:val="center"/>
                        <w:rPr>
                          <w:sz w:val="24"/>
                        </w:rPr>
                      </w:pPr>
                      <w:r>
                        <w:rPr>
                          <w:rFonts w:hint="eastAsia"/>
                          <w:sz w:val="24"/>
                        </w:rPr>
                        <w:t>被授权人身份证复印件粘贴处</w:t>
                      </w:r>
                    </w:p>
                    <w:p w:rsidR="007E6303" w:rsidRDefault="007E6303">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6303" w:rsidRDefault="007E6303"/>
                          <w:p w:rsidR="007E6303" w:rsidRDefault="007E6303"/>
                          <w:p w:rsidR="007E6303" w:rsidRDefault="007E6303"/>
                          <w:p w:rsidR="007E6303" w:rsidRDefault="007E6303"/>
                          <w:p w:rsidR="007E6303" w:rsidRDefault="007E6303">
                            <w:pPr>
                              <w:jc w:val="center"/>
                              <w:rPr>
                                <w:sz w:val="24"/>
                              </w:rPr>
                            </w:pPr>
                            <w:r>
                              <w:rPr>
                                <w:rFonts w:hint="eastAsia"/>
                                <w:sz w:val="24"/>
                              </w:rPr>
                              <w:t>被授权人身份证复印件粘贴处</w:t>
                            </w:r>
                          </w:p>
                          <w:p w:rsidR="007E6303" w:rsidRDefault="007E630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E6303" w:rsidRDefault="007E6303"/>
                    <w:p w:rsidR="007E6303" w:rsidRDefault="007E6303"/>
                    <w:p w:rsidR="007E6303" w:rsidRDefault="007E6303"/>
                    <w:p w:rsidR="007E6303" w:rsidRDefault="007E6303"/>
                    <w:p w:rsidR="007E6303" w:rsidRDefault="007E6303">
                      <w:pPr>
                        <w:jc w:val="center"/>
                        <w:rPr>
                          <w:sz w:val="24"/>
                        </w:rPr>
                      </w:pPr>
                      <w:r>
                        <w:rPr>
                          <w:rFonts w:hint="eastAsia"/>
                          <w:sz w:val="24"/>
                        </w:rPr>
                        <w:t>被授权人身份证复印件粘贴处</w:t>
                      </w:r>
                    </w:p>
                    <w:p w:rsidR="007E6303" w:rsidRDefault="007E6303">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1832" w:rsidRDefault="00A31832">
      <w:r>
        <w:separator/>
      </w:r>
    </w:p>
  </w:endnote>
  <w:endnote w:type="continuationSeparator" w:id="0">
    <w:p w:rsidR="00A31832" w:rsidRDefault="00A31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303" w:rsidRDefault="007E6303">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E6303" w:rsidRDefault="007E630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303" w:rsidRDefault="007E6303">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7E6303" w:rsidRDefault="007E6303">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303" w:rsidRDefault="007E6303">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1832" w:rsidRDefault="00A31832">
      <w:r>
        <w:separator/>
      </w:r>
    </w:p>
  </w:footnote>
  <w:footnote w:type="continuationSeparator" w:id="0">
    <w:p w:rsidR="00A31832" w:rsidRDefault="00A31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3"/>
  </w:num>
  <w:num w:numId="4">
    <w:abstractNumId w:val="5"/>
  </w:num>
  <w:num w:numId="5">
    <w:abstractNumId w:val="5"/>
  </w:num>
  <w:num w:numId="6">
    <w:abstractNumId w:val="9"/>
  </w:num>
  <w:num w:numId="7">
    <w:abstractNumId w:val="7"/>
  </w:num>
  <w:num w:numId="8">
    <w:abstractNumId w:val="4"/>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04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303"/>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1832"/>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A6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23C1"/>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A21FE3A"/>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168AB3-8DDB-4F9D-AD96-C10A5EE28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2316</Words>
  <Characters>13204</Characters>
  <Application>Microsoft Office Word</Application>
  <DocSecurity>0</DocSecurity>
  <Lines>110</Lines>
  <Paragraphs>30</Paragraphs>
  <ScaleCrop>false</ScaleCrop>
  <Company>微软中国</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2021-10-26T07:49:00Z</cp:lastPrinted>
  <dcterms:created xsi:type="dcterms:W3CDTF">2021-11-08T06:32:00Z</dcterms:created>
  <dcterms:modified xsi:type="dcterms:W3CDTF">2021-11-08T06:32:00Z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