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114" w:rsidRDefault="00031114">
      <w:pPr>
        <w:jc w:val="center"/>
        <w:rPr>
          <w:rFonts w:ascii="宋体"/>
          <w:b/>
          <w:color w:val="000000" w:themeColor="text1"/>
          <w:sz w:val="24"/>
        </w:rPr>
      </w:pPr>
    </w:p>
    <w:p w:rsidR="00031114" w:rsidRDefault="00031114">
      <w:pPr>
        <w:jc w:val="center"/>
        <w:rPr>
          <w:rFonts w:ascii="宋体"/>
          <w:b/>
          <w:color w:val="000000" w:themeColor="text1"/>
          <w:sz w:val="72"/>
        </w:rPr>
      </w:pPr>
    </w:p>
    <w:p w:rsidR="00031114" w:rsidRDefault="00A75628">
      <w:pPr>
        <w:jc w:val="center"/>
        <w:rPr>
          <w:rFonts w:ascii="宋体"/>
          <w:b/>
          <w:color w:val="000000" w:themeColor="text1"/>
          <w:sz w:val="72"/>
        </w:rPr>
      </w:pPr>
      <w:r>
        <w:rPr>
          <w:rFonts w:ascii="宋体" w:hAnsi="宋体" w:hint="eastAsia"/>
          <w:b/>
          <w:color w:val="000000" w:themeColor="text1"/>
          <w:sz w:val="72"/>
        </w:rPr>
        <w:t>公开招标采购文件</w:t>
      </w:r>
    </w:p>
    <w:p w:rsidR="00031114" w:rsidRDefault="00031114">
      <w:pPr>
        <w:rPr>
          <w:rFonts w:eastAsia="黑体"/>
          <w:color w:val="000000" w:themeColor="text1"/>
          <w:sz w:val="32"/>
        </w:rPr>
      </w:pPr>
    </w:p>
    <w:p w:rsidR="00031114" w:rsidRDefault="00031114">
      <w:pPr>
        <w:ind w:firstLineChars="545" w:firstLine="1744"/>
        <w:rPr>
          <w:rFonts w:ascii="宋体"/>
          <w:color w:val="000000" w:themeColor="text1"/>
          <w:sz w:val="32"/>
        </w:rPr>
      </w:pPr>
    </w:p>
    <w:p w:rsidR="00031114" w:rsidRDefault="00A75628">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Theme="minorEastAsia" w:eastAsiaTheme="minorEastAsia" w:hAnsiTheme="minorEastAsia" w:cstheme="minorEastAsia" w:hint="eastAsia"/>
          <w:b/>
          <w:color w:val="000000"/>
          <w:sz w:val="32"/>
          <w:szCs w:val="32"/>
        </w:rPr>
        <w:t>南通大学启秀及钟秀校区部分区域热水供应</w:t>
      </w:r>
    </w:p>
    <w:p w:rsidR="00031114" w:rsidRDefault="00A75628">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bookmarkStart w:id="0" w:name="_GoBack"/>
      <w:r>
        <w:rPr>
          <w:rFonts w:ascii="宋体" w:hAnsi="宋体"/>
          <w:b/>
          <w:color w:val="000000" w:themeColor="text1"/>
          <w:sz w:val="32"/>
          <w:szCs w:val="32"/>
        </w:rPr>
        <w:t>TDHW(GK)2022</w:t>
      </w:r>
      <w:r>
        <w:rPr>
          <w:rFonts w:ascii="宋体"/>
          <w:b/>
          <w:color w:val="000000" w:themeColor="text1"/>
          <w:sz w:val="32"/>
          <w:szCs w:val="32"/>
        </w:rPr>
        <w:t>-</w:t>
      </w:r>
      <w:r>
        <w:rPr>
          <w:rFonts w:ascii="宋体" w:hint="eastAsia"/>
          <w:b/>
          <w:color w:val="000000" w:themeColor="text1"/>
          <w:sz w:val="32"/>
          <w:szCs w:val="32"/>
        </w:rPr>
        <w:t>064</w:t>
      </w:r>
      <w:bookmarkEnd w:id="0"/>
    </w:p>
    <w:p w:rsidR="00031114" w:rsidRDefault="00031114">
      <w:pPr>
        <w:jc w:val="center"/>
        <w:rPr>
          <w:rFonts w:eastAsia="黑体"/>
          <w:color w:val="000000" w:themeColor="text1"/>
          <w:sz w:val="36"/>
          <w:szCs w:val="36"/>
          <w:u w:val="single"/>
        </w:rPr>
      </w:pPr>
    </w:p>
    <w:p w:rsidR="00031114" w:rsidRDefault="00031114">
      <w:pPr>
        <w:jc w:val="center"/>
        <w:rPr>
          <w:rFonts w:eastAsia="黑体"/>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32"/>
        </w:rPr>
      </w:pPr>
    </w:p>
    <w:p w:rsidR="00031114" w:rsidRDefault="00031114">
      <w:pPr>
        <w:jc w:val="center"/>
        <w:rPr>
          <w:color w:val="000000" w:themeColor="text1"/>
          <w:sz w:val="44"/>
        </w:rPr>
      </w:pPr>
    </w:p>
    <w:p w:rsidR="00031114" w:rsidRDefault="00031114">
      <w:pPr>
        <w:jc w:val="center"/>
        <w:rPr>
          <w:color w:val="000000" w:themeColor="text1"/>
          <w:sz w:val="44"/>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jc w:val="center"/>
        <w:rPr>
          <w:rFonts w:eastAsia="黑体"/>
          <w:color w:val="000000" w:themeColor="text1"/>
          <w:sz w:val="32"/>
        </w:rPr>
      </w:pPr>
    </w:p>
    <w:p w:rsidR="00031114" w:rsidRDefault="00031114">
      <w:pPr>
        <w:rPr>
          <w:rFonts w:eastAsia="黑体"/>
          <w:color w:val="000000" w:themeColor="text1"/>
          <w:sz w:val="32"/>
        </w:rPr>
      </w:pPr>
    </w:p>
    <w:p w:rsidR="00031114" w:rsidRDefault="00031114">
      <w:pPr>
        <w:jc w:val="center"/>
        <w:rPr>
          <w:rFonts w:ascii="宋体"/>
          <w:color w:val="000000" w:themeColor="text1"/>
          <w:sz w:val="32"/>
        </w:rPr>
      </w:pPr>
    </w:p>
    <w:p w:rsidR="00031114" w:rsidRDefault="00A75628">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031114" w:rsidRDefault="00A75628">
      <w:pPr>
        <w:pStyle w:val="ae"/>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Pr>
          <w:rFonts w:eastAsia="宋体" w:hint="eastAsia"/>
          <w:b/>
          <w:color w:val="000000" w:themeColor="text1"/>
          <w:sz w:val="32"/>
          <w:szCs w:val="32"/>
        </w:rPr>
        <w:t>7</w:t>
      </w:r>
      <w:r>
        <w:rPr>
          <w:rFonts w:eastAsia="宋体" w:hint="eastAsia"/>
          <w:b/>
          <w:color w:val="000000" w:themeColor="text1"/>
          <w:sz w:val="32"/>
          <w:szCs w:val="32"/>
        </w:rPr>
        <w:t>月</w:t>
      </w:r>
    </w:p>
    <w:p w:rsidR="00031114" w:rsidRDefault="00A75628">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031114" w:rsidRDefault="00A75628">
      <w:pPr>
        <w:pStyle w:val="TOC1"/>
        <w:tabs>
          <w:tab w:val="right" w:leader="dot" w:pos="9752"/>
        </w:tabs>
      </w:pPr>
      <w:r>
        <w:rPr>
          <w:rStyle w:val="afe"/>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color w:val="000000" w:themeColor="text1"/>
          <w:sz w:val="24"/>
          <w:u w:val="none"/>
        </w:rPr>
        <w:fldChar w:fldCharType="separate"/>
      </w:r>
      <w:hyperlink w:anchor="_Toc353" w:history="1">
        <w:r>
          <w:rPr>
            <w:rFonts w:hint="eastAsia"/>
            <w:bCs/>
          </w:rPr>
          <w:t>第一部分公开招标采购公告</w:t>
        </w:r>
        <w:r>
          <w:tab/>
        </w:r>
        <w:r>
          <w:fldChar w:fldCharType="begin"/>
        </w:r>
        <w:r>
          <w:instrText xml:space="preserve"> PAGEREF _Toc353 \h </w:instrText>
        </w:r>
        <w:r>
          <w:fldChar w:fldCharType="separate"/>
        </w:r>
        <w:r>
          <w:t>1</w:t>
        </w:r>
        <w:r>
          <w:fldChar w:fldCharType="end"/>
        </w:r>
      </w:hyperlink>
    </w:p>
    <w:p w:rsidR="00031114" w:rsidRDefault="007029BF">
      <w:pPr>
        <w:pStyle w:val="TOC1"/>
        <w:tabs>
          <w:tab w:val="right" w:leader="dot" w:pos="9752"/>
        </w:tabs>
      </w:pPr>
      <w:hyperlink w:anchor="_Toc1172" w:history="1">
        <w:r w:rsidR="00A75628">
          <w:rPr>
            <w:rFonts w:hint="eastAsia"/>
          </w:rPr>
          <w:t>第二部分投标人须知</w:t>
        </w:r>
        <w:r w:rsidR="00A75628">
          <w:tab/>
        </w:r>
        <w:r w:rsidR="00A75628">
          <w:fldChar w:fldCharType="begin"/>
        </w:r>
        <w:r w:rsidR="00A75628">
          <w:instrText xml:space="preserve"> PAGEREF _Toc1172 \h </w:instrText>
        </w:r>
        <w:r w:rsidR="00A75628">
          <w:fldChar w:fldCharType="separate"/>
        </w:r>
        <w:r w:rsidR="00A75628">
          <w:t>3</w:t>
        </w:r>
        <w:r w:rsidR="00A75628">
          <w:fldChar w:fldCharType="end"/>
        </w:r>
      </w:hyperlink>
    </w:p>
    <w:p w:rsidR="00031114" w:rsidRDefault="007029BF">
      <w:pPr>
        <w:pStyle w:val="TOC2"/>
        <w:tabs>
          <w:tab w:val="right" w:leader="dot" w:pos="9752"/>
        </w:tabs>
      </w:pPr>
      <w:hyperlink w:anchor="_Toc7452" w:history="1">
        <w:r w:rsidR="00A75628">
          <w:rPr>
            <w:rFonts w:hint="eastAsia"/>
          </w:rPr>
          <w:t>一、招标文件</w:t>
        </w:r>
        <w:r w:rsidR="00A75628">
          <w:tab/>
        </w:r>
        <w:r w:rsidR="00A75628">
          <w:fldChar w:fldCharType="begin"/>
        </w:r>
        <w:r w:rsidR="00A75628">
          <w:instrText xml:space="preserve"> PAGEREF _Toc7452 \h </w:instrText>
        </w:r>
        <w:r w:rsidR="00A75628">
          <w:fldChar w:fldCharType="separate"/>
        </w:r>
        <w:r w:rsidR="00A75628">
          <w:t>3</w:t>
        </w:r>
        <w:r w:rsidR="00A75628">
          <w:fldChar w:fldCharType="end"/>
        </w:r>
      </w:hyperlink>
    </w:p>
    <w:p w:rsidR="00031114" w:rsidRDefault="007029BF">
      <w:pPr>
        <w:pStyle w:val="TOC2"/>
        <w:tabs>
          <w:tab w:val="right" w:leader="dot" w:pos="9752"/>
        </w:tabs>
      </w:pPr>
      <w:hyperlink w:anchor="_Toc32652" w:history="1">
        <w:r w:rsidR="00A75628">
          <w:rPr>
            <w:rFonts w:hint="eastAsia"/>
          </w:rPr>
          <w:t>二、投标文件</w:t>
        </w:r>
        <w:r w:rsidR="00A75628">
          <w:tab/>
        </w:r>
        <w:r w:rsidR="00A75628">
          <w:fldChar w:fldCharType="begin"/>
        </w:r>
        <w:r w:rsidR="00A75628">
          <w:instrText xml:space="preserve"> PAGEREF _Toc32652 \h </w:instrText>
        </w:r>
        <w:r w:rsidR="00A75628">
          <w:fldChar w:fldCharType="separate"/>
        </w:r>
        <w:r w:rsidR="00A75628">
          <w:t>4</w:t>
        </w:r>
        <w:r w:rsidR="00A75628">
          <w:fldChar w:fldCharType="end"/>
        </w:r>
      </w:hyperlink>
    </w:p>
    <w:p w:rsidR="00031114" w:rsidRDefault="007029BF">
      <w:pPr>
        <w:pStyle w:val="TOC2"/>
        <w:tabs>
          <w:tab w:val="right" w:leader="dot" w:pos="9752"/>
        </w:tabs>
      </w:pPr>
      <w:hyperlink w:anchor="_Toc23757" w:history="1">
        <w:r w:rsidR="00A75628">
          <w:rPr>
            <w:rFonts w:hint="eastAsia"/>
          </w:rPr>
          <w:t>三、投标细则</w:t>
        </w:r>
        <w:r w:rsidR="00A75628">
          <w:tab/>
        </w:r>
        <w:r w:rsidR="00A75628">
          <w:fldChar w:fldCharType="begin"/>
        </w:r>
        <w:r w:rsidR="00A75628">
          <w:instrText xml:space="preserve"> PAGEREF _Toc23757 \h </w:instrText>
        </w:r>
        <w:r w:rsidR="00A75628">
          <w:fldChar w:fldCharType="separate"/>
        </w:r>
        <w:r w:rsidR="00A75628">
          <w:t>5</w:t>
        </w:r>
        <w:r w:rsidR="00A75628">
          <w:fldChar w:fldCharType="end"/>
        </w:r>
      </w:hyperlink>
    </w:p>
    <w:p w:rsidR="00031114" w:rsidRDefault="007029BF">
      <w:pPr>
        <w:pStyle w:val="TOC2"/>
        <w:tabs>
          <w:tab w:val="right" w:leader="dot" w:pos="9752"/>
        </w:tabs>
      </w:pPr>
      <w:hyperlink w:anchor="_Toc23881" w:history="1">
        <w:r w:rsidR="00A75628">
          <w:rPr>
            <w:rFonts w:hint="eastAsia"/>
          </w:rPr>
          <w:t>四、评标</w:t>
        </w:r>
        <w:r w:rsidR="00A75628">
          <w:tab/>
        </w:r>
        <w:r w:rsidR="00A75628">
          <w:fldChar w:fldCharType="begin"/>
        </w:r>
        <w:r w:rsidR="00A75628">
          <w:instrText xml:space="preserve"> PAGEREF _Toc23881 \h </w:instrText>
        </w:r>
        <w:r w:rsidR="00A75628">
          <w:fldChar w:fldCharType="separate"/>
        </w:r>
        <w:r w:rsidR="00A75628">
          <w:t>6</w:t>
        </w:r>
        <w:r w:rsidR="00A75628">
          <w:fldChar w:fldCharType="end"/>
        </w:r>
      </w:hyperlink>
    </w:p>
    <w:p w:rsidR="00031114" w:rsidRDefault="007029BF">
      <w:pPr>
        <w:pStyle w:val="TOC2"/>
        <w:tabs>
          <w:tab w:val="right" w:leader="dot" w:pos="9752"/>
        </w:tabs>
      </w:pPr>
      <w:hyperlink w:anchor="_Toc24907" w:history="1">
        <w:r w:rsidR="00A75628">
          <w:rPr>
            <w:rFonts w:hint="eastAsia"/>
          </w:rPr>
          <w:t>五、评标方法及评分标准</w:t>
        </w:r>
        <w:r w:rsidR="00A75628">
          <w:tab/>
        </w:r>
        <w:r w:rsidR="00A75628">
          <w:fldChar w:fldCharType="begin"/>
        </w:r>
        <w:r w:rsidR="00A75628">
          <w:instrText xml:space="preserve"> PAGEREF _Toc24907 \h </w:instrText>
        </w:r>
        <w:r w:rsidR="00A75628">
          <w:fldChar w:fldCharType="separate"/>
        </w:r>
        <w:r w:rsidR="00A75628">
          <w:t>7</w:t>
        </w:r>
        <w:r w:rsidR="00A75628">
          <w:fldChar w:fldCharType="end"/>
        </w:r>
      </w:hyperlink>
    </w:p>
    <w:p w:rsidR="00031114" w:rsidRDefault="007029BF">
      <w:pPr>
        <w:pStyle w:val="TOC2"/>
        <w:tabs>
          <w:tab w:val="right" w:leader="dot" w:pos="9752"/>
        </w:tabs>
      </w:pPr>
      <w:hyperlink w:anchor="_Toc6738" w:history="1">
        <w:r w:rsidR="00A75628">
          <w:rPr>
            <w:rFonts w:hint="eastAsia"/>
          </w:rPr>
          <w:t>六、定标</w:t>
        </w:r>
        <w:r w:rsidR="00A75628">
          <w:tab/>
        </w:r>
        <w:r w:rsidR="00A75628">
          <w:fldChar w:fldCharType="begin"/>
        </w:r>
        <w:r w:rsidR="00A75628">
          <w:instrText xml:space="preserve"> PAGEREF _Toc6738 \h </w:instrText>
        </w:r>
        <w:r w:rsidR="00A75628">
          <w:fldChar w:fldCharType="separate"/>
        </w:r>
        <w:r w:rsidR="00A75628">
          <w:t>9</w:t>
        </w:r>
        <w:r w:rsidR="00A75628">
          <w:fldChar w:fldCharType="end"/>
        </w:r>
      </w:hyperlink>
    </w:p>
    <w:p w:rsidR="00031114" w:rsidRDefault="007029BF">
      <w:pPr>
        <w:pStyle w:val="TOC2"/>
        <w:tabs>
          <w:tab w:val="right" w:leader="dot" w:pos="9752"/>
        </w:tabs>
      </w:pPr>
      <w:hyperlink w:anchor="_Toc24520" w:history="1">
        <w:r w:rsidR="00A75628">
          <w:rPr>
            <w:rFonts w:hint="eastAsia"/>
          </w:rPr>
          <w:t>七、合同的签订</w:t>
        </w:r>
        <w:r w:rsidR="00A75628">
          <w:tab/>
        </w:r>
        <w:r w:rsidR="00A75628">
          <w:fldChar w:fldCharType="begin"/>
        </w:r>
        <w:r w:rsidR="00A75628">
          <w:instrText xml:space="preserve"> PAGEREF _Toc24520 \h </w:instrText>
        </w:r>
        <w:r w:rsidR="00A75628">
          <w:fldChar w:fldCharType="separate"/>
        </w:r>
        <w:r w:rsidR="00A75628">
          <w:t>10</w:t>
        </w:r>
        <w:r w:rsidR="00A75628">
          <w:fldChar w:fldCharType="end"/>
        </w:r>
      </w:hyperlink>
    </w:p>
    <w:p w:rsidR="00031114" w:rsidRDefault="007029BF">
      <w:pPr>
        <w:pStyle w:val="TOC2"/>
        <w:tabs>
          <w:tab w:val="right" w:leader="dot" w:pos="9752"/>
        </w:tabs>
      </w:pPr>
      <w:hyperlink w:anchor="_Toc16053" w:history="1">
        <w:r w:rsidR="00A75628">
          <w:rPr>
            <w:rFonts w:hint="eastAsia"/>
          </w:rPr>
          <w:t>八、其他</w:t>
        </w:r>
        <w:r w:rsidR="00A75628">
          <w:tab/>
        </w:r>
        <w:r w:rsidR="00A75628">
          <w:fldChar w:fldCharType="begin"/>
        </w:r>
        <w:r w:rsidR="00A75628">
          <w:instrText xml:space="preserve"> PAGEREF _Toc16053 \h </w:instrText>
        </w:r>
        <w:r w:rsidR="00A75628">
          <w:fldChar w:fldCharType="separate"/>
        </w:r>
        <w:r w:rsidR="00A75628">
          <w:t>10</w:t>
        </w:r>
        <w:r w:rsidR="00A75628">
          <w:fldChar w:fldCharType="end"/>
        </w:r>
      </w:hyperlink>
    </w:p>
    <w:p w:rsidR="00031114" w:rsidRDefault="007029BF">
      <w:pPr>
        <w:pStyle w:val="TOC1"/>
        <w:tabs>
          <w:tab w:val="right" w:leader="dot" w:pos="9752"/>
        </w:tabs>
      </w:pPr>
      <w:hyperlink w:anchor="_Toc20789" w:history="1">
        <w:r w:rsidR="00A75628">
          <w:rPr>
            <w:rFonts w:hint="eastAsia"/>
          </w:rPr>
          <w:t>第三部分招标货物要求及相关说明</w:t>
        </w:r>
        <w:r w:rsidR="00A75628">
          <w:tab/>
        </w:r>
        <w:r w:rsidR="00A75628">
          <w:fldChar w:fldCharType="begin"/>
        </w:r>
        <w:r w:rsidR="00A75628">
          <w:instrText xml:space="preserve"> PAGEREF _Toc20789 \h </w:instrText>
        </w:r>
        <w:r w:rsidR="00A75628">
          <w:fldChar w:fldCharType="separate"/>
        </w:r>
        <w:r w:rsidR="00A75628">
          <w:t>11</w:t>
        </w:r>
        <w:r w:rsidR="00A75628">
          <w:fldChar w:fldCharType="end"/>
        </w:r>
      </w:hyperlink>
    </w:p>
    <w:p w:rsidR="00031114" w:rsidRDefault="007029BF">
      <w:pPr>
        <w:pStyle w:val="TOC1"/>
        <w:tabs>
          <w:tab w:val="right" w:leader="dot" w:pos="9752"/>
        </w:tabs>
      </w:pPr>
      <w:hyperlink w:anchor="_Toc5198" w:history="1">
        <w:r w:rsidR="00A75628">
          <w:rPr>
            <w:rFonts w:hint="eastAsia"/>
          </w:rPr>
          <w:t>第四部分合同主要条款</w:t>
        </w:r>
        <w:r w:rsidR="00A75628">
          <w:tab/>
        </w:r>
        <w:r w:rsidR="00A75628">
          <w:fldChar w:fldCharType="begin"/>
        </w:r>
        <w:r w:rsidR="00A75628">
          <w:instrText xml:space="preserve"> PAGEREF _Toc5198 \h </w:instrText>
        </w:r>
        <w:r w:rsidR="00A75628">
          <w:fldChar w:fldCharType="separate"/>
        </w:r>
        <w:r w:rsidR="00A75628">
          <w:t>11</w:t>
        </w:r>
        <w:r w:rsidR="00A75628">
          <w:fldChar w:fldCharType="end"/>
        </w:r>
      </w:hyperlink>
    </w:p>
    <w:p w:rsidR="00031114" w:rsidRDefault="007029BF">
      <w:pPr>
        <w:pStyle w:val="TOC1"/>
        <w:tabs>
          <w:tab w:val="right" w:leader="dot" w:pos="9752"/>
        </w:tabs>
      </w:pPr>
      <w:hyperlink w:anchor="_Toc484" w:history="1">
        <w:r w:rsidR="00A75628">
          <w:rPr>
            <w:rFonts w:hint="eastAsia"/>
          </w:rPr>
          <w:t>第五部分附件</w:t>
        </w:r>
        <w:r w:rsidR="00A75628">
          <w:tab/>
        </w:r>
        <w:r w:rsidR="00A75628">
          <w:fldChar w:fldCharType="begin"/>
        </w:r>
        <w:r w:rsidR="00A75628">
          <w:instrText xml:space="preserve"> PAGEREF _Toc484 \h </w:instrText>
        </w:r>
        <w:r w:rsidR="00A75628">
          <w:fldChar w:fldCharType="separate"/>
        </w:r>
        <w:r w:rsidR="00A75628">
          <w:t>13</w:t>
        </w:r>
        <w:r w:rsidR="00A75628">
          <w:fldChar w:fldCharType="end"/>
        </w:r>
      </w:hyperlink>
    </w:p>
    <w:p w:rsidR="00031114" w:rsidRDefault="007029BF">
      <w:pPr>
        <w:pStyle w:val="TOC2"/>
        <w:tabs>
          <w:tab w:val="right" w:leader="dot" w:pos="9752"/>
        </w:tabs>
      </w:pPr>
      <w:hyperlink w:anchor="_Toc24684" w:history="1">
        <w:r w:rsidR="00A75628">
          <w:rPr>
            <w:rFonts w:hint="eastAsia"/>
            <w:szCs w:val="21"/>
          </w:rPr>
          <w:t>附件</w:t>
        </w:r>
        <w:r w:rsidR="00A75628">
          <w:rPr>
            <w:szCs w:val="21"/>
          </w:rPr>
          <w:t>1</w:t>
        </w:r>
        <w:r w:rsidR="00A75628">
          <w:rPr>
            <w:rFonts w:hint="eastAsia"/>
            <w:szCs w:val="21"/>
          </w:rPr>
          <w:t>：投标函</w:t>
        </w:r>
        <w:r w:rsidR="00A75628">
          <w:tab/>
        </w:r>
        <w:r w:rsidR="00A75628">
          <w:fldChar w:fldCharType="begin"/>
        </w:r>
        <w:r w:rsidR="00A75628">
          <w:instrText xml:space="preserve"> PAGEREF _Toc24684 \h </w:instrText>
        </w:r>
        <w:r w:rsidR="00A75628">
          <w:fldChar w:fldCharType="separate"/>
        </w:r>
        <w:r w:rsidR="00A75628">
          <w:t>14</w:t>
        </w:r>
        <w:r w:rsidR="00A75628">
          <w:fldChar w:fldCharType="end"/>
        </w:r>
      </w:hyperlink>
    </w:p>
    <w:p w:rsidR="00031114" w:rsidRDefault="007029BF">
      <w:pPr>
        <w:pStyle w:val="TOC2"/>
        <w:tabs>
          <w:tab w:val="right" w:leader="dot" w:pos="9752"/>
        </w:tabs>
      </w:pPr>
      <w:hyperlink w:anchor="_Toc11048" w:history="1">
        <w:r w:rsidR="00A75628">
          <w:rPr>
            <w:rFonts w:hint="eastAsia"/>
            <w:szCs w:val="21"/>
          </w:rPr>
          <w:t>附件</w:t>
        </w:r>
        <w:r w:rsidR="00A75628">
          <w:rPr>
            <w:rFonts w:hint="eastAsia"/>
            <w:szCs w:val="21"/>
          </w:rPr>
          <w:t>2 :</w:t>
        </w:r>
        <w:r w:rsidR="00A75628">
          <w:rPr>
            <w:rFonts w:hint="eastAsia"/>
            <w:szCs w:val="21"/>
          </w:rPr>
          <w:t>服务业绩表</w:t>
        </w:r>
        <w:r w:rsidR="00A75628">
          <w:tab/>
        </w:r>
        <w:r w:rsidR="00A75628">
          <w:fldChar w:fldCharType="begin"/>
        </w:r>
        <w:r w:rsidR="00A75628">
          <w:instrText xml:space="preserve"> PAGEREF _Toc11048 \h </w:instrText>
        </w:r>
        <w:r w:rsidR="00A75628">
          <w:fldChar w:fldCharType="separate"/>
        </w:r>
        <w:r w:rsidR="00A75628">
          <w:t>15</w:t>
        </w:r>
        <w:r w:rsidR="00A75628">
          <w:fldChar w:fldCharType="end"/>
        </w:r>
      </w:hyperlink>
    </w:p>
    <w:p w:rsidR="00031114" w:rsidRDefault="007029BF">
      <w:pPr>
        <w:pStyle w:val="TOC2"/>
        <w:tabs>
          <w:tab w:val="right" w:leader="dot" w:pos="9752"/>
        </w:tabs>
      </w:pPr>
      <w:hyperlink w:anchor="_Toc17255" w:history="1">
        <w:r w:rsidR="00A75628">
          <w:rPr>
            <w:rFonts w:hint="eastAsia"/>
            <w:szCs w:val="21"/>
          </w:rPr>
          <w:t>附件</w:t>
        </w:r>
        <w:r w:rsidR="00A75628">
          <w:rPr>
            <w:rFonts w:hint="eastAsia"/>
            <w:szCs w:val="21"/>
          </w:rPr>
          <w:t>3</w:t>
        </w:r>
        <w:r w:rsidR="00A75628">
          <w:rPr>
            <w:rFonts w:hint="eastAsia"/>
            <w:szCs w:val="21"/>
          </w:rPr>
          <w:t>：投标报价总表</w:t>
        </w:r>
        <w:r w:rsidR="00A75628">
          <w:tab/>
        </w:r>
        <w:r w:rsidR="00A75628">
          <w:fldChar w:fldCharType="begin"/>
        </w:r>
        <w:r w:rsidR="00A75628">
          <w:instrText xml:space="preserve"> PAGEREF _Toc17255 \h </w:instrText>
        </w:r>
        <w:r w:rsidR="00A75628">
          <w:fldChar w:fldCharType="separate"/>
        </w:r>
        <w:r w:rsidR="00A75628">
          <w:t>16</w:t>
        </w:r>
        <w:r w:rsidR="00A75628">
          <w:fldChar w:fldCharType="end"/>
        </w:r>
      </w:hyperlink>
    </w:p>
    <w:p w:rsidR="00031114" w:rsidRDefault="007029BF">
      <w:pPr>
        <w:pStyle w:val="TOC2"/>
        <w:tabs>
          <w:tab w:val="right" w:leader="dot" w:pos="9752"/>
        </w:tabs>
      </w:pPr>
      <w:hyperlink w:anchor="_Toc20224" w:history="1">
        <w:r w:rsidR="00A75628">
          <w:rPr>
            <w:rFonts w:hint="eastAsia"/>
            <w:szCs w:val="21"/>
          </w:rPr>
          <w:t>附件</w:t>
        </w:r>
        <w:r w:rsidR="00A75628">
          <w:rPr>
            <w:rFonts w:hint="eastAsia"/>
            <w:szCs w:val="21"/>
          </w:rPr>
          <w:t>4</w:t>
        </w:r>
        <w:r w:rsidR="00A75628">
          <w:rPr>
            <w:rFonts w:hint="eastAsia"/>
            <w:szCs w:val="21"/>
          </w:rPr>
          <w:t>：法定代表人资格证明</w:t>
        </w:r>
        <w:r w:rsidR="00A75628">
          <w:tab/>
        </w:r>
        <w:r w:rsidR="00A75628">
          <w:fldChar w:fldCharType="begin"/>
        </w:r>
        <w:r w:rsidR="00A75628">
          <w:instrText xml:space="preserve"> PAGEREF _Toc20224 \h </w:instrText>
        </w:r>
        <w:r w:rsidR="00A75628">
          <w:fldChar w:fldCharType="separate"/>
        </w:r>
        <w:r w:rsidR="00A75628">
          <w:t>17</w:t>
        </w:r>
        <w:r w:rsidR="00A75628">
          <w:fldChar w:fldCharType="end"/>
        </w:r>
      </w:hyperlink>
    </w:p>
    <w:p w:rsidR="00031114" w:rsidRDefault="007029BF">
      <w:pPr>
        <w:pStyle w:val="TOC2"/>
        <w:tabs>
          <w:tab w:val="right" w:leader="dot" w:pos="9752"/>
        </w:tabs>
      </w:pPr>
      <w:hyperlink w:anchor="_Toc13863" w:history="1">
        <w:r w:rsidR="00A75628">
          <w:rPr>
            <w:rFonts w:hint="eastAsia"/>
            <w:szCs w:val="21"/>
          </w:rPr>
          <w:t>附件</w:t>
        </w:r>
        <w:r w:rsidR="00A75628">
          <w:rPr>
            <w:rFonts w:hint="eastAsia"/>
            <w:szCs w:val="21"/>
          </w:rPr>
          <w:t>5</w:t>
        </w:r>
        <w:r w:rsidR="00A75628">
          <w:rPr>
            <w:rFonts w:hint="eastAsia"/>
            <w:szCs w:val="21"/>
          </w:rPr>
          <w:t>：法定代表人授权书</w:t>
        </w:r>
        <w:r w:rsidR="00A75628">
          <w:tab/>
        </w:r>
        <w:r w:rsidR="00A75628">
          <w:fldChar w:fldCharType="begin"/>
        </w:r>
        <w:r w:rsidR="00A75628">
          <w:instrText xml:space="preserve"> PAGEREF _Toc13863 \h </w:instrText>
        </w:r>
        <w:r w:rsidR="00A75628">
          <w:fldChar w:fldCharType="separate"/>
        </w:r>
        <w:r w:rsidR="00A75628">
          <w:t>17</w:t>
        </w:r>
        <w:r w:rsidR="00A75628">
          <w:fldChar w:fldCharType="end"/>
        </w:r>
      </w:hyperlink>
    </w:p>
    <w:p w:rsidR="00031114" w:rsidRDefault="007029BF">
      <w:pPr>
        <w:pStyle w:val="TOC2"/>
        <w:tabs>
          <w:tab w:val="right" w:leader="dot" w:pos="9752"/>
        </w:tabs>
      </w:pPr>
      <w:hyperlink w:anchor="_Toc3600" w:history="1">
        <w:r w:rsidR="00A75628">
          <w:rPr>
            <w:rFonts w:hint="eastAsia"/>
            <w:szCs w:val="21"/>
          </w:rPr>
          <w:t>附件</w:t>
        </w:r>
        <w:r w:rsidR="00A75628">
          <w:rPr>
            <w:rFonts w:hint="eastAsia"/>
            <w:szCs w:val="21"/>
          </w:rPr>
          <w:t>6</w:t>
        </w:r>
        <w:r w:rsidR="00A75628">
          <w:rPr>
            <w:rFonts w:hint="eastAsia"/>
            <w:szCs w:val="21"/>
          </w:rPr>
          <w:t>：无重大违法记录声明</w:t>
        </w:r>
        <w:r w:rsidR="00A75628">
          <w:tab/>
        </w:r>
        <w:r w:rsidR="00A75628">
          <w:fldChar w:fldCharType="begin"/>
        </w:r>
        <w:r w:rsidR="00A75628">
          <w:instrText xml:space="preserve"> PAGEREF _Toc3600 \h </w:instrText>
        </w:r>
        <w:r w:rsidR="00A75628">
          <w:fldChar w:fldCharType="separate"/>
        </w:r>
        <w:r w:rsidR="00A75628">
          <w:t>19</w:t>
        </w:r>
        <w:r w:rsidR="00A75628">
          <w:fldChar w:fldCharType="end"/>
        </w:r>
      </w:hyperlink>
    </w:p>
    <w:p w:rsidR="00031114" w:rsidRDefault="007029BF">
      <w:pPr>
        <w:pStyle w:val="TOC2"/>
        <w:tabs>
          <w:tab w:val="right" w:leader="dot" w:pos="9752"/>
        </w:tabs>
      </w:pPr>
      <w:hyperlink w:anchor="_Toc7342" w:history="1">
        <w:r w:rsidR="00A75628">
          <w:rPr>
            <w:rFonts w:hint="eastAsia"/>
            <w:szCs w:val="21"/>
          </w:rPr>
          <w:t>附件</w:t>
        </w:r>
        <w:r w:rsidR="00A75628">
          <w:rPr>
            <w:rFonts w:hint="eastAsia"/>
            <w:szCs w:val="21"/>
          </w:rPr>
          <w:t>7</w:t>
        </w:r>
        <w:r w:rsidR="00A75628">
          <w:rPr>
            <w:rFonts w:hint="eastAsia"/>
            <w:szCs w:val="21"/>
          </w:rPr>
          <w:t>：诚信承诺书</w:t>
        </w:r>
        <w:r w:rsidR="00A75628">
          <w:tab/>
        </w:r>
        <w:r w:rsidR="00A75628">
          <w:fldChar w:fldCharType="begin"/>
        </w:r>
        <w:r w:rsidR="00A75628">
          <w:instrText xml:space="preserve"> PAGEREF _Toc7342 \h </w:instrText>
        </w:r>
        <w:r w:rsidR="00A75628">
          <w:fldChar w:fldCharType="separate"/>
        </w:r>
        <w:r w:rsidR="00A75628">
          <w:t>20</w:t>
        </w:r>
        <w:r w:rsidR="00A75628">
          <w:fldChar w:fldCharType="end"/>
        </w:r>
      </w:hyperlink>
    </w:p>
    <w:p w:rsidR="00031114" w:rsidRDefault="007029BF">
      <w:pPr>
        <w:pStyle w:val="TOC2"/>
        <w:tabs>
          <w:tab w:val="right" w:leader="dot" w:pos="9752"/>
        </w:tabs>
      </w:pPr>
      <w:hyperlink w:anchor="_Toc12919" w:history="1">
        <w:r w:rsidR="00A75628">
          <w:rPr>
            <w:rFonts w:hint="eastAsia"/>
            <w:szCs w:val="21"/>
          </w:rPr>
          <w:t>附件</w:t>
        </w:r>
        <w:r w:rsidR="00A75628">
          <w:rPr>
            <w:rFonts w:hint="eastAsia"/>
            <w:szCs w:val="21"/>
          </w:rPr>
          <w:t>8</w:t>
        </w:r>
        <w:r w:rsidR="00A75628">
          <w:rPr>
            <w:rFonts w:hint="eastAsia"/>
            <w:szCs w:val="21"/>
          </w:rPr>
          <w:t>：热水供应安全管理责任书</w:t>
        </w:r>
        <w:r w:rsidR="00A75628">
          <w:tab/>
        </w:r>
        <w:r w:rsidR="00A75628">
          <w:fldChar w:fldCharType="begin"/>
        </w:r>
        <w:r w:rsidR="00A75628">
          <w:instrText xml:space="preserve"> PAGEREF _Toc12919 \h </w:instrText>
        </w:r>
        <w:r w:rsidR="00A75628">
          <w:fldChar w:fldCharType="separate"/>
        </w:r>
        <w:r w:rsidR="00A75628">
          <w:t>21</w:t>
        </w:r>
        <w:r w:rsidR="00A75628">
          <w:fldChar w:fldCharType="end"/>
        </w:r>
      </w:hyperlink>
    </w:p>
    <w:p w:rsidR="00031114" w:rsidRDefault="00A75628">
      <w:pPr>
        <w:spacing w:afterLines="100" w:after="240" w:line="500" w:lineRule="exact"/>
        <w:jc w:val="center"/>
        <w:rPr>
          <w:rStyle w:val="afe"/>
          <w:rFonts w:eastAsia="黑体"/>
          <w:bCs/>
          <w:color w:val="000000" w:themeColor="text1"/>
          <w:sz w:val="24"/>
          <w:u w:val="none"/>
        </w:rPr>
        <w:sectPr w:rsidR="00031114">
          <w:footerReference w:type="even" r:id="rId9"/>
          <w:footerReference w:type="default" r:id="rId10"/>
          <w:footerReference w:type="first" r:id="rId11"/>
          <w:pgSz w:w="11906" w:h="16838"/>
          <w:pgMar w:top="1440" w:right="1077" w:bottom="1440" w:left="1077" w:header="851" w:footer="992" w:gutter="0"/>
          <w:cols w:space="425"/>
          <w:titlePg/>
          <w:docGrid w:linePitch="312"/>
        </w:sectPr>
      </w:pPr>
      <w:r>
        <w:rPr>
          <w:rFonts w:eastAsia="黑体"/>
          <w:bCs/>
          <w:color w:val="000000" w:themeColor="text1"/>
        </w:rPr>
        <w:fldChar w:fldCharType="end"/>
      </w:r>
    </w:p>
    <w:p w:rsidR="00031114" w:rsidRDefault="00A75628">
      <w:pPr>
        <w:pStyle w:val="1"/>
        <w:jc w:val="center"/>
        <w:rPr>
          <w:rFonts w:ascii="黑体" w:eastAsia="黑体"/>
          <w:color w:val="000000" w:themeColor="text1"/>
        </w:rPr>
      </w:pPr>
      <w:bookmarkStart w:id="1" w:name="_Toc353"/>
      <w:r>
        <w:rPr>
          <w:rFonts w:hint="eastAsia"/>
          <w:color w:val="000000" w:themeColor="text1"/>
        </w:rPr>
        <w:lastRenderedPageBreak/>
        <w:t>第一部分公开招标采购公告</w:t>
      </w:r>
      <w:bookmarkEnd w:id="1"/>
    </w:p>
    <w:p w:rsidR="00031114" w:rsidRDefault="00A7562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南通大学拟采取公开招标方式购买启秀及钟秀校区部分区域热水供应及相关服务，现就相关事宜公告如下：</w:t>
      </w:r>
    </w:p>
    <w:p w:rsidR="00031114" w:rsidRDefault="00A75628">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一、项目名称：南通大学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园校区部分公寓楼热水供应及相关服务</w:t>
      </w:r>
    </w:p>
    <w:p w:rsidR="00031114" w:rsidRDefault="00A75628">
      <w:pPr>
        <w:spacing w:line="360" w:lineRule="auto"/>
        <w:ind w:firstLineChars="200" w:firstLine="496"/>
        <w:jc w:val="left"/>
        <w:rPr>
          <w:color w:val="000000" w:themeColor="text1"/>
          <w:sz w:val="36"/>
          <w:szCs w:val="36"/>
          <w:u w:val="single"/>
        </w:rPr>
      </w:pPr>
      <w:r>
        <w:rPr>
          <w:rFonts w:ascii="宋体" w:hAnsi="宋体" w:hint="eastAsia"/>
          <w:color w:val="000000" w:themeColor="text1"/>
          <w:spacing w:val="4"/>
          <w:sz w:val="24"/>
        </w:rPr>
        <w:t>二、项目编号：</w:t>
      </w:r>
      <w:r>
        <w:rPr>
          <w:rFonts w:ascii="宋体" w:hAnsi="宋体"/>
          <w:color w:val="000000" w:themeColor="text1"/>
          <w:spacing w:val="4"/>
          <w:sz w:val="24"/>
        </w:rPr>
        <w:t>TDHW(GK)2022</w:t>
      </w:r>
      <w:r>
        <w:rPr>
          <w:rFonts w:ascii="宋体"/>
          <w:color w:val="000000" w:themeColor="text1"/>
          <w:spacing w:val="4"/>
          <w:sz w:val="24"/>
        </w:rPr>
        <w:t>-</w:t>
      </w:r>
      <w:r>
        <w:rPr>
          <w:rFonts w:ascii="宋体" w:hint="eastAsia"/>
          <w:color w:val="000000" w:themeColor="text1"/>
          <w:spacing w:val="4"/>
          <w:sz w:val="24"/>
        </w:rPr>
        <w:t>064</w:t>
      </w:r>
    </w:p>
    <w:p w:rsidR="00031114" w:rsidRDefault="00A75628">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三、货物品名、数量及技术规格：</w:t>
      </w:r>
      <w:r>
        <w:rPr>
          <w:rFonts w:asciiTheme="minorEastAsia" w:eastAsiaTheme="minorEastAsia" w:hAnsiTheme="minorEastAsia" w:cstheme="minorEastAsia" w:hint="eastAsia"/>
          <w:bCs/>
          <w:color w:val="000000"/>
          <w:spacing w:val="4"/>
          <w:sz w:val="24"/>
        </w:rPr>
        <w:t>90</w:t>
      </w:r>
      <w:r>
        <w:rPr>
          <w:rFonts w:ascii="宋体" w:hAnsi="宋体" w:cs="宋体" w:hint="eastAsia"/>
          <w:bCs/>
          <w:color w:val="000000"/>
          <w:spacing w:val="4"/>
          <w:sz w:val="24"/>
        </w:rPr>
        <w:t>℃</w:t>
      </w:r>
      <w:r>
        <w:rPr>
          <w:rFonts w:asciiTheme="minorEastAsia" w:eastAsiaTheme="minorEastAsia" w:hAnsiTheme="minorEastAsia" w:cstheme="minorEastAsia" w:hint="eastAsia"/>
          <w:bCs/>
          <w:color w:val="000000"/>
          <w:spacing w:val="4"/>
          <w:sz w:val="24"/>
        </w:rPr>
        <w:t>生活热水，供应启秀校区南区公共浴室、北区公共浴室，钟秀校区1-9号公寓楼、钟秀浴室，每年约28000吨，质量符合国家生活用水标准。</w:t>
      </w:r>
      <w:r>
        <w:rPr>
          <w:rFonts w:ascii="宋体" w:hAnsi="宋体" w:hint="eastAsia"/>
          <w:color w:val="000000" w:themeColor="text1"/>
          <w:spacing w:val="4"/>
          <w:sz w:val="24"/>
        </w:rPr>
        <w:t>详见本招标文件第三部分“招标货物要求及相关说明”。</w:t>
      </w:r>
    </w:p>
    <w:p w:rsidR="00031114" w:rsidRDefault="00A75628">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四、项目预算：35元/吨</w:t>
      </w:r>
      <w:r>
        <w:rPr>
          <w:rFonts w:ascii="宋体" w:hAnsi="宋体" w:hint="eastAsia"/>
          <w:color w:val="000000" w:themeColor="text1"/>
          <w:sz w:val="24"/>
        </w:rPr>
        <w:t>。</w:t>
      </w:r>
    </w:p>
    <w:p w:rsidR="00031114" w:rsidRDefault="00A75628">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五、合格的投标人</w:t>
      </w:r>
    </w:p>
    <w:p w:rsidR="00031114" w:rsidRDefault="00A75628">
      <w:pPr>
        <w:spacing w:line="360" w:lineRule="auto"/>
        <w:ind w:firstLineChars="196" w:firstLine="470"/>
        <w:rPr>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031114" w:rsidRDefault="00A7562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031114" w:rsidRDefault="00A7562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031114" w:rsidRDefault="00A7562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031114" w:rsidRDefault="00A7562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031114" w:rsidRDefault="00A7562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031114" w:rsidRDefault="00A7562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031114" w:rsidRDefault="00A75628">
      <w:pPr>
        <w:spacing w:line="360" w:lineRule="auto"/>
        <w:ind w:firstLineChars="200" w:firstLine="496"/>
        <w:rPr>
          <w:rFonts w:ascii="宋体" w:cs="宋体"/>
          <w:color w:val="000000" w:themeColor="text1"/>
          <w:spacing w:val="2"/>
          <w:kern w:val="0"/>
          <w:sz w:val="24"/>
        </w:rPr>
      </w:pPr>
      <w:r>
        <w:rPr>
          <w:rFonts w:ascii="宋体" w:hAnsi="宋体" w:hint="eastAsia"/>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031114" w:rsidRDefault="00A75628">
      <w:pPr>
        <w:spacing w:line="360" w:lineRule="auto"/>
        <w:ind w:firstLineChars="200" w:firstLine="496"/>
        <w:rPr>
          <w:color w:val="000000" w:themeColor="text1"/>
          <w:sz w:val="24"/>
        </w:rPr>
      </w:pPr>
      <w:r>
        <w:rPr>
          <w:rFonts w:ascii="宋体" w:hAnsi="宋体" w:hint="eastAsia"/>
          <w:color w:val="000000" w:themeColor="text1"/>
          <w:spacing w:val="4"/>
          <w:sz w:val="24"/>
        </w:rPr>
        <w:t>七、招标文件获取：</w:t>
      </w:r>
      <w:r>
        <w:rPr>
          <w:rFonts w:hint="eastAsia"/>
          <w:color w:val="000000" w:themeColor="text1"/>
          <w:sz w:val="24"/>
        </w:rPr>
        <w:t>投标人自行登录南通大学招投标管理办公室主页</w:t>
      </w:r>
      <w:hyperlink r:id="rId12"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031114" w:rsidRDefault="00A75628">
      <w:pPr>
        <w:spacing w:line="440" w:lineRule="exact"/>
        <w:ind w:firstLineChars="200" w:firstLine="496"/>
        <w:rPr>
          <w:rFonts w:ascii="宋体" w:hAnsi="宋体"/>
          <w:color w:val="000000" w:themeColor="text1"/>
          <w:spacing w:val="4"/>
          <w:sz w:val="24"/>
        </w:rPr>
      </w:pPr>
      <w:r>
        <w:rPr>
          <w:rFonts w:asciiTheme="minorEastAsia" w:eastAsiaTheme="minorEastAsia" w:hAnsiTheme="minorEastAsia" w:hint="eastAsia"/>
          <w:color w:val="000000" w:themeColor="text1"/>
          <w:spacing w:val="4"/>
          <w:sz w:val="24"/>
        </w:rPr>
        <w:t>八</w:t>
      </w:r>
      <w:r>
        <w:rPr>
          <w:rFonts w:asciiTheme="minorEastAsia" w:eastAsiaTheme="minorEastAsia" w:hAnsiTheme="minorEastAsia" w:hint="eastAsia"/>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031114" w:rsidRDefault="00A75628">
      <w:pPr>
        <w:spacing w:line="500" w:lineRule="exact"/>
        <w:ind w:firstLineChars="200" w:firstLine="480"/>
        <w:rPr>
          <w:color w:val="000000" w:themeColor="text1"/>
          <w:sz w:val="24"/>
        </w:rPr>
      </w:pPr>
      <w:r>
        <w:rPr>
          <w:rFonts w:hint="eastAsia"/>
          <w:color w:val="000000" w:themeColor="text1"/>
          <w:sz w:val="24"/>
        </w:rPr>
        <w:lastRenderedPageBreak/>
        <w:t>九、</w:t>
      </w:r>
      <w:r>
        <w:rPr>
          <w:rFonts w:ascii="宋体" w:hAnsi="宋体" w:hint="eastAsia"/>
          <w:color w:val="000000" w:themeColor="text1"/>
          <w:spacing w:val="4"/>
          <w:sz w:val="24"/>
        </w:rPr>
        <w:t>招标文件</w:t>
      </w:r>
      <w:r>
        <w:rPr>
          <w:rFonts w:hint="eastAsia"/>
          <w:color w:val="000000" w:themeColor="text1"/>
          <w:sz w:val="24"/>
        </w:rPr>
        <w:t>售价：人民币</w:t>
      </w:r>
      <w:r>
        <w:rPr>
          <w:color w:val="000000" w:themeColor="text1"/>
          <w:sz w:val="24"/>
        </w:rPr>
        <w:t>300</w:t>
      </w:r>
      <w:r>
        <w:rPr>
          <w:rFonts w:hint="eastAsia"/>
          <w:color w:val="000000" w:themeColor="text1"/>
          <w:sz w:val="24"/>
        </w:rPr>
        <w:t>元（通过</w:t>
      </w:r>
      <w:hyperlink r:id="rId13"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031114" w:rsidRDefault="00A75628">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十、因疫情防控，投标文件可采用现场递交方式或快递邮寄方式。</w:t>
      </w:r>
    </w:p>
    <w:p w:rsidR="00031114" w:rsidRDefault="00A75628">
      <w:pPr>
        <w:pStyle w:val="af6"/>
        <w:shd w:val="clear" w:color="auto" w:fill="FFFFFF"/>
        <w:spacing w:before="0" w:beforeAutospacing="0" w:after="0" w:afterAutospacing="0" w:line="360" w:lineRule="auto"/>
        <w:ind w:firstLine="480"/>
        <w:jc w:val="both"/>
        <w:rPr>
          <w:rFonts w:cs="宋体"/>
          <w:color w:val="000000" w:themeColor="text1"/>
          <w:spacing w:val="2"/>
          <w:sz w:val="24"/>
          <w:szCs w:val="24"/>
        </w:rPr>
      </w:pPr>
      <w:r>
        <w:rPr>
          <w:rFonts w:cs="宋体" w:hint="eastAsia"/>
          <w:color w:val="000000" w:themeColor="text1"/>
          <w:spacing w:val="2"/>
          <w:sz w:val="24"/>
          <w:szCs w:val="24"/>
        </w:rPr>
        <w:t>1、</w:t>
      </w:r>
      <w:r>
        <w:rPr>
          <w:rFonts w:cs="宋体" w:hint="eastAsia"/>
          <w:color w:val="000000" w:themeColor="text1"/>
          <w:spacing w:val="2"/>
          <w:sz w:val="24"/>
        </w:rPr>
        <w:t>现场递交方式</w:t>
      </w:r>
    </w:p>
    <w:p w:rsidR="00031114" w:rsidRDefault="00A7562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（1）投标文件接收开始时间：202</w:t>
      </w:r>
      <w:r>
        <w:rPr>
          <w:rFonts w:ascii="宋体" w:hAnsi="宋体"/>
          <w:color w:val="000000" w:themeColor="text1"/>
          <w:spacing w:val="4"/>
          <w:sz w:val="24"/>
        </w:rPr>
        <w:t>2</w:t>
      </w:r>
      <w:r>
        <w:rPr>
          <w:rFonts w:ascii="宋体" w:hAnsi="宋体" w:hint="eastAsia"/>
          <w:color w:val="000000" w:themeColor="text1"/>
          <w:spacing w:val="4"/>
          <w:sz w:val="24"/>
        </w:rPr>
        <w:t>年8月4日9时00分</w:t>
      </w:r>
    </w:p>
    <w:p w:rsidR="00031114" w:rsidRDefault="00A7562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（2）投标文件接收截止时间及开标时间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年8月4日9时</w:t>
      </w:r>
      <w:r>
        <w:rPr>
          <w:rFonts w:ascii="宋体"/>
          <w:color w:val="000000" w:themeColor="text1"/>
          <w:spacing w:val="4"/>
          <w:sz w:val="24"/>
        </w:rPr>
        <w:t>30</w:t>
      </w:r>
      <w:r>
        <w:rPr>
          <w:rFonts w:ascii="宋体" w:hAnsi="宋体" w:hint="eastAsia"/>
          <w:color w:val="000000" w:themeColor="text1"/>
          <w:spacing w:val="4"/>
          <w:sz w:val="24"/>
        </w:rPr>
        <w:t>分</w:t>
      </w:r>
    </w:p>
    <w:p w:rsidR="00031114" w:rsidRDefault="00A75628">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031114" w:rsidRDefault="00A7562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031114" w:rsidRDefault="00A75628">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031114" w:rsidRDefault="00A75628">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（1）投标文件接收地址：南通大学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园校区综合楼229室（招标管理科）</w:t>
      </w:r>
    </w:p>
    <w:p w:rsidR="00031114" w:rsidRDefault="00A75628">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）收件人及联系方式：牛老师 0513-85012891</w:t>
      </w:r>
    </w:p>
    <w:p w:rsidR="00031114" w:rsidRDefault="00A75628">
      <w:pPr>
        <w:widowControl/>
        <w:spacing w:line="360" w:lineRule="auto"/>
        <w:ind w:firstLine="495"/>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color w:val="000000" w:themeColor="text1"/>
          <w:kern w:val="0"/>
          <w:sz w:val="24"/>
        </w:rPr>
        <w:t>顺丰速递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031114" w:rsidRDefault="00A75628">
      <w:pPr>
        <w:spacing w:line="360" w:lineRule="auto"/>
        <w:ind w:firstLineChars="200" w:firstLine="496"/>
        <w:rPr>
          <w:rFonts w:ascii="宋体" w:hAnsi="宋体"/>
          <w:color w:val="000000" w:themeColor="text1"/>
          <w:spacing w:val="2"/>
          <w:kern w:val="0"/>
          <w:sz w:val="24"/>
        </w:rPr>
      </w:pPr>
      <w:r>
        <w:rPr>
          <w:rFonts w:ascii="宋体" w:hAnsi="宋体" w:hint="eastAsia"/>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031114" w:rsidRDefault="00A75628">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十二、与本次谈判有关的事宜请按下列通讯方式联系</w:t>
      </w:r>
    </w:p>
    <w:p w:rsidR="00031114" w:rsidRDefault="00A75628">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031114" w:rsidRDefault="00A75628">
      <w:pPr>
        <w:spacing w:line="360" w:lineRule="auto"/>
        <w:ind w:firstLineChars="200" w:firstLine="488"/>
        <w:rPr>
          <w:rFonts w:ascii="微软雅黑" w:eastAsia="微软雅黑" w:hAnsi="微软雅黑"/>
          <w:color w:val="000000" w:themeColor="text1"/>
          <w:sz w:val="18"/>
          <w:szCs w:val="18"/>
        </w:rPr>
      </w:pPr>
      <w:r>
        <w:rPr>
          <w:rFonts w:ascii="宋体" w:hAnsi="宋体" w:hint="eastAsia"/>
          <w:color w:val="000000" w:themeColor="text1"/>
          <w:spacing w:val="2"/>
          <w:kern w:val="0"/>
          <w:sz w:val="24"/>
        </w:rPr>
        <w:t>项目联系人及联系方式：赵老师0513-85012648</w:t>
      </w:r>
      <w:r>
        <w:rPr>
          <w:rFonts w:ascii="宋体" w:hAnsi="宋体"/>
          <w:color w:val="000000" w:themeColor="text1"/>
          <w:spacing w:val="2"/>
          <w:kern w:val="0"/>
          <w:sz w:val="24"/>
        </w:rPr>
        <w:t>。</w:t>
      </w:r>
    </w:p>
    <w:p w:rsidR="00031114" w:rsidRDefault="00A75628">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招标联系人及联系方式：李老师</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；牛老师</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031114" w:rsidRDefault="00031114">
      <w:pPr>
        <w:spacing w:line="360" w:lineRule="auto"/>
        <w:ind w:firstLineChars="200" w:firstLine="488"/>
        <w:rPr>
          <w:rFonts w:ascii="宋体"/>
          <w:color w:val="000000" w:themeColor="text1"/>
          <w:spacing w:val="2"/>
          <w:kern w:val="0"/>
          <w:sz w:val="24"/>
        </w:rPr>
      </w:pPr>
    </w:p>
    <w:p w:rsidR="00031114" w:rsidRDefault="00A75628">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031114" w:rsidRDefault="00031114">
      <w:pPr>
        <w:spacing w:line="360" w:lineRule="auto"/>
        <w:ind w:firstLineChars="200" w:firstLine="488"/>
        <w:rPr>
          <w:rFonts w:ascii="宋体"/>
          <w:color w:val="000000" w:themeColor="text1"/>
          <w:spacing w:val="2"/>
          <w:kern w:val="0"/>
          <w:sz w:val="24"/>
        </w:rPr>
      </w:pPr>
    </w:p>
    <w:p w:rsidR="00031114" w:rsidRDefault="00A75628">
      <w:pPr>
        <w:spacing w:line="360" w:lineRule="auto"/>
        <w:rPr>
          <w:color w:val="000000" w:themeColor="text1"/>
        </w:rPr>
      </w:pPr>
      <w:r>
        <w:rPr>
          <w:color w:val="000000" w:themeColor="text1"/>
          <w:spacing w:val="4"/>
          <w:sz w:val="24"/>
        </w:rPr>
        <w:br w:type="page"/>
      </w:r>
    </w:p>
    <w:p w:rsidR="00031114" w:rsidRDefault="00A75628">
      <w:pPr>
        <w:pStyle w:val="1"/>
        <w:jc w:val="center"/>
        <w:rPr>
          <w:color w:val="000000" w:themeColor="text1"/>
        </w:rPr>
      </w:pPr>
      <w:bookmarkStart w:id="2" w:name="_Toc1172"/>
      <w:r>
        <w:rPr>
          <w:rFonts w:hint="eastAsia"/>
          <w:color w:val="000000" w:themeColor="text1"/>
        </w:rPr>
        <w:lastRenderedPageBreak/>
        <w:t>第二部分投标人须知</w:t>
      </w:r>
      <w:bookmarkEnd w:id="2"/>
    </w:p>
    <w:p w:rsidR="00031114" w:rsidRDefault="00A75628">
      <w:pPr>
        <w:pStyle w:val="2"/>
        <w:rPr>
          <w:color w:val="000000" w:themeColor="text1"/>
        </w:rPr>
      </w:pPr>
      <w:bookmarkStart w:id="3" w:name="_Toc7452"/>
      <w:r>
        <w:rPr>
          <w:rFonts w:hint="eastAsia"/>
          <w:color w:val="000000" w:themeColor="text1"/>
        </w:rPr>
        <w:t>一、招标文件</w:t>
      </w:r>
      <w:bookmarkEnd w:id="3"/>
    </w:p>
    <w:p w:rsidR="00031114" w:rsidRDefault="00A75628">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031114" w:rsidRDefault="00A75628">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031114" w:rsidRDefault="00A75628">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031114" w:rsidRDefault="00A75628">
      <w:pPr>
        <w:spacing w:line="360" w:lineRule="auto"/>
        <w:ind w:firstLineChars="200" w:firstLine="480"/>
        <w:rPr>
          <w:color w:val="000000" w:themeColor="text1"/>
          <w:sz w:val="24"/>
        </w:rPr>
      </w:pPr>
      <w:r>
        <w:rPr>
          <w:rFonts w:hint="eastAsia"/>
          <w:color w:val="000000" w:themeColor="text1"/>
          <w:sz w:val="24"/>
        </w:rPr>
        <w:t>本招标文件由下列部分组成：</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031114" w:rsidRDefault="00A75628">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031114" w:rsidRDefault="00A75628">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031114" w:rsidRDefault="00A75628">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031114" w:rsidRDefault="00031114">
      <w:pPr>
        <w:spacing w:line="360" w:lineRule="auto"/>
        <w:ind w:firstLineChars="196" w:firstLine="472"/>
        <w:rPr>
          <w:b/>
          <w:color w:val="000000" w:themeColor="text1"/>
          <w:sz w:val="24"/>
        </w:rPr>
      </w:pPr>
    </w:p>
    <w:p w:rsidR="00031114" w:rsidRDefault="00A75628">
      <w:pPr>
        <w:pStyle w:val="2"/>
        <w:rPr>
          <w:color w:val="000000" w:themeColor="text1"/>
        </w:rPr>
      </w:pPr>
      <w:bookmarkStart w:id="4" w:name="_Toc32652"/>
      <w:r>
        <w:rPr>
          <w:rFonts w:hint="eastAsia"/>
          <w:color w:val="000000" w:themeColor="text1"/>
        </w:rPr>
        <w:lastRenderedPageBreak/>
        <w:t>二、投标文件</w:t>
      </w:r>
      <w:bookmarkEnd w:id="4"/>
    </w:p>
    <w:p w:rsidR="00031114" w:rsidRDefault="00A75628">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031114" w:rsidRDefault="00A75628">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031114" w:rsidRDefault="00A75628">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031114" w:rsidRDefault="00A75628">
      <w:pPr>
        <w:spacing w:line="360" w:lineRule="auto"/>
        <w:ind w:firstLineChars="200" w:firstLine="482"/>
        <w:rPr>
          <w:b/>
          <w:color w:val="000000" w:themeColor="text1"/>
          <w:sz w:val="24"/>
        </w:rPr>
      </w:pPr>
      <w:r>
        <w:rPr>
          <w:rFonts w:hint="eastAsia"/>
          <w:b/>
          <w:color w:val="000000" w:themeColor="text1"/>
          <w:sz w:val="24"/>
        </w:rPr>
        <w:t>商务文件（报价）：</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rFonts w:hint="eastAsia"/>
          <w:color w:val="000000" w:themeColor="text1"/>
          <w:sz w:val="24"/>
        </w:rPr>
        <w:t>3</w:t>
      </w:r>
      <w:r>
        <w:rPr>
          <w:rFonts w:hint="eastAsia"/>
          <w:color w:val="000000" w:themeColor="text1"/>
          <w:sz w:val="24"/>
        </w:rPr>
        <w:t>）</w:t>
      </w:r>
    </w:p>
    <w:p w:rsidR="00031114" w:rsidRDefault="00A75628">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）售后服务承诺书或技术协议书</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w:t>
      </w:r>
      <w:r>
        <w:rPr>
          <w:rFonts w:hint="eastAsia"/>
          <w:color w:val="000000" w:themeColor="text1"/>
          <w:sz w:val="24"/>
        </w:rPr>
        <w:t>2019</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月至今与本次招标项目类似的销售业绩（合同复印件，原件备查）（格式见附件</w:t>
      </w:r>
      <w:r>
        <w:rPr>
          <w:rFonts w:hint="eastAsia"/>
          <w:color w:val="000000" w:themeColor="text1"/>
          <w:sz w:val="24"/>
        </w:rPr>
        <w:t>2</w:t>
      </w:r>
      <w:r>
        <w:rPr>
          <w:rFonts w:hint="eastAsia"/>
          <w:color w:val="000000" w:themeColor="text1"/>
          <w:sz w:val="24"/>
        </w:rPr>
        <w:t>）</w:t>
      </w:r>
    </w:p>
    <w:p w:rsidR="00031114" w:rsidRDefault="00A75628">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）依据评标办法中相关内容提供的所有资料</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）投标人认为需要陈述的其他内容</w:t>
      </w:r>
    </w:p>
    <w:p w:rsidR="00031114" w:rsidRDefault="00A75628">
      <w:pPr>
        <w:spacing w:line="360" w:lineRule="auto"/>
        <w:ind w:firstLineChars="200" w:firstLine="482"/>
        <w:rPr>
          <w:b/>
          <w:color w:val="000000" w:themeColor="text1"/>
          <w:sz w:val="24"/>
        </w:rPr>
      </w:pPr>
      <w:r>
        <w:rPr>
          <w:rFonts w:hint="eastAsia"/>
          <w:b/>
          <w:color w:val="000000" w:themeColor="text1"/>
          <w:sz w:val="24"/>
        </w:rPr>
        <w:t>资格证明文件：</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）具有热水经营范围的营业执照复印件（复印件加盖单位公章）</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rFonts w:hint="eastAsia"/>
          <w:color w:val="000000" w:themeColor="text1"/>
          <w:sz w:val="24"/>
        </w:rPr>
        <w:t>4</w:t>
      </w:r>
      <w:r>
        <w:rPr>
          <w:rFonts w:hint="eastAsia"/>
          <w:color w:val="000000" w:themeColor="text1"/>
          <w:sz w:val="24"/>
        </w:rPr>
        <w:t>）</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rFonts w:hint="eastAsia"/>
          <w:color w:val="000000" w:themeColor="text1"/>
          <w:sz w:val="24"/>
        </w:rPr>
        <w:t>5</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月以来任意一个月在所在投标单位依法缴纳社会保障金的相关证明材料（税务、银行或社会保险基金管理部门出具）</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）具有生产热水的场地、储水罐及运输热水的车辆证明材料；</w:t>
      </w:r>
    </w:p>
    <w:p w:rsidR="00031114" w:rsidRDefault="00A75628">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6</w:t>
      </w:r>
      <w:r>
        <w:rPr>
          <w:rFonts w:cs="宋体"/>
          <w:color w:val="000000" w:themeColor="text1"/>
          <w:sz w:val="24"/>
        </w:rPr>
        <w:t>）</w:t>
      </w:r>
    </w:p>
    <w:p w:rsidR="00031114" w:rsidRDefault="00A75628">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8</w:t>
      </w:r>
      <w:r>
        <w:rPr>
          <w:rFonts w:cs="宋体" w:hint="eastAsia"/>
          <w:color w:val="000000" w:themeColor="text1"/>
          <w:sz w:val="24"/>
        </w:rPr>
        <w:t>）诚信承诺书（见附件</w:t>
      </w:r>
      <w:r>
        <w:rPr>
          <w:rFonts w:cs="宋体" w:hint="eastAsia"/>
          <w:color w:val="000000" w:themeColor="text1"/>
          <w:sz w:val="24"/>
        </w:rPr>
        <w:t>7</w:t>
      </w:r>
      <w:r>
        <w:rPr>
          <w:rFonts w:cs="宋体" w:hint="eastAsia"/>
          <w:color w:val="000000" w:themeColor="text1"/>
          <w:sz w:val="24"/>
        </w:rPr>
        <w:t>）</w:t>
      </w:r>
    </w:p>
    <w:p w:rsidR="00031114" w:rsidRDefault="00A75628">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031114" w:rsidRDefault="00A75628">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lastRenderedPageBreak/>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031114" w:rsidRDefault="00A75628">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031114" w:rsidRDefault="00A75628">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031114" w:rsidRDefault="00A75628">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031114" w:rsidRDefault="00A75628">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031114" w:rsidRDefault="00A75628">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031114" w:rsidRDefault="00A75628">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031114" w:rsidRDefault="00A75628">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031114" w:rsidRDefault="00A75628">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031114" w:rsidRDefault="00A75628">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031114" w:rsidRDefault="00A75628">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031114" w:rsidRDefault="00A75628">
      <w:pPr>
        <w:pStyle w:val="2"/>
        <w:rPr>
          <w:color w:val="000000" w:themeColor="text1"/>
        </w:rPr>
      </w:pPr>
      <w:bookmarkStart w:id="5" w:name="_Toc23757"/>
      <w:r>
        <w:rPr>
          <w:rFonts w:hint="eastAsia"/>
          <w:color w:val="000000" w:themeColor="text1"/>
        </w:rPr>
        <w:t>三、投标细则</w:t>
      </w:r>
      <w:bookmarkEnd w:id="5"/>
    </w:p>
    <w:p w:rsidR="00031114" w:rsidRDefault="00A75628">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031114" w:rsidRDefault="00A75628">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031114" w:rsidRDefault="00A75628">
      <w:pPr>
        <w:spacing w:line="360" w:lineRule="auto"/>
        <w:ind w:firstLineChars="196" w:firstLine="472"/>
        <w:rPr>
          <w:rFonts w:ascii="宋体"/>
          <w:b/>
          <w:color w:val="000000" w:themeColor="text1"/>
          <w:sz w:val="24"/>
          <w:lang w:val="zh-CN"/>
        </w:rPr>
      </w:pPr>
      <w:r>
        <w:rPr>
          <w:rFonts w:hint="eastAsia"/>
          <w:b/>
          <w:sz w:val="24"/>
          <w:lang w:val="zh-CN"/>
        </w:rPr>
        <w:t>在热水供需合作过程中，必须按时、保质、保量送到指定位置。</w:t>
      </w:r>
    </w:p>
    <w:p w:rsidR="00031114" w:rsidRDefault="00A75628">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031114" w:rsidRDefault="00A75628">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031114" w:rsidRDefault="00A75628">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31114" w:rsidRDefault="00A75628">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031114" w:rsidRDefault="00A75628">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031114" w:rsidRDefault="00A75628">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031114" w:rsidRDefault="00A75628">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031114" w:rsidRDefault="00A75628">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031114" w:rsidRDefault="00A75628">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031114" w:rsidRDefault="00A75628">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031114" w:rsidRDefault="00A75628">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031114" w:rsidRDefault="00A75628">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031114" w:rsidRDefault="00A75628">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031114" w:rsidRDefault="00A75628">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031114" w:rsidRDefault="00A75628">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031114" w:rsidRDefault="00A75628">
      <w:pPr>
        <w:pStyle w:val="2"/>
        <w:rPr>
          <w:color w:val="000000" w:themeColor="text1"/>
        </w:rPr>
      </w:pPr>
      <w:bookmarkStart w:id="10" w:name="_Toc23881"/>
      <w:r>
        <w:rPr>
          <w:rFonts w:hint="eastAsia"/>
          <w:color w:val="000000" w:themeColor="text1"/>
        </w:rPr>
        <w:t>四、评标</w:t>
      </w:r>
      <w:bookmarkEnd w:id="10"/>
    </w:p>
    <w:p w:rsidR="00031114" w:rsidRDefault="00A75628">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031114" w:rsidRDefault="00A75628">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031114" w:rsidRDefault="00A75628">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031114" w:rsidRDefault="00A75628">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031114" w:rsidRDefault="00A75628">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031114" w:rsidRDefault="00A75628">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031114" w:rsidRDefault="00A75628">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031114" w:rsidRDefault="00A75628">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031114" w:rsidRDefault="00A75628">
      <w:pPr>
        <w:pStyle w:val="2"/>
        <w:rPr>
          <w:color w:val="000000" w:themeColor="text1"/>
        </w:rPr>
      </w:pPr>
      <w:bookmarkStart w:id="11" w:name="_Toc24907"/>
      <w:r>
        <w:rPr>
          <w:rFonts w:hint="eastAsia"/>
          <w:color w:val="000000" w:themeColor="text1"/>
        </w:rPr>
        <w:t>五、评标方法及评分标准</w:t>
      </w:r>
      <w:bookmarkEnd w:id="11"/>
    </w:p>
    <w:p w:rsidR="00031114" w:rsidRDefault="00A75628">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031114" w:rsidRDefault="00A75628">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031114" w:rsidRDefault="00A75628">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031114" w:rsidRDefault="00A75628">
      <w:pPr>
        <w:widowControl/>
        <w:jc w:val="left"/>
        <w:rPr>
          <w:b/>
          <w:color w:val="000000" w:themeColor="text1"/>
          <w:sz w:val="24"/>
        </w:rPr>
      </w:pPr>
      <w:r>
        <w:rPr>
          <w:b/>
          <w:color w:val="000000" w:themeColor="text1"/>
          <w:sz w:val="24"/>
        </w:rPr>
        <w:br w:type="page"/>
      </w:r>
    </w:p>
    <w:p w:rsidR="00031114" w:rsidRDefault="00A75628">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W w:w="9678" w:type="dxa"/>
        <w:tblLayout w:type="fixed"/>
        <w:tblCellMar>
          <w:left w:w="0" w:type="dxa"/>
          <w:right w:w="0" w:type="dxa"/>
        </w:tblCellMar>
        <w:tblLook w:val="04A0" w:firstRow="1" w:lastRow="0" w:firstColumn="1" w:lastColumn="0" w:noHBand="0" w:noVBand="1"/>
      </w:tblPr>
      <w:tblGrid>
        <w:gridCol w:w="1476"/>
        <w:gridCol w:w="614"/>
        <w:gridCol w:w="7588"/>
      </w:tblGrid>
      <w:tr w:rsidR="00031114">
        <w:trPr>
          <w:trHeight w:val="531"/>
        </w:trPr>
        <w:tc>
          <w:tcPr>
            <w:tcW w:w="1476"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b/>
                <w:color w:val="000000"/>
                <w:sz w:val="24"/>
              </w:rPr>
              <w:t>评审因素</w:t>
            </w:r>
          </w:p>
        </w:tc>
        <w:tc>
          <w:tcPr>
            <w:tcW w:w="614"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b/>
                <w:color w:val="000000"/>
                <w:sz w:val="24"/>
              </w:rPr>
              <w:t>分值</w:t>
            </w:r>
          </w:p>
        </w:tc>
        <w:tc>
          <w:tcPr>
            <w:tcW w:w="7588"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031114" w:rsidRDefault="00A75628">
            <w:pPr>
              <w:ind w:firstLineChars="900" w:firstLine="2168"/>
              <w:rPr>
                <w:rFonts w:ascii="宋体" w:hAnsi="宋体" w:cs="宋体"/>
                <w:color w:val="333333"/>
                <w:sz w:val="24"/>
              </w:rPr>
            </w:pPr>
            <w:r>
              <w:rPr>
                <w:rFonts w:ascii="宋体" w:hAnsi="宋体" w:cs="宋体" w:hint="eastAsia"/>
                <w:b/>
                <w:color w:val="000000"/>
                <w:sz w:val="24"/>
              </w:rPr>
              <w:t>评    分   细   则</w:t>
            </w:r>
          </w:p>
        </w:tc>
      </w:tr>
      <w:tr w:rsidR="00031114">
        <w:trPr>
          <w:trHeight w:val="1250"/>
        </w:trPr>
        <w:tc>
          <w:tcPr>
            <w:tcW w:w="1476" w:type="dxa"/>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000000"/>
                <w:sz w:val="24"/>
              </w:rPr>
              <w:t>报价</w:t>
            </w:r>
          </w:p>
        </w:tc>
        <w:tc>
          <w:tcPr>
            <w:tcW w:w="614" w:type="dxa"/>
            <w:tcBorders>
              <w:top w:val="nil"/>
              <w:left w:val="nil"/>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000000"/>
                <w:sz w:val="24"/>
              </w:rPr>
              <w:t>50</w:t>
            </w:r>
          </w:p>
        </w:tc>
        <w:tc>
          <w:tcPr>
            <w:tcW w:w="7588" w:type="dxa"/>
            <w:tcBorders>
              <w:top w:val="nil"/>
              <w:left w:val="nil"/>
              <w:bottom w:val="single" w:sz="6" w:space="0" w:color="000000"/>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满足招标文件要求且最后报价最低的投标人的价格为基准价，其价格分为满分。其他投标人的价格分按下列公式计算：</w:t>
            </w:r>
          </w:p>
          <w:p w:rsidR="00031114" w:rsidRDefault="00A75628">
            <w:pPr>
              <w:ind w:firstLineChars="200" w:firstLine="480"/>
              <w:rPr>
                <w:rFonts w:ascii="宋体" w:hAnsi="宋体" w:cs="宋体"/>
                <w:sz w:val="24"/>
              </w:rPr>
            </w:pPr>
            <w:r>
              <w:rPr>
                <w:rFonts w:ascii="宋体" w:hAnsi="宋体" w:cs="宋体" w:hint="eastAsia"/>
                <w:sz w:val="24"/>
              </w:rPr>
              <w:t>报价得分＝（基准价/投标报价）×50</w:t>
            </w:r>
          </w:p>
        </w:tc>
      </w:tr>
      <w:tr w:rsidR="00031114">
        <w:trPr>
          <w:trHeight w:val="834"/>
        </w:trPr>
        <w:tc>
          <w:tcPr>
            <w:tcW w:w="1476" w:type="dxa"/>
            <w:tcBorders>
              <w:top w:val="nil"/>
              <w:left w:val="single" w:sz="6" w:space="0" w:color="000000"/>
              <w:bottom w:val="single" w:sz="4" w:space="0" w:color="auto"/>
              <w:right w:val="single" w:sz="6" w:space="0" w:color="000000"/>
            </w:tcBorders>
            <w:shd w:val="clear" w:color="auto" w:fill="auto"/>
            <w:tcMar>
              <w:left w:w="105" w:type="dxa"/>
              <w:right w:w="105" w:type="dxa"/>
            </w:tcMar>
            <w:vAlign w:val="center"/>
          </w:tcPr>
          <w:p w:rsidR="00031114" w:rsidRDefault="00A75628">
            <w:pPr>
              <w:pStyle w:val="af6"/>
              <w:spacing w:beforeAutospacing="0" w:afterAutospacing="0"/>
              <w:ind w:right="135"/>
              <w:jc w:val="center"/>
              <w:rPr>
                <w:rFonts w:cs="宋体"/>
                <w:color w:val="333333"/>
                <w:sz w:val="24"/>
                <w:szCs w:val="24"/>
              </w:rPr>
            </w:pPr>
            <w:r>
              <w:rPr>
                <w:rFonts w:cs="宋体" w:hint="eastAsia"/>
                <w:color w:val="333333"/>
                <w:sz w:val="24"/>
                <w:szCs w:val="24"/>
              </w:rPr>
              <w:t>服务承诺</w:t>
            </w:r>
          </w:p>
        </w:tc>
        <w:tc>
          <w:tcPr>
            <w:tcW w:w="614" w:type="dxa"/>
            <w:tcBorders>
              <w:top w:val="nil"/>
              <w:left w:val="nil"/>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000000"/>
                <w:sz w:val="24"/>
              </w:rPr>
              <w:t>10</w:t>
            </w:r>
          </w:p>
        </w:tc>
        <w:tc>
          <w:tcPr>
            <w:tcW w:w="7588" w:type="dxa"/>
            <w:tcBorders>
              <w:top w:val="nil"/>
              <w:left w:val="nil"/>
              <w:bottom w:val="single" w:sz="6" w:space="0" w:color="000000"/>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按照招标文件要求，对投标人的服务承诺进行横向对比，优秀得8-10分，良好得5-7分，一般得1-4分，差不得分：</w:t>
            </w:r>
          </w:p>
          <w:p w:rsidR="00031114" w:rsidRDefault="00A75628">
            <w:pPr>
              <w:ind w:firstLineChars="200" w:firstLine="480"/>
              <w:rPr>
                <w:rFonts w:ascii="宋体" w:hAnsi="宋体" w:cs="宋体"/>
                <w:sz w:val="24"/>
              </w:rPr>
            </w:pPr>
            <w:r>
              <w:rPr>
                <w:rFonts w:ascii="宋体" w:hAnsi="宋体" w:cs="宋体" w:hint="eastAsia"/>
                <w:sz w:val="24"/>
              </w:rPr>
              <w:t>1、安全服务承诺：承诺车辆入校速度控制在20公里/小时内；</w:t>
            </w:r>
          </w:p>
          <w:p w:rsidR="00031114" w:rsidRDefault="00A75628">
            <w:pPr>
              <w:ind w:firstLineChars="200" w:firstLine="480"/>
              <w:rPr>
                <w:rFonts w:ascii="宋体" w:hAnsi="宋体" w:cs="宋体"/>
                <w:sz w:val="24"/>
              </w:rPr>
            </w:pPr>
            <w:r>
              <w:rPr>
                <w:rFonts w:ascii="宋体" w:hAnsi="宋体" w:cs="宋体" w:hint="eastAsia"/>
                <w:sz w:val="24"/>
              </w:rPr>
              <w:t>2、及时服务承诺：对一切突发事件能够做到及时、快捷处理；</w:t>
            </w:r>
          </w:p>
          <w:p w:rsidR="00031114" w:rsidRDefault="00A75628">
            <w:pPr>
              <w:ind w:firstLineChars="200" w:firstLine="480"/>
              <w:rPr>
                <w:rFonts w:ascii="宋体" w:hAnsi="宋体" w:cs="宋体"/>
                <w:sz w:val="24"/>
              </w:rPr>
            </w:pPr>
            <w:r>
              <w:rPr>
                <w:rFonts w:ascii="宋体" w:hAnsi="宋体" w:cs="宋体" w:hint="eastAsia"/>
                <w:sz w:val="24"/>
              </w:rPr>
              <w:t>3、规范服务承诺：车辆做好安全防护措施，防止热水外溢伤人；</w:t>
            </w:r>
          </w:p>
          <w:p w:rsidR="00031114" w:rsidRDefault="00A75628">
            <w:pPr>
              <w:ind w:firstLineChars="200" w:firstLine="480"/>
              <w:rPr>
                <w:rFonts w:ascii="宋体" w:hAnsi="宋体" w:cs="宋体"/>
                <w:sz w:val="24"/>
              </w:rPr>
            </w:pPr>
            <w:r>
              <w:rPr>
                <w:rFonts w:ascii="宋体" w:hAnsi="宋体" w:cs="宋体" w:hint="eastAsia"/>
                <w:sz w:val="24"/>
              </w:rPr>
              <w:t>4、温度承诺：做好热水生产过程中的温度控制与监督工作，确保热水出厂温度为90℃±2℃，热水送达校方指定地点时汽车水箱内水温不低于85℃。</w:t>
            </w:r>
          </w:p>
        </w:tc>
      </w:tr>
      <w:tr w:rsidR="00031114">
        <w:trPr>
          <w:trHeight w:val="1181"/>
        </w:trPr>
        <w:tc>
          <w:tcPr>
            <w:tcW w:w="1476" w:type="dxa"/>
            <w:tcBorders>
              <w:top w:val="single" w:sz="4" w:space="0" w:color="auto"/>
              <w:left w:val="single" w:sz="6" w:space="0" w:color="000000"/>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333333"/>
                <w:sz w:val="24"/>
              </w:rPr>
              <w:t>业绩</w:t>
            </w:r>
          </w:p>
        </w:tc>
        <w:tc>
          <w:tcPr>
            <w:tcW w:w="614" w:type="dxa"/>
            <w:tcBorders>
              <w:top w:val="nil"/>
              <w:left w:val="nil"/>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000000"/>
                <w:sz w:val="24"/>
              </w:rPr>
              <w:t>6</w:t>
            </w:r>
          </w:p>
        </w:tc>
        <w:tc>
          <w:tcPr>
            <w:tcW w:w="7588" w:type="dxa"/>
            <w:tcBorders>
              <w:top w:val="nil"/>
              <w:left w:val="nil"/>
              <w:bottom w:val="single" w:sz="6" w:space="0" w:color="000000"/>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根据投标人2019年1月以来与本次投标项目相似的同类业绩情况评分（以提供的合同复印件为准，合同中不得隐去任何内容，否则无效，每份2分；同一单位的多份合同仅算一份业绩，得2分；最多得6分）。</w:t>
            </w:r>
          </w:p>
        </w:tc>
      </w:tr>
      <w:tr w:rsidR="00031114">
        <w:trPr>
          <w:trHeight w:val="161"/>
        </w:trPr>
        <w:tc>
          <w:tcPr>
            <w:tcW w:w="1476" w:type="dxa"/>
            <w:tcBorders>
              <w:top w:val="single" w:sz="4" w:space="0" w:color="auto"/>
              <w:left w:val="single" w:sz="6" w:space="0" w:color="000000"/>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333333"/>
                <w:sz w:val="24"/>
              </w:rPr>
              <w:t>保障措施</w:t>
            </w:r>
          </w:p>
        </w:tc>
        <w:tc>
          <w:tcPr>
            <w:tcW w:w="614"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000000"/>
                <w:sz w:val="24"/>
              </w:rPr>
              <w:t>24</w:t>
            </w:r>
          </w:p>
        </w:tc>
        <w:tc>
          <w:tcPr>
            <w:tcW w:w="7588" w:type="dxa"/>
            <w:tcBorders>
              <w:top w:val="nil"/>
              <w:left w:val="nil"/>
              <w:bottom w:val="single" w:sz="4" w:space="0" w:color="auto"/>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根据投标人的提供的技术方案，进行横向对比：</w:t>
            </w:r>
          </w:p>
          <w:p w:rsidR="00031114" w:rsidRDefault="00A75628">
            <w:pPr>
              <w:ind w:firstLineChars="200" w:firstLine="480"/>
              <w:rPr>
                <w:rFonts w:ascii="宋体" w:hAnsi="宋体" w:cs="宋体"/>
                <w:sz w:val="24"/>
              </w:rPr>
            </w:pPr>
            <w:r>
              <w:rPr>
                <w:rFonts w:ascii="宋体" w:hAnsi="宋体" w:cs="宋体" w:hint="eastAsia"/>
                <w:sz w:val="24"/>
              </w:rPr>
              <w:t>1、热水生产方式，最多得5分；</w:t>
            </w:r>
          </w:p>
          <w:p w:rsidR="00031114" w:rsidRDefault="00A75628">
            <w:pPr>
              <w:ind w:firstLineChars="200" w:firstLine="480"/>
              <w:rPr>
                <w:rFonts w:ascii="宋体" w:hAnsi="宋体" w:cs="宋体"/>
                <w:sz w:val="24"/>
              </w:rPr>
            </w:pPr>
            <w:r>
              <w:rPr>
                <w:rFonts w:ascii="宋体" w:hAnsi="宋体" w:cs="宋体" w:hint="eastAsia"/>
                <w:sz w:val="24"/>
              </w:rPr>
              <w:t>2、热水温度控制措施，最多得5分；</w:t>
            </w:r>
          </w:p>
          <w:p w:rsidR="00031114" w:rsidRDefault="00A75628">
            <w:pPr>
              <w:ind w:firstLineChars="200" w:firstLine="480"/>
              <w:rPr>
                <w:rFonts w:ascii="宋体" w:hAnsi="宋体" w:cs="宋体"/>
                <w:sz w:val="24"/>
              </w:rPr>
            </w:pPr>
            <w:r>
              <w:rPr>
                <w:rFonts w:ascii="宋体" w:hAnsi="宋体" w:cs="宋体" w:hint="eastAsia"/>
                <w:sz w:val="24"/>
              </w:rPr>
              <w:t>3、热水运输方式及安全措施，最多得10分；</w:t>
            </w:r>
          </w:p>
          <w:p w:rsidR="00031114" w:rsidRDefault="00A75628">
            <w:pPr>
              <w:ind w:firstLineChars="200" w:firstLine="480"/>
              <w:rPr>
                <w:rFonts w:ascii="宋体" w:hAnsi="宋体" w:cs="宋体"/>
                <w:sz w:val="24"/>
              </w:rPr>
            </w:pPr>
            <w:r>
              <w:rPr>
                <w:rFonts w:ascii="宋体" w:hAnsi="宋体" w:cs="宋体" w:hint="eastAsia"/>
                <w:sz w:val="24"/>
              </w:rPr>
              <w:t>4、热水质量保证措施，最多得4分。</w:t>
            </w:r>
          </w:p>
        </w:tc>
      </w:tr>
      <w:tr w:rsidR="00031114">
        <w:trPr>
          <w:trHeight w:val="954"/>
        </w:trPr>
        <w:tc>
          <w:tcPr>
            <w:tcW w:w="1476" w:type="dxa"/>
            <w:tcBorders>
              <w:top w:val="single" w:sz="4" w:space="0" w:color="auto"/>
              <w:left w:val="single" w:sz="6" w:space="0" w:color="000000"/>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333333"/>
                <w:sz w:val="24"/>
              </w:rPr>
            </w:pPr>
            <w:r>
              <w:rPr>
                <w:rFonts w:ascii="宋体" w:hAnsi="宋体" w:cs="宋体" w:hint="eastAsia"/>
                <w:color w:val="333333"/>
                <w:sz w:val="24"/>
              </w:rPr>
              <w:t>规章制度与考核依据</w:t>
            </w:r>
          </w:p>
        </w:tc>
        <w:tc>
          <w:tcPr>
            <w:tcW w:w="614"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000000"/>
                <w:sz w:val="24"/>
              </w:rPr>
            </w:pPr>
            <w:r>
              <w:rPr>
                <w:rFonts w:ascii="宋体" w:hAnsi="宋体" w:cs="宋体" w:hint="eastAsia"/>
                <w:color w:val="000000"/>
                <w:sz w:val="24"/>
              </w:rPr>
              <w:t>5</w:t>
            </w:r>
          </w:p>
        </w:tc>
        <w:tc>
          <w:tcPr>
            <w:tcW w:w="7588" w:type="dxa"/>
            <w:tcBorders>
              <w:top w:val="single" w:sz="4" w:space="0" w:color="auto"/>
              <w:left w:val="nil"/>
              <w:bottom w:val="single" w:sz="4" w:space="0" w:color="auto"/>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企业各类管理规章制度健全规范，实际操作性强；安全服务标准明确，检查验收等有据可依。优秀得4-5分，良好得2-3分，一般得1分，差不得分。</w:t>
            </w:r>
          </w:p>
        </w:tc>
      </w:tr>
      <w:tr w:rsidR="00031114">
        <w:trPr>
          <w:trHeight w:val="951"/>
        </w:trPr>
        <w:tc>
          <w:tcPr>
            <w:tcW w:w="1476" w:type="dxa"/>
            <w:tcBorders>
              <w:top w:val="single" w:sz="4" w:space="0" w:color="auto"/>
              <w:left w:val="single" w:sz="6" w:space="0" w:color="000000"/>
              <w:bottom w:val="single" w:sz="6" w:space="0" w:color="000000"/>
              <w:right w:val="single" w:sz="6" w:space="0" w:color="000000"/>
            </w:tcBorders>
            <w:shd w:val="clear" w:color="auto" w:fill="auto"/>
            <w:tcMar>
              <w:left w:w="105" w:type="dxa"/>
              <w:right w:w="105" w:type="dxa"/>
            </w:tcMar>
            <w:vAlign w:val="center"/>
          </w:tcPr>
          <w:p w:rsidR="00031114" w:rsidRDefault="00A75628">
            <w:pPr>
              <w:tabs>
                <w:tab w:val="left" w:pos="276"/>
                <w:tab w:val="center" w:pos="633"/>
              </w:tabs>
              <w:jc w:val="center"/>
              <w:rPr>
                <w:rFonts w:ascii="宋体" w:hAnsi="宋体" w:cs="宋体"/>
                <w:color w:val="333333"/>
                <w:sz w:val="24"/>
              </w:rPr>
            </w:pPr>
            <w:r>
              <w:rPr>
                <w:rFonts w:ascii="宋体" w:hAnsi="宋体" w:cs="宋体" w:hint="eastAsia"/>
                <w:color w:val="333333"/>
                <w:sz w:val="24"/>
              </w:rPr>
              <w:t>水质保证（自来水发票）</w:t>
            </w:r>
          </w:p>
        </w:tc>
        <w:tc>
          <w:tcPr>
            <w:tcW w:w="614"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000000"/>
                <w:sz w:val="24"/>
              </w:rPr>
            </w:pPr>
            <w:r>
              <w:rPr>
                <w:rFonts w:ascii="宋体" w:hAnsi="宋体" w:cs="宋体" w:hint="eastAsia"/>
                <w:color w:val="000000"/>
                <w:sz w:val="24"/>
              </w:rPr>
              <w:t>4</w:t>
            </w:r>
          </w:p>
        </w:tc>
        <w:tc>
          <w:tcPr>
            <w:tcW w:w="7588"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031114" w:rsidRDefault="00A75628">
            <w:pPr>
              <w:ind w:firstLineChars="200" w:firstLine="480"/>
              <w:rPr>
                <w:rFonts w:ascii="宋体" w:hAnsi="宋体" w:cs="宋体"/>
                <w:sz w:val="24"/>
              </w:rPr>
            </w:pPr>
            <w:r>
              <w:rPr>
                <w:rFonts w:ascii="宋体" w:hAnsi="宋体" w:cs="宋体" w:hint="eastAsia"/>
                <w:sz w:val="24"/>
              </w:rPr>
              <w:t>提供2019年1月以来购买自来水发票（复印件），累计金额达5万元的得1分，累计金额达10万元的得2分，累计金额达15万元的得3分，累计金额达20万元的得4分。</w:t>
            </w:r>
          </w:p>
        </w:tc>
      </w:tr>
      <w:tr w:rsidR="00031114">
        <w:trPr>
          <w:trHeight w:val="700"/>
        </w:trPr>
        <w:tc>
          <w:tcPr>
            <w:tcW w:w="1476" w:type="dxa"/>
            <w:tcBorders>
              <w:top w:val="nil"/>
              <w:left w:val="single" w:sz="6" w:space="0" w:color="000000"/>
              <w:bottom w:val="single" w:sz="4" w:space="0" w:color="auto"/>
              <w:right w:val="single" w:sz="6" w:space="0" w:color="000000"/>
            </w:tcBorders>
            <w:shd w:val="clear" w:color="auto" w:fill="auto"/>
            <w:tcMar>
              <w:left w:w="105" w:type="dxa"/>
              <w:right w:w="105" w:type="dxa"/>
            </w:tcMar>
            <w:vAlign w:val="center"/>
          </w:tcPr>
          <w:p w:rsidR="00031114" w:rsidRDefault="00A75628">
            <w:pPr>
              <w:pStyle w:val="af6"/>
              <w:spacing w:beforeAutospacing="0" w:afterAutospacing="0"/>
              <w:ind w:right="135"/>
              <w:jc w:val="center"/>
              <w:rPr>
                <w:rFonts w:cs="宋体"/>
                <w:color w:val="333333"/>
                <w:sz w:val="24"/>
                <w:szCs w:val="24"/>
              </w:rPr>
            </w:pPr>
            <w:r>
              <w:rPr>
                <w:rFonts w:cs="宋体" w:hint="eastAsia"/>
                <w:color w:val="333333"/>
                <w:sz w:val="24"/>
                <w:szCs w:val="24"/>
              </w:rPr>
              <w:t>投标文件</w:t>
            </w:r>
          </w:p>
        </w:tc>
        <w:tc>
          <w:tcPr>
            <w:tcW w:w="614" w:type="dxa"/>
            <w:tcBorders>
              <w:top w:val="nil"/>
              <w:left w:val="nil"/>
              <w:bottom w:val="single" w:sz="4" w:space="0" w:color="auto"/>
              <w:right w:val="single" w:sz="6" w:space="0" w:color="000000"/>
            </w:tcBorders>
            <w:shd w:val="clear" w:color="auto" w:fill="auto"/>
            <w:tcMar>
              <w:left w:w="105" w:type="dxa"/>
              <w:right w:w="105" w:type="dxa"/>
            </w:tcMar>
            <w:vAlign w:val="center"/>
          </w:tcPr>
          <w:p w:rsidR="00031114" w:rsidRDefault="00A75628">
            <w:pPr>
              <w:pStyle w:val="af6"/>
              <w:spacing w:beforeAutospacing="0" w:afterAutospacing="0"/>
              <w:ind w:right="135"/>
              <w:jc w:val="center"/>
              <w:rPr>
                <w:rFonts w:cs="宋体"/>
                <w:color w:val="333333"/>
                <w:sz w:val="24"/>
                <w:szCs w:val="24"/>
              </w:rPr>
            </w:pPr>
            <w:r>
              <w:rPr>
                <w:rFonts w:cs="宋体" w:hint="eastAsia"/>
                <w:color w:val="333333"/>
                <w:sz w:val="24"/>
                <w:szCs w:val="24"/>
              </w:rPr>
              <w:t xml:space="preserve"> 1</w:t>
            </w:r>
          </w:p>
        </w:tc>
        <w:tc>
          <w:tcPr>
            <w:tcW w:w="7588" w:type="dxa"/>
            <w:tcBorders>
              <w:top w:val="nil"/>
              <w:left w:val="nil"/>
              <w:bottom w:val="single" w:sz="4" w:space="0" w:color="auto"/>
              <w:right w:val="single" w:sz="6" w:space="0" w:color="000000"/>
            </w:tcBorders>
            <w:shd w:val="clear" w:color="auto" w:fill="auto"/>
            <w:tcMar>
              <w:left w:w="105" w:type="dxa"/>
              <w:right w:w="105" w:type="dxa"/>
            </w:tcMar>
            <w:vAlign w:val="center"/>
          </w:tcPr>
          <w:p w:rsidR="00031114" w:rsidRDefault="00A75628">
            <w:pPr>
              <w:pStyle w:val="af6"/>
              <w:spacing w:beforeAutospacing="0" w:afterAutospacing="0"/>
              <w:ind w:right="135" w:firstLine="420"/>
              <w:jc w:val="both"/>
              <w:rPr>
                <w:rFonts w:cs="宋体"/>
                <w:sz w:val="24"/>
                <w:szCs w:val="24"/>
              </w:rPr>
            </w:pPr>
            <w:r>
              <w:rPr>
                <w:rFonts w:cs="宋体" w:hint="eastAsia"/>
                <w:sz w:val="24"/>
                <w:szCs w:val="24"/>
              </w:rPr>
              <w:t>根据投标文件对投标文件的响应情况、表述清晰程度、规范性等评分，满分1分。</w:t>
            </w:r>
          </w:p>
        </w:tc>
      </w:tr>
      <w:tr w:rsidR="00031114">
        <w:trPr>
          <w:trHeight w:val="527"/>
        </w:trPr>
        <w:tc>
          <w:tcPr>
            <w:tcW w:w="1476" w:type="dxa"/>
            <w:tcBorders>
              <w:top w:val="single" w:sz="4" w:space="0" w:color="auto"/>
              <w:left w:val="single" w:sz="6" w:space="0" w:color="000000"/>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color w:val="000000"/>
                <w:sz w:val="24"/>
              </w:rPr>
            </w:pPr>
            <w:r>
              <w:rPr>
                <w:rFonts w:ascii="宋体" w:hAnsi="宋体" w:cs="宋体" w:hint="eastAsia"/>
                <w:color w:val="000000"/>
                <w:sz w:val="24"/>
              </w:rPr>
              <w:t>合计</w:t>
            </w:r>
          </w:p>
        </w:tc>
        <w:tc>
          <w:tcPr>
            <w:tcW w:w="614"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031114" w:rsidRDefault="00A75628">
            <w:pPr>
              <w:jc w:val="center"/>
              <w:rPr>
                <w:rFonts w:ascii="宋体" w:hAnsi="宋体" w:cs="宋体"/>
                <w:b/>
                <w:color w:val="000000"/>
                <w:sz w:val="24"/>
              </w:rPr>
            </w:pPr>
            <w:r>
              <w:rPr>
                <w:rFonts w:ascii="宋体" w:hAnsi="宋体" w:cs="宋体" w:hint="eastAsia"/>
                <w:b/>
                <w:color w:val="000000"/>
                <w:sz w:val="24"/>
              </w:rPr>
              <w:t>100</w:t>
            </w:r>
          </w:p>
        </w:tc>
        <w:tc>
          <w:tcPr>
            <w:tcW w:w="7588" w:type="dxa"/>
            <w:tcBorders>
              <w:top w:val="single" w:sz="4" w:space="0" w:color="auto"/>
              <w:left w:val="nil"/>
              <w:bottom w:val="single" w:sz="6" w:space="0" w:color="000000"/>
              <w:right w:val="single" w:sz="6" w:space="0" w:color="000000"/>
            </w:tcBorders>
            <w:shd w:val="clear" w:color="auto" w:fill="auto"/>
            <w:tcMar>
              <w:left w:w="105" w:type="dxa"/>
              <w:right w:w="105" w:type="dxa"/>
            </w:tcMar>
            <w:vAlign w:val="center"/>
          </w:tcPr>
          <w:p w:rsidR="00031114" w:rsidRDefault="00A75628">
            <w:pPr>
              <w:tabs>
                <w:tab w:val="left" w:pos="945"/>
              </w:tabs>
              <w:ind w:firstLineChars="200" w:firstLine="480"/>
              <w:rPr>
                <w:rFonts w:ascii="宋体" w:hAnsi="宋体" w:cs="宋体"/>
                <w:sz w:val="24"/>
              </w:rPr>
            </w:pPr>
            <w:r>
              <w:rPr>
                <w:rFonts w:ascii="宋体" w:hAnsi="宋体" w:cs="宋体" w:hint="eastAsia"/>
                <w:sz w:val="24"/>
              </w:rPr>
              <w:t>投标人最后得分保留两位小数</w:t>
            </w:r>
          </w:p>
        </w:tc>
      </w:tr>
    </w:tbl>
    <w:p w:rsidR="00031114" w:rsidRDefault="00A75628">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031114" w:rsidRDefault="00031114">
      <w:pPr>
        <w:spacing w:line="360" w:lineRule="auto"/>
        <w:ind w:firstLineChars="200" w:firstLine="420"/>
        <w:rPr>
          <w:rFonts w:ascii="宋体" w:hAnsi="宋体"/>
          <w:color w:val="000000" w:themeColor="text1"/>
        </w:rPr>
      </w:pPr>
    </w:p>
    <w:p w:rsidR="00031114" w:rsidRDefault="00A75628">
      <w:pPr>
        <w:pStyle w:val="2"/>
        <w:rPr>
          <w:color w:val="000000" w:themeColor="text1"/>
        </w:rPr>
      </w:pPr>
      <w:bookmarkStart w:id="12" w:name="_Toc6738"/>
      <w:r>
        <w:rPr>
          <w:rFonts w:hint="eastAsia"/>
          <w:color w:val="000000" w:themeColor="text1"/>
        </w:rPr>
        <w:t>六、定标</w:t>
      </w:r>
      <w:bookmarkEnd w:id="12"/>
    </w:p>
    <w:p w:rsidR="00031114" w:rsidRDefault="00A75628">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031114" w:rsidRDefault="00A75628">
      <w:pPr>
        <w:spacing w:line="360" w:lineRule="auto"/>
        <w:ind w:firstLineChars="200" w:firstLine="482"/>
        <w:rPr>
          <w:color w:val="000000" w:themeColor="text1"/>
          <w:sz w:val="24"/>
        </w:rPr>
      </w:pPr>
      <w:r>
        <w:rPr>
          <w:b/>
          <w:color w:val="000000" w:themeColor="text1"/>
          <w:sz w:val="24"/>
        </w:rPr>
        <w:lastRenderedPageBreak/>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031114" w:rsidRDefault="00A75628">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031114" w:rsidRDefault="00A75628">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031114" w:rsidRDefault="00A7562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031114" w:rsidRDefault="00A7562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031114" w:rsidRDefault="00A75628">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031114" w:rsidRDefault="00A75628">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031114" w:rsidRDefault="00A75628">
      <w:pPr>
        <w:pStyle w:val="2"/>
        <w:rPr>
          <w:color w:val="000000" w:themeColor="text1"/>
        </w:rPr>
      </w:pPr>
      <w:bookmarkStart w:id="13" w:name="_Toc24520"/>
      <w:r>
        <w:rPr>
          <w:rFonts w:hint="eastAsia"/>
          <w:color w:val="000000" w:themeColor="text1"/>
        </w:rPr>
        <w:t>七、合同的签订</w:t>
      </w:r>
      <w:bookmarkEnd w:id="13"/>
    </w:p>
    <w:p w:rsidR="00031114" w:rsidRDefault="00A75628">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031114" w:rsidRDefault="00A75628">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031114" w:rsidRDefault="00A75628">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031114" w:rsidRDefault="00A75628">
      <w:pPr>
        <w:pStyle w:val="2"/>
        <w:rPr>
          <w:color w:val="000000" w:themeColor="text1"/>
        </w:rPr>
      </w:pPr>
      <w:bookmarkStart w:id="14" w:name="_Toc16053"/>
      <w:r>
        <w:rPr>
          <w:rFonts w:hint="eastAsia"/>
          <w:color w:val="000000" w:themeColor="text1"/>
        </w:rPr>
        <w:t>八、其他</w:t>
      </w:r>
      <w:bookmarkEnd w:id="14"/>
    </w:p>
    <w:p w:rsidR="00031114" w:rsidRDefault="00A75628">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031114" w:rsidRDefault="00A75628">
      <w:pPr>
        <w:pStyle w:val="1"/>
        <w:jc w:val="center"/>
        <w:rPr>
          <w:color w:val="000000" w:themeColor="text1"/>
        </w:rPr>
      </w:pPr>
      <w:r>
        <w:rPr>
          <w:rFonts w:ascii="宋体"/>
          <w:color w:val="000000" w:themeColor="text1"/>
          <w:spacing w:val="4"/>
        </w:rPr>
        <w:br w:type="page"/>
      </w:r>
      <w:bookmarkStart w:id="15" w:name="_Toc20789"/>
      <w:r>
        <w:rPr>
          <w:rFonts w:hint="eastAsia"/>
          <w:color w:val="000000" w:themeColor="text1"/>
        </w:rPr>
        <w:lastRenderedPageBreak/>
        <w:t>第三部分招标货物要求及相关说明</w:t>
      </w:r>
      <w:bookmarkEnd w:id="15"/>
    </w:p>
    <w:p w:rsidR="00031114" w:rsidRDefault="00A75628">
      <w:pPr>
        <w:widowControl/>
        <w:spacing w:line="460" w:lineRule="exact"/>
        <w:ind w:firstLineChars="200" w:firstLine="480"/>
        <w:rPr>
          <w:rFonts w:ascii="宋体" w:hAnsi="宋体" w:cs="宋体"/>
          <w:sz w:val="24"/>
        </w:rPr>
      </w:pPr>
      <w:r>
        <w:rPr>
          <w:rFonts w:ascii="宋体" w:hAnsi="宋体" w:cs="宋体" w:hint="eastAsia"/>
          <w:sz w:val="24"/>
        </w:rPr>
        <w:t>一、产品质量及数量要求</w:t>
      </w:r>
    </w:p>
    <w:p w:rsidR="00031114" w:rsidRDefault="00A75628">
      <w:pPr>
        <w:widowControl/>
        <w:spacing w:line="460" w:lineRule="exact"/>
        <w:ind w:firstLineChars="200" w:firstLine="496"/>
        <w:rPr>
          <w:rFonts w:asciiTheme="minorEastAsia" w:eastAsiaTheme="minorEastAsia" w:hAnsiTheme="minorEastAsia" w:cstheme="minorEastAsia"/>
          <w:bCs/>
          <w:color w:val="000000"/>
          <w:spacing w:val="4"/>
          <w:sz w:val="24"/>
        </w:rPr>
      </w:pPr>
      <w:r>
        <w:rPr>
          <w:rFonts w:asciiTheme="minorEastAsia" w:eastAsiaTheme="minorEastAsia" w:hAnsiTheme="minorEastAsia" w:cstheme="minorEastAsia" w:hint="eastAsia"/>
          <w:bCs/>
          <w:color w:val="000000"/>
          <w:spacing w:val="4"/>
          <w:sz w:val="24"/>
        </w:rPr>
        <w:t>90</w:t>
      </w:r>
      <w:r>
        <w:rPr>
          <w:rFonts w:ascii="宋体" w:hAnsi="宋体" w:cs="宋体" w:hint="eastAsia"/>
          <w:bCs/>
          <w:color w:val="000000"/>
          <w:spacing w:val="4"/>
          <w:sz w:val="24"/>
        </w:rPr>
        <w:t>℃</w:t>
      </w:r>
      <w:r>
        <w:rPr>
          <w:rFonts w:asciiTheme="minorEastAsia" w:eastAsiaTheme="minorEastAsia" w:hAnsiTheme="minorEastAsia" w:cstheme="minorEastAsia" w:hint="eastAsia"/>
          <w:bCs/>
          <w:color w:val="000000"/>
          <w:spacing w:val="4"/>
          <w:sz w:val="24"/>
        </w:rPr>
        <w:t>生活热水，供应启秀校区南区公共浴室、北区公共浴室，钟秀校区1-9号公寓楼、钟秀浴室，每年约28000吨，质量符合国家生活用水标准。</w:t>
      </w:r>
    </w:p>
    <w:p w:rsidR="00031114" w:rsidRDefault="00A75628">
      <w:pPr>
        <w:widowControl/>
        <w:spacing w:line="460" w:lineRule="exact"/>
        <w:ind w:firstLineChars="200" w:firstLine="480"/>
        <w:rPr>
          <w:rFonts w:ascii="宋体" w:hAnsi="宋体" w:cs="宋体"/>
          <w:sz w:val="24"/>
        </w:rPr>
      </w:pPr>
      <w:r>
        <w:rPr>
          <w:rFonts w:ascii="宋体" w:hAnsi="宋体" w:cs="宋体" w:hint="eastAsia"/>
          <w:sz w:val="24"/>
        </w:rPr>
        <w:t>二、供货</w:t>
      </w:r>
    </w:p>
    <w:p w:rsidR="00031114" w:rsidRDefault="00A75628">
      <w:pPr>
        <w:widowControl/>
        <w:spacing w:line="460" w:lineRule="exact"/>
        <w:ind w:firstLineChars="200" w:firstLine="480"/>
        <w:rPr>
          <w:rFonts w:ascii="宋体" w:hAnsi="宋体" w:cs="宋体"/>
          <w:sz w:val="24"/>
        </w:rPr>
      </w:pPr>
      <w:r>
        <w:rPr>
          <w:rFonts w:ascii="宋体" w:hAnsi="宋体" w:cs="宋体" w:hint="eastAsia"/>
          <w:sz w:val="24"/>
        </w:rPr>
        <w:t>供货期限内供货价格、质量应与中标的价格、质量相符，对擅自调高供货价格、降低供货质量的供应商后勤保障部有权随时取消该单位定点供货资格，若市场价格发生较大变化，双方另行协商解决，并报相关部门备案。</w:t>
      </w:r>
    </w:p>
    <w:p w:rsidR="00031114" w:rsidRDefault="00A75628">
      <w:pPr>
        <w:widowControl/>
        <w:spacing w:line="460" w:lineRule="exact"/>
        <w:ind w:firstLineChars="200" w:firstLine="480"/>
        <w:rPr>
          <w:rFonts w:ascii="宋体" w:hAnsi="宋体" w:cs="宋体"/>
          <w:sz w:val="24"/>
        </w:rPr>
      </w:pPr>
      <w:r>
        <w:rPr>
          <w:rFonts w:ascii="宋体" w:hAnsi="宋体" w:cs="宋体" w:hint="eastAsia"/>
          <w:sz w:val="24"/>
        </w:rPr>
        <w:t>三、供货数量</w:t>
      </w:r>
    </w:p>
    <w:p w:rsidR="00031114" w:rsidRDefault="00A75628">
      <w:pPr>
        <w:widowControl/>
        <w:spacing w:line="460" w:lineRule="exact"/>
        <w:ind w:firstLineChars="200" w:firstLine="480"/>
        <w:rPr>
          <w:rFonts w:ascii="宋体" w:hAnsi="宋体" w:cs="宋体"/>
          <w:sz w:val="24"/>
          <w:lang w:eastAsia="zh-Hans"/>
        </w:rPr>
      </w:pPr>
      <w:r>
        <w:rPr>
          <w:rFonts w:ascii="宋体" w:hAnsi="宋体" w:cs="宋体" w:hint="eastAsia"/>
          <w:sz w:val="24"/>
        </w:rPr>
        <w:t>供货数量为年度的大概需求量，</w:t>
      </w:r>
      <w:r>
        <w:rPr>
          <w:rFonts w:ascii="宋体" w:hAnsi="宋体" w:cs="宋体" w:hint="eastAsia"/>
          <w:sz w:val="24"/>
          <w:lang w:eastAsia="zh-Hans"/>
        </w:rPr>
        <w:t>中标单位</w:t>
      </w:r>
      <w:r>
        <w:rPr>
          <w:rFonts w:ascii="宋体" w:hAnsi="宋体" w:cs="宋体" w:hint="eastAsia"/>
          <w:sz w:val="24"/>
        </w:rPr>
        <w:t>根据实际需要供应热水；</w:t>
      </w:r>
      <w:r>
        <w:rPr>
          <w:rFonts w:ascii="宋体" w:hAnsi="宋体" w:cs="宋体" w:hint="eastAsia"/>
          <w:sz w:val="24"/>
          <w:lang w:eastAsia="zh-Hans"/>
        </w:rPr>
        <w:t>对不符合国家标准（行业标准）</w:t>
      </w:r>
      <w:r>
        <w:rPr>
          <w:rFonts w:ascii="宋体" w:hAnsi="宋体" w:cs="宋体" w:hint="eastAsia"/>
          <w:sz w:val="24"/>
        </w:rPr>
        <w:t>的</w:t>
      </w:r>
      <w:r>
        <w:rPr>
          <w:rFonts w:ascii="宋体" w:hAnsi="宋体" w:cs="宋体" w:hint="eastAsia"/>
          <w:sz w:val="24"/>
          <w:lang w:eastAsia="zh-Hans"/>
        </w:rPr>
        <w:t>有权拒收</w:t>
      </w:r>
      <w:r>
        <w:rPr>
          <w:rFonts w:ascii="宋体" w:hAnsi="宋体" w:cs="宋体" w:hint="eastAsia"/>
          <w:sz w:val="24"/>
        </w:rPr>
        <w:t>；如</w:t>
      </w:r>
      <w:r>
        <w:rPr>
          <w:rFonts w:ascii="宋体" w:hAnsi="宋体" w:cs="宋体" w:hint="eastAsia"/>
          <w:sz w:val="24"/>
          <w:lang w:eastAsia="zh-Hans"/>
        </w:rPr>
        <w:t>擅自提高</w:t>
      </w:r>
      <w:r>
        <w:rPr>
          <w:rFonts w:ascii="宋体" w:hAnsi="宋体" w:cs="宋体" w:hint="eastAsia"/>
          <w:sz w:val="24"/>
        </w:rPr>
        <w:t>供应</w:t>
      </w:r>
      <w:r>
        <w:rPr>
          <w:rFonts w:ascii="宋体" w:hAnsi="宋体" w:cs="宋体" w:hint="eastAsia"/>
          <w:sz w:val="24"/>
          <w:lang w:eastAsia="zh-Hans"/>
        </w:rPr>
        <w:t>价格或降低质量</w:t>
      </w:r>
      <w:r>
        <w:rPr>
          <w:rFonts w:ascii="宋体" w:hAnsi="宋体" w:cs="宋体" w:hint="eastAsia"/>
          <w:sz w:val="24"/>
        </w:rPr>
        <w:t>的，</w:t>
      </w:r>
      <w:r>
        <w:rPr>
          <w:rFonts w:ascii="宋体" w:hAnsi="宋体" w:cs="宋体" w:hint="eastAsia"/>
          <w:sz w:val="24"/>
          <w:lang w:eastAsia="zh-Hans"/>
        </w:rPr>
        <w:t>有权拒绝结算。</w:t>
      </w:r>
    </w:p>
    <w:p w:rsidR="00031114" w:rsidRDefault="00031114">
      <w:pPr>
        <w:autoSpaceDE w:val="0"/>
        <w:autoSpaceDN w:val="0"/>
        <w:adjustRightInd w:val="0"/>
        <w:jc w:val="left"/>
        <w:rPr>
          <w:rFonts w:ascii="宋体" w:hAnsi="宋体" w:cs="宋体"/>
          <w:b/>
          <w:bCs/>
          <w:color w:val="000000" w:themeColor="text1"/>
          <w:szCs w:val="21"/>
        </w:rPr>
      </w:pPr>
    </w:p>
    <w:p w:rsidR="00031114" w:rsidRDefault="00A75628">
      <w:pPr>
        <w:pStyle w:val="1"/>
        <w:jc w:val="center"/>
        <w:rPr>
          <w:color w:val="000000" w:themeColor="text1"/>
        </w:rPr>
      </w:pPr>
      <w:bookmarkStart w:id="16" w:name="_Toc5198"/>
      <w:r>
        <w:rPr>
          <w:rFonts w:hint="eastAsia"/>
          <w:color w:val="000000" w:themeColor="text1"/>
        </w:rPr>
        <w:t>第四部分合同主要条款</w:t>
      </w:r>
      <w:bookmarkEnd w:id="16"/>
    </w:p>
    <w:p w:rsidR="00031114" w:rsidRDefault="00A75628">
      <w:pPr>
        <w:spacing w:line="360" w:lineRule="auto"/>
        <w:ind w:firstLineChars="200" w:firstLine="480"/>
        <w:rPr>
          <w:rFonts w:ascii="宋体" w:hAnsi="宋体" w:cs="宋体"/>
          <w:sz w:val="24"/>
        </w:rPr>
      </w:pPr>
      <w:r>
        <w:rPr>
          <w:rFonts w:ascii="宋体" w:hAnsi="宋体" w:cs="宋体" w:hint="eastAsia"/>
          <w:sz w:val="24"/>
        </w:rPr>
        <w:t>一、付款方式：每月5日前将上月招标方签字的用水清单和正式发票交招标方验收，每月10日前将结款。</w:t>
      </w:r>
    </w:p>
    <w:p w:rsidR="00031114" w:rsidRDefault="00A75628">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二、协议期限与其他</w:t>
      </w:r>
    </w:p>
    <w:p w:rsidR="00031114" w:rsidRDefault="00A75628">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1、本项目合同有效期限为</w:t>
      </w:r>
      <w:r>
        <w:rPr>
          <w:rFonts w:asciiTheme="minorEastAsia" w:eastAsiaTheme="minorEastAsia" w:hAnsiTheme="minorEastAsia" w:cstheme="minorEastAsia" w:hint="eastAsia"/>
          <w:b/>
          <w:bCs/>
          <w:sz w:val="24"/>
        </w:rPr>
        <w:t>2022年9月1日至</w:t>
      </w:r>
      <w:r>
        <w:rPr>
          <w:rFonts w:asciiTheme="minorEastAsia" w:eastAsiaTheme="minorEastAsia" w:hAnsiTheme="minorEastAsia" w:cstheme="minorEastAsia" w:hint="eastAsia"/>
          <w:b/>
          <w:bCs/>
          <w:color w:val="000000" w:themeColor="text1"/>
          <w:sz w:val="24"/>
        </w:rPr>
        <w:t>2024年7月31日</w:t>
      </w:r>
      <w:r>
        <w:rPr>
          <w:rFonts w:asciiTheme="minorEastAsia" w:eastAsiaTheme="minorEastAsia" w:hAnsiTheme="minorEastAsia" w:cstheme="minorEastAsia" w:hint="eastAsia"/>
          <w:sz w:val="24"/>
        </w:rPr>
        <w:t>，合同经双方签字盖章之日起生效。</w:t>
      </w:r>
      <w:r>
        <w:rPr>
          <w:rFonts w:asciiTheme="minorEastAsia" w:eastAsiaTheme="minorEastAsia" w:hAnsiTheme="minorEastAsia" w:cstheme="minorEastAsia"/>
          <w:sz w:val="24"/>
        </w:rPr>
        <w:t>中标</w:t>
      </w:r>
      <w:r>
        <w:rPr>
          <w:rFonts w:asciiTheme="minorEastAsia" w:eastAsiaTheme="minorEastAsia" w:hAnsiTheme="minorEastAsia" w:cstheme="minorEastAsia" w:hint="eastAsia"/>
          <w:sz w:val="24"/>
        </w:rPr>
        <w:t>单位签订合同</w:t>
      </w:r>
      <w:r>
        <w:rPr>
          <w:rFonts w:asciiTheme="minorEastAsia" w:eastAsiaTheme="minorEastAsia" w:hAnsiTheme="minorEastAsia" w:cstheme="minorEastAsia"/>
          <w:sz w:val="24"/>
        </w:rPr>
        <w:t>时</w:t>
      </w:r>
      <w:r>
        <w:rPr>
          <w:rFonts w:asciiTheme="minorEastAsia" w:eastAsiaTheme="minorEastAsia" w:hAnsiTheme="minorEastAsia" w:cstheme="minorEastAsia" w:hint="eastAsia"/>
          <w:sz w:val="24"/>
        </w:rPr>
        <w:t>，</w:t>
      </w:r>
      <w:r>
        <w:rPr>
          <w:rFonts w:asciiTheme="minorEastAsia" w:eastAsiaTheme="minorEastAsia" w:hAnsiTheme="minorEastAsia" w:cstheme="minorEastAsia"/>
          <w:sz w:val="24"/>
        </w:rPr>
        <w:t>需签订</w:t>
      </w:r>
      <w:r>
        <w:rPr>
          <w:rFonts w:asciiTheme="minorEastAsia" w:eastAsiaTheme="minorEastAsia" w:hAnsiTheme="minorEastAsia" w:cstheme="minorEastAsia" w:hint="eastAsia"/>
          <w:sz w:val="24"/>
        </w:rPr>
        <w:t>《热水供应安全管理责任书》（附件8）。</w:t>
      </w:r>
    </w:p>
    <w:p w:rsidR="00031114" w:rsidRDefault="00A75628">
      <w:pPr>
        <w:pStyle w:val="Default"/>
        <w:spacing w:line="360" w:lineRule="auto"/>
        <w:ind w:firstLineChars="200" w:firstLine="482"/>
        <w:rPr>
          <w:rFonts w:ascii="宋体" w:hAnsi="宋体" w:cs="宋体"/>
          <w:b/>
          <w:bCs/>
        </w:rPr>
      </w:pPr>
      <w:r>
        <w:rPr>
          <w:rFonts w:ascii="宋体" w:hAnsi="宋体" w:cs="宋体" w:hint="eastAsia"/>
          <w:b/>
          <w:bCs/>
        </w:rPr>
        <w:t>2、因前期合作单位于2019年8月为</w:t>
      </w:r>
      <w:r>
        <w:rPr>
          <w:rFonts w:asciiTheme="minorEastAsia" w:eastAsiaTheme="minorEastAsia" w:hAnsiTheme="minorEastAsia" w:cstheme="minorEastAsia" w:hint="eastAsia"/>
          <w:b/>
          <w:bCs/>
          <w:spacing w:val="4"/>
        </w:rPr>
        <w:t>钟秀校区1-9号公寓楼、钟秀浴室</w:t>
      </w:r>
      <w:r>
        <w:rPr>
          <w:rFonts w:ascii="宋体" w:hAnsi="宋体" w:cs="宋体" w:hint="eastAsia"/>
          <w:b/>
          <w:bCs/>
        </w:rPr>
        <w:t>提供了热水设备各一套及相关管路，价值6万元，按六年折旧，截止2022年8月余残值3万元。此费用由中标单位支付给该合作单位。</w:t>
      </w:r>
    </w:p>
    <w:p w:rsidR="00031114" w:rsidRDefault="00A75628">
      <w:pPr>
        <w:pStyle w:val="Default"/>
        <w:spacing w:line="360" w:lineRule="auto"/>
        <w:ind w:firstLineChars="200" w:firstLine="482"/>
        <w:rPr>
          <w:rFonts w:ascii="宋体" w:hAnsi="宋体" w:cs="宋体"/>
          <w:b/>
          <w:bCs/>
        </w:rPr>
      </w:pPr>
      <w:r>
        <w:rPr>
          <w:rFonts w:ascii="宋体" w:hAnsi="宋体" w:cs="宋体" w:hint="eastAsia"/>
          <w:b/>
          <w:bCs/>
        </w:rPr>
        <w:t>3、因前期合作单位于2018年9月为启秀校区南区浴室提供了热水设备及相关管路，价值为12万元，按六年折旧，截止2022年8月余残值4万元，此费用由中标单位支付给该合作单位。</w:t>
      </w:r>
    </w:p>
    <w:p w:rsidR="00031114" w:rsidRDefault="00A75628">
      <w:pPr>
        <w:pStyle w:val="Default"/>
        <w:spacing w:line="360" w:lineRule="auto"/>
        <w:ind w:firstLineChars="200" w:firstLine="482"/>
        <w:rPr>
          <w:rFonts w:ascii="宋体" w:hAnsi="宋体" w:cs="宋体"/>
          <w:b/>
          <w:bCs/>
        </w:rPr>
      </w:pPr>
      <w:r>
        <w:rPr>
          <w:rFonts w:ascii="宋体" w:hAnsi="宋体" w:cs="宋体" w:hint="eastAsia"/>
          <w:b/>
          <w:bCs/>
        </w:rPr>
        <w:lastRenderedPageBreak/>
        <w:t>4、因前期合作单位于2018年9月为启秀校区北区浴室提供了热水设备及相关管路，价值为3万元，按五年折旧，截止2022年8月余残值6000元，此费用由中标单位支付给该合作单位。</w:t>
      </w:r>
    </w:p>
    <w:p w:rsidR="00031114" w:rsidRDefault="00A75628">
      <w:pPr>
        <w:pStyle w:val="Default"/>
        <w:spacing w:line="360" w:lineRule="auto"/>
        <w:ind w:firstLineChars="200" w:firstLine="482"/>
        <w:rPr>
          <w:rFonts w:ascii="宋体" w:hAnsi="宋体" w:cs="宋体"/>
          <w:b/>
          <w:bCs/>
        </w:rPr>
      </w:pPr>
      <w:r>
        <w:rPr>
          <w:rFonts w:ascii="宋体" w:hAnsi="宋体" w:cs="宋体" w:hint="eastAsia"/>
          <w:b/>
          <w:bCs/>
        </w:rPr>
        <w:t>5、钟秀校区置换后，热水供应自然终止。</w:t>
      </w:r>
    </w:p>
    <w:p w:rsidR="00031114" w:rsidRDefault="00A75628">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6、在热水供需合作过程中，中标单位必须按时、保质、保量送到指定位置。</w:t>
      </w:r>
    </w:p>
    <w:p w:rsidR="00031114" w:rsidRDefault="00A75628">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7、中标单位若因设备检修，必须提前一天通知，以便双方都能从容处置。</w:t>
      </w:r>
    </w:p>
    <w:p w:rsidR="00031114" w:rsidRDefault="00A75628">
      <w:pPr>
        <w:spacing w:line="400" w:lineRule="exact"/>
        <w:ind w:firstLineChars="200" w:firstLine="480"/>
        <w:rPr>
          <w:color w:val="000000" w:themeColor="text1"/>
          <w:sz w:val="24"/>
        </w:rPr>
      </w:pPr>
      <w:r>
        <w:rPr>
          <w:rFonts w:asciiTheme="minorEastAsia" w:eastAsiaTheme="minorEastAsia" w:hAnsiTheme="minorEastAsia" w:cstheme="minorEastAsia" w:hint="eastAsia"/>
          <w:sz w:val="24"/>
        </w:rPr>
        <w:t>8、中标单位设施、设备需临时抢修，必须提前通知招标方，若遇自然灾害等不可抗力的原因影响，则按《合同法》的规定执行。</w:t>
      </w:r>
    </w:p>
    <w:p w:rsidR="00031114" w:rsidRDefault="00A75628">
      <w:pPr>
        <w:pStyle w:val="1"/>
        <w:jc w:val="center"/>
        <w:rPr>
          <w:rFonts w:ascii="宋体"/>
          <w:b w:val="0"/>
          <w:color w:val="000000" w:themeColor="text1"/>
          <w:spacing w:val="4"/>
        </w:rPr>
      </w:pPr>
      <w:r>
        <w:rPr>
          <w:color w:val="000000" w:themeColor="text1"/>
          <w:sz w:val="24"/>
        </w:rPr>
        <w:br w:type="page"/>
      </w:r>
      <w:bookmarkStart w:id="17" w:name="_Toc484"/>
      <w:r>
        <w:rPr>
          <w:rFonts w:hint="eastAsia"/>
          <w:color w:val="000000" w:themeColor="text1"/>
        </w:rPr>
        <w:lastRenderedPageBreak/>
        <w:t>第五部分附件</w:t>
      </w:r>
      <w:bookmarkEnd w:id="17"/>
    </w:p>
    <w:p w:rsidR="00031114" w:rsidRDefault="00A75628">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031114" w:rsidRDefault="00A75628">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：服务业绩表</w:t>
      </w:r>
    </w:p>
    <w:p w:rsidR="00031114" w:rsidRDefault="00A75628">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：投标报价总表</w:t>
      </w:r>
    </w:p>
    <w:p w:rsidR="00031114" w:rsidRDefault="00A7562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法定代表人资格证明</w:t>
      </w:r>
    </w:p>
    <w:p w:rsidR="00031114" w:rsidRDefault="00A7562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法定代表人授权书</w:t>
      </w:r>
    </w:p>
    <w:p w:rsidR="00031114" w:rsidRDefault="00A7562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cs="宋体"/>
          <w:color w:val="000000" w:themeColor="text1"/>
          <w:sz w:val="24"/>
        </w:rPr>
        <w:t>无重大违法记录声明</w:t>
      </w:r>
    </w:p>
    <w:p w:rsidR="00031114" w:rsidRDefault="00A75628">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cs="宋体" w:hint="eastAsia"/>
          <w:color w:val="000000" w:themeColor="text1"/>
          <w:sz w:val="24"/>
        </w:rPr>
        <w:t>诚信承诺书</w:t>
      </w:r>
    </w:p>
    <w:p w:rsidR="00031114" w:rsidRDefault="00A75628">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ascii="宋体" w:hAnsi="宋体" w:hint="eastAsia"/>
          <w:spacing w:val="4"/>
          <w:sz w:val="24"/>
        </w:rPr>
        <w:t>《热水供应安全管理责任书》</w:t>
      </w:r>
    </w:p>
    <w:p w:rsidR="00031114" w:rsidRDefault="00A75628">
      <w:pPr>
        <w:pStyle w:val="2"/>
        <w:rPr>
          <w:b w:val="0"/>
          <w:color w:val="000000" w:themeColor="text1"/>
          <w:sz w:val="21"/>
          <w:szCs w:val="21"/>
        </w:rPr>
      </w:pPr>
      <w:r>
        <w:rPr>
          <w:color w:val="000000" w:themeColor="text1"/>
          <w:sz w:val="24"/>
        </w:rPr>
        <w:br w:type="page"/>
      </w:r>
      <w:bookmarkStart w:id="18" w:name="_Toc2468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8"/>
    </w:p>
    <w:p w:rsidR="00031114" w:rsidRDefault="00A75628">
      <w:pPr>
        <w:jc w:val="center"/>
        <w:rPr>
          <w:rFonts w:ascii="宋体"/>
          <w:color w:val="000000" w:themeColor="text1"/>
        </w:rPr>
      </w:pPr>
      <w:r>
        <w:rPr>
          <w:rFonts w:ascii="宋体" w:hAnsi="宋体" w:hint="eastAsia"/>
          <w:b/>
          <w:bCs/>
          <w:color w:val="000000" w:themeColor="text1"/>
          <w:sz w:val="44"/>
        </w:rPr>
        <w:t>投标函</w:t>
      </w:r>
    </w:p>
    <w:p w:rsidR="00031114" w:rsidRDefault="00031114">
      <w:pPr>
        <w:spacing w:line="360" w:lineRule="auto"/>
        <w:rPr>
          <w:color w:val="000000" w:themeColor="text1"/>
          <w:sz w:val="24"/>
        </w:rPr>
      </w:pPr>
    </w:p>
    <w:p w:rsidR="00031114" w:rsidRDefault="00A75628">
      <w:pPr>
        <w:spacing w:line="360" w:lineRule="auto"/>
        <w:rPr>
          <w:color w:val="000000" w:themeColor="text1"/>
          <w:sz w:val="24"/>
        </w:rPr>
      </w:pPr>
      <w:r>
        <w:rPr>
          <w:rFonts w:hint="eastAsia"/>
          <w:color w:val="000000" w:themeColor="text1"/>
          <w:sz w:val="24"/>
        </w:rPr>
        <w:t>南通大学招投标管理办公室：</w:t>
      </w:r>
    </w:p>
    <w:p w:rsidR="00031114" w:rsidRDefault="00A75628">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031114" w:rsidRDefault="00A7562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031114" w:rsidRDefault="00A7562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031114" w:rsidRDefault="00A75628">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031114" w:rsidRDefault="00A7562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031114" w:rsidRDefault="00A75628">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031114" w:rsidRDefault="00A75628">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031114" w:rsidRDefault="00A75628">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031114" w:rsidRDefault="00A75628">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031114" w:rsidRDefault="00A75628">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p w:rsidR="00061A77" w:rsidRDefault="00061A77" w:rsidP="00061A77">
      <w:pPr>
        <w:spacing w:line="360" w:lineRule="auto"/>
        <w:ind w:firstLineChars="200" w:firstLine="480"/>
        <w:rPr>
          <w:rFonts w:ascii="宋体" w:hAnsi="宋体"/>
          <w:color w:val="000000" w:themeColor="text1"/>
          <w:sz w:val="24"/>
        </w:rPr>
      </w:pPr>
    </w:p>
    <w:p w:rsidR="00061A77" w:rsidRPr="0094017D" w:rsidRDefault="00061A77" w:rsidP="00061A77">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061A77" w:rsidRPr="0094017D" w:rsidRDefault="00061A77" w:rsidP="00061A77">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061A77" w:rsidRPr="0094017D" w:rsidRDefault="00061A77" w:rsidP="00061A77">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061A77" w:rsidRPr="0094017D" w:rsidRDefault="00061A77" w:rsidP="00061A77">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031114" w:rsidRDefault="00031114">
      <w:pPr>
        <w:spacing w:line="360" w:lineRule="auto"/>
        <w:ind w:firstLineChars="200" w:firstLine="480"/>
        <w:rPr>
          <w:color w:val="000000" w:themeColor="text1"/>
          <w:sz w:val="24"/>
        </w:rPr>
      </w:pPr>
    </w:p>
    <w:p w:rsidR="00031114" w:rsidRDefault="00031114">
      <w:pPr>
        <w:snapToGrid w:val="0"/>
        <w:spacing w:line="360" w:lineRule="auto"/>
        <w:ind w:leftChars="-68" w:left="-143" w:rightChars="-167" w:right="-351"/>
        <w:rPr>
          <w:rFonts w:ascii="宋体"/>
          <w:color w:val="000000" w:themeColor="text1"/>
          <w:spacing w:val="4"/>
          <w:sz w:val="24"/>
        </w:rPr>
        <w:sectPr w:rsidR="00031114">
          <w:footerReference w:type="default" r:id="rId14"/>
          <w:footerReference w:type="first" r:id="rId15"/>
          <w:pgSz w:w="11906" w:h="16838"/>
          <w:pgMar w:top="1440" w:right="1077" w:bottom="1440" w:left="1077" w:header="851" w:footer="992" w:gutter="0"/>
          <w:pgNumType w:start="1"/>
          <w:cols w:space="425"/>
          <w:titlePg/>
          <w:docGrid w:linePitch="312"/>
        </w:sectPr>
      </w:pPr>
    </w:p>
    <w:p w:rsidR="00031114" w:rsidRDefault="00A75628">
      <w:pPr>
        <w:pStyle w:val="2"/>
        <w:rPr>
          <w:b w:val="0"/>
          <w:color w:val="000000" w:themeColor="text1"/>
          <w:sz w:val="21"/>
          <w:szCs w:val="21"/>
        </w:rPr>
      </w:pPr>
      <w:bookmarkStart w:id="19" w:name="_Toc11048"/>
      <w:bookmarkStart w:id="20" w:name="_Toc76388984"/>
      <w:bookmarkStart w:id="21" w:name="_Toc24632184"/>
      <w:r>
        <w:rPr>
          <w:rFonts w:hint="eastAsia"/>
          <w:b w:val="0"/>
          <w:color w:val="000000" w:themeColor="text1"/>
          <w:sz w:val="21"/>
          <w:szCs w:val="21"/>
        </w:rPr>
        <w:lastRenderedPageBreak/>
        <w:t>附件</w:t>
      </w:r>
      <w:r>
        <w:rPr>
          <w:rFonts w:hint="eastAsia"/>
          <w:b w:val="0"/>
          <w:color w:val="000000" w:themeColor="text1"/>
          <w:sz w:val="21"/>
          <w:szCs w:val="21"/>
        </w:rPr>
        <w:t>2 :</w:t>
      </w:r>
      <w:r>
        <w:rPr>
          <w:rFonts w:hint="eastAsia"/>
          <w:b w:val="0"/>
          <w:color w:val="000000" w:themeColor="text1"/>
          <w:sz w:val="21"/>
          <w:szCs w:val="21"/>
        </w:rPr>
        <w:t>服务业绩表</w:t>
      </w:r>
      <w:bookmarkEnd w:id="19"/>
      <w:bookmarkEnd w:id="20"/>
    </w:p>
    <w:p w:rsidR="00031114" w:rsidRDefault="00A75628">
      <w:pPr>
        <w:spacing w:beforeLines="100" w:before="312" w:afterLines="150" w:after="468"/>
        <w:jc w:val="center"/>
        <w:rPr>
          <w:b/>
          <w:color w:val="000000" w:themeColor="text1"/>
          <w:sz w:val="44"/>
          <w:szCs w:val="44"/>
        </w:rPr>
      </w:pPr>
      <w:r>
        <w:rPr>
          <w:rFonts w:hint="eastAsia"/>
          <w:b/>
          <w:color w:val="000000" w:themeColor="text1"/>
          <w:sz w:val="44"/>
          <w:szCs w:val="44"/>
        </w:rPr>
        <w:t>服务业绩表</w:t>
      </w:r>
    </w:p>
    <w:p w:rsidR="00031114" w:rsidRDefault="000A340C">
      <w:pPr>
        <w:spacing w:line="360" w:lineRule="auto"/>
        <w:rPr>
          <w:color w:val="000000" w:themeColor="text1"/>
          <w:sz w:val="24"/>
          <w:u w:val="single"/>
        </w:rPr>
      </w:pPr>
      <w:r>
        <w:rPr>
          <w:rFonts w:hint="eastAsia"/>
          <w:color w:val="000000" w:themeColor="text1"/>
          <w:sz w:val="24"/>
        </w:rPr>
        <w:t>投标人</w:t>
      </w:r>
      <w:r w:rsidR="00A75628">
        <w:rPr>
          <w:rFonts w:hint="eastAsia"/>
          <w:color w:val="000000" w:themeColor="text1"/>
          <w:sz w:val="24"/>
        </w:rPr>
        <w:t>名称：</w:t>
      </w:r>
      <w:r w:rsidR="00A75628">
        <w:rPr>
          <w:rFonts w:hint="eastAsia"/>
          <w:color w:val="000000" w:themeColor="text1"/>
          <w:sz w:val="24"/>
          <w:u w:val="single"/>
        </w:rPr>
        <w:t xml:space="preserve">                         </w:t>
      </w:r>
      <w:r w:rsidR="00A75628">
        <w:rPr>
          <w:rFonts w:hint="eastAsia"/>
          <w:color w:val="000000" w:themeColor="text1"/>
          <w:sz w:val="24"/>
        </w:rPr>
        <w:t xml:space="preserve">      </w:t>
      </w:r>
      <w:r w:rsidR="00A75628">
        <w:rPr>
          <w:rFonts w:hint="eastAsia"/>
          <w:color w:val="000000" w:themeColor="text1"/>
          <w:sz w:val="24"/>
        </w:rPr>
        <w:t>项目编号：</w:t>
      </w:r>
      <w:r w:rsidR="00A75628">
        <w:rPr>
          <w:rFonts w:hint="eastAsia"/>
          <w:color w:val="000000" w:themeColor="text1"/>
          <w:sz w:val="24"/>
          <w:u w:val="single"/>
        </w:rPr>
        <w:t xml:space="preserve">                       </w:t>
      </w:r>
    </w:p>
    <w:p w:rsidR="00031114" w:rsidRDefault="00031114">
      <w:pPr>
        <w:spacing w:line="360" w:lineRule="auto"/>
        <w:rPr>
          <w:color w:val="000000" w:themeColor="text1"/>
          <w:sz w:val="24"/>
          <w:u w:val="single"/>
        </w:rPr>
      </w:pPr>
    </w:p>
    <w:p w:rsidR="00031114" w:rsidRDefault="00A75628">
      <w:pPr>
        <w:rPr>
          <w:rFonts w:ascii="宋体" w:hAnsi="宋体"/>
          <w:b/>
          <w:bCs/>
          <w:color w:val="000000" w:themeColor="text1"/>
          <w:sz w:val="28"/>
          <w:szCs w:val="28"/>
        </w:rPr>
      </w:pPr>
      <w:r>
        <w:rPr>
          <w:rFonts w:ascii="宋体" w:hAnsi="宋体" w:hint="eastAsia"/>
          <w:b/>
          <w:bCs/>
          <w:color w:val="000000" w:themeColor="text1"/>
          <w:sz w:val="28"/>
          <w:szCs w:val="28"/>
        </w:rPr>
        <w:t>投标人按年度列出2019年1月至今与本次采购项目类似的服务业绩（合同原件携带备查）</w:t>
      </w: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1436"/>
        <w:gridCol w:w="2258"/>
        <w:gridCol w:w="2053"/>
        <w:gridCol w:w="3088"/>
      </w:tblGrid>
      <w:tr w:rsidR="00031114">
        <w:trPr>
          <w:trHeight w:hRule="exact" w:val="628"/>
        </w:trPr>
        <w:tc>
          <w:tcPr>
            <w:tcW w:w="944" w:type="dxa"/>
            <w:vAlign w:val="center"/>
          </w:tcPr>
          <w:p w:rsidR="00031114" w:rsidRDefault="00A75628">
            <w:pPr>
              <w:jc w:val="center"/>
              <w:rPr>
                <w:rFonts w:ascii="宋体" w:hAnsi="宋体"/>
                <w:b/>
                <w:bCs/>
                <w:color w:val="000000" w:themeColor="text1"/>
                <w:szCs w:val="21"/>
              </w:rPr>
            </w:pPr>
            <w:r>
              <w:rPr>
                <w:rFonts w:ascii="宋体" w:hAnsi="宋体" w:hint="eastAsia"/>
                <w:b/>
                <w:bCs/>
                <w:color w:val="000000" w:themeColor="text1"/>
                <w:szCs w:val="21"/>
              </w:rPr>
              <w:t>序号</w:t>
            </w:r>
          </w:p>
        </w:tc>
        <w:tc>
          <w:tcPr>
            <w:tcW w:w="1436" w:type="dxa"/>
            <w:vAlign w:val="center"/>
          </w:tcPr>
          <w:p w:rsidR="00031114" w:rsidRDefault="00A75628">
            <w:pPr>
              <w:jc w:val="center"/>
              <w:rPr>
                <w:rFonts w:ascii="宋体" w:hAnsi="宋体"/>
                <w:b/>
                <w:bCs/>
                <w:color w:val="000000" w:themeColor="text1"/>
                <w:szCs w:val="21"/>
              </w:rPr>
            </w:pPr>
            <w:r>
              <w:rPr>
                <w:rFonts w:ascii="宋体" w:hAnsi="宋体" w:hint="eastAsia"/>
                <w:b/>
                <w:bCs/>
                <w:color w:val="000000" w:themeColor="text1"/>
                <w:szCs w:val="21"/>
              </w:rPr>
              <w:t>服务时间</w:t>
            </w:r>
          </w:p>
        </w:tc>
        <w:tc>
          <w:tcPr>
            <w:tcW w:w="2258" w:type="dxa"/>
            <w:vAlign w:val="center"/>
          </w:tcPr>
          <w:p w:rsidR="00031114" w:rsidRDefault="00A75628">
            <w:pPr>
              <w:jc w:val="center"/>
              <w:rPr>
                <w:rFonts w:ascii="宋体" w:hAnsi="宋体"/>
                <w:b/>
                <w:bCs/>
                <w:color w:val="000000" w:themeColor="text1"/>
                <w:szCs w:val="21"/>
              </w:rPr>
            </w:pPr>
            <w:r>
              <w:rPr>
                <w:rFonts w:ascii="宋体" w:hAnsi="宋体" w:hint="eastAsia"/>
                <w:b/>
                <w:bCs/>
                <w:color w:val="000000" w:themeColor="text1"/>
                <w:szCs w:val="21"/>
              </w:rPr>
              <w:t>单位名称</w:t>
            </w:r>
          </w:p>
        </w:tc>
        <w:tc>
          <w:tcPr>
            <w:tcW w:w="2053" w:type="dxa"/>
            <w:vAlign w:val="center"/>
          </w:tcPr>
          <w:p w:rsidR="00031114" w:rsidRDefault="00A75628">
            <w:pPr>
              <w:jc w:val="center"/>
              <w:rPr>
                <w:rFonts w:ascii="宋体" w:hAnsi="宋体"/>
                <w:b/>
                <w:bCs/>
                <w:color w:val="000000" w:themeColor="text1"/>
                <w:szCs w:val="21"/>
              </w:rPr>
            </w:pPr>
            <w:r>
              <w:rPr>
                <w:rFonts w:ascii="宋体" w:hAnsi="宋体" w:hint="eastAsia"/>
                <w:b/>
                <w:bCs/>
                <w:color w:val="000000" w:themeColor="text1"/>
                <w:szCs w:val="21"/>
              </w:rPr>
              <w:t>联系人</w:t>
            </w:r>
          </w:p>
        </w:tc>
        <w:tc>
          <w:tcPr>
            <w:tcW w:w="3088" w:type="dxa"/>
            <w:vAlign w:val="center"/>
          </w:tcPr>
          <w:p w:rsidR="00031114" w:rsidRDefault="00A75628">
            <w:pPr>
              <w:jc w:val="center"/>
              <w:rPr>
                <w:rFonts w:ascii="宋体" w:hAnsi="宋体"/>
                <w:b/>
                <w:bCs/>
                <w:color w:val="000000" w:themeColor="text1"/>
                <w:szCs w:val="21"/>
              </w:rPr>
            </w:pPr>
            <w:r>
              <w:rPr>
                <w:rFonts w:ascii="宋体" w:hAnsi="宋体" w:hint="eastAsia"/>
                <w:b/>
                <w:bCs/>
                <w:color w:val="000000" w:themeColor="text1"/>
                <w:szCs w:val="21"/>
              </w:rPr>
              <w:t>联系方式</w:t>
            </w: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28"/>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r w:rsidR="00031114">
        <w:trPr>
          <w:trHeight w:hRule="exact" w:val="639"/>
        </w:trPr>
        <w:tc>
          <w:tcPr>
            <w:tcW w:w="944" w:type="dxa"/>
            <w:vAlign w:val="center"/>
          </w:tcPr>
          <w:p w:rsidR="00031114" w:rsidRDefault="00031114">
            <w:pPr>
              <w:jc w:val="center"/>
              <w:rPr>
                <w:rFonts w:ascii="宋体" w:hAnsi="宋体"/>
                <w:b/>
                <w:bCs/>
                <w:color w:val="000000" w:themeColor="text1"/>
                <w:szCs w:val="21"/>
              </w:rPr>
            </w:pPr>
          </w:p>
        </w:tc>
        <w:tc>
          <w:tcPr>
            <w:tcW w:w="1436" w:type="dxa"/>
            <w:vAlign w:val="center"/>
          </w:tcPr>
          <w:p w:rsidR="00031114" w:rsidRDefault="00031114">
            <w:pPr>
              <w:jc w:val="center"/>
              <w:rPr>
                <w:rFonts w:ascii="宋体" w:hAnsi="宋体"/>
                <w:b/>
                <w:bCs/>
                <w:color w:val="000000" w:themeColor="text1"/>
                <w:szCs w:val="21"/>
              </w:rPr>
            </w:pPr>
          </w:p>
        </w:tc>
        <w:tc>
          <w:tcPr>
            <w:tcW w:w="2258" w:type="dxa"/>
            <w:vAlign w:val="center"/>
          </w:tcPr>
          <w:p w:rsidR="00031114" w:rsidRDefault="00031114">
            <w:pPr>
              <w:jc w:val="center"/>
              <w:rPr>
                <w:rFonts w:ascii="宋体" w:hAnsi="宋体"/>
                <w:b/>
                <w:bCs/>
                <w:color w:val="000000" w:themeColor="text1"/>
                <w:szCs w:val="21"/>
              </w:rPr>
            </w:pPr>
          </w:p>
        </w:tc>
        <w:tc>
          <w:tcPr>
            <w:tcW w:w="2053" w:type="dxa"/>
            <w:vAlign w:val="center"/>
          </w:tcPr>
          <w:p w:rsidR="00031114" w:rsidRDefault="00031114">
            <w:pPr>
              <w:jc w:val="center"/>
              <w:rPr>
                <w:rFonts w:ascii="宋体" w:hAnsi="宋体"/>
                <w:b/>
                <w:bCs/>
                <w:color w:val="000000" w:themeColor="text1"/>
                <w:szCs w:val="21"/>
              </w:rPr>
            </w:pPr>
          </w:p>
        </w:tc>
        <w:tc>
          <w:tcPr>
            <w:tcW w:w="3088" w:type="dxa"/>
            <w:vAlign w:val="center"/>
          </w:tcPr>
          <w:p w:rsidR="00031114" w:rsidRDefault="00031114">
            <w:pPr>
              <w:jc w:val="center"/>
              <w:rPr>
                <w:rFonts w:ascii="宋体" w:hAnsi="宋体"/>
                <w:b/>
                <w:bCs/>
                <w:color w:val="000000" w:themeColor="text1"/>
                <w:szCs w:val="21"/>
              </w:rPr>
            </w:pPr>
          </w:p>
        </w:tc>
      </w:tr>
    </w:tbl>
    <w:p w:rsidR="00031114" w:rsidRDefault="00031114">
      <w:pPr>
        <w:snapToGrid w:val="0"/>
        <w:spacing w:line="360" w:lineRule="auto"/>
        <w:ind w:rightChars="-167" w:right="-351"/>
        <w:rPr>
          <w:rFonts w:ascii="宋体"/>
          <w:spacing w:val="4"/>
          <w:sz w:val="24"/>
        </w:rPr>
        <w:sectPr w:rsidR="00031114">
          <w:footerReference w:type="default" r:id="rId16"/>
          <w:footerReference w:type="first" r:id="rId17"/>
          <w:pgSz w:w="11906" w:h="16838"/>
          <w:pgMar w:top="1440" w:right="746" w:bottom="1440" w:left="1080" w:header="851" w:footer="992" w:gutter="0"/>
          <w:cols w:space="425"/>
          <w:titlePg/>
          <w:docGrid w:type="lines" w:linePitch="312"/>
        </w:sectPr>
      </w:pPr>
    </w:p>
    <w:p w:rsidR="00031114" w:rsidRDefault="00A75628">
      <w:pPr>
        <w:pStyle w:val="2"/>
        <w:rPr>
          <w:b w:val="0"/>
          <w:sz w:val="21"/>
          <w:szCs w:val="21"/>
        </w:rPr>
      </w:pPr>
      <w:bookmarkStart w:id="22" w:name="_Toc17255"/>
      <w:bookmarkStart w:id="23" w:name="_Toc76388985"/>
      <w:r>
        <w:rPr>
          <w:rFonts w:hint="eastAsia"/>
          <w:b w:val="0"/>
          <w:sz w:val="21"/>
          <w:szCs w:val="21"/>
        </w:rPr>
        <w:lastRenderedPageBreak/>
        <w:t>附件</w:t>
      </w:r>
      <w:r>
        <w:rPr>
          <w:rFonts w:hint="eastAsia"/>
          <w:b w:val="0"/>
          <w:sz w:val="21"/>
          <w:szCs w:val="21"/>
        </w:rPr>
        <w:t>3</w:t>
      </w:r>
      <w:r>
        <w:rPr>
          <w:rFonts w:hint="eastAsia"/>
          <w:b w:val="0"/>
          <w:sz w:val="21"/>
          <w:szCs w:val="21"/>
        </w:rPr>
        <w:t>：投标报价总表</w:t>
      </w:r>
      <w:bookmarkEnd w:id="22"/>
      <w:bookmarkEnd w:id="23"/>
    </w:p>
    <w:p w:rsidR="00031114" w:rsidRDefault="00A75628">
      <w:pPr>
        <w:snapToGrid w:val="0"/>
        <w:spacing w:line="360" w:lineRule="auto"/>
        <w:ind w:rightChars="-167" w:right="-351"/>
        <w:jc w:val="center"/>
        <w:rPr>
          <w:rFonts w:ascii="宋体"/>
          <w:b/>
          <w:sz w:val="36"/>
          <w:szCs w:val="36"/>
        </w:rPr>
      </w:pPr>
      <w:r>
        <w:rPr>
          <w:rFonts w:ascii="宋体" w:hint="eastAsia"/>
          <w:b/>
          <w:sz w:val="36"/>
          <w:szCs w:val="36"/>
        </w:rPr>
        <w:t>投</w:t>
      </w:r>
      <w:r>
        <w:rPr>
          <w:rFonts w:ascii="宋体"/>
          <w:b/>
          <w:sz w:val="36"/>
          <w:szCs w:val="36"/>
        </w:rPr>
        <w:t xml:space="preserve"> </w:t>
      </w:r>
      <w:r>
        <w:rPr>
          <w:rFonts w:ascii="宋体" w:hint="eastAsia"/>
          <w:b/>
          <w:sz w:val="36"/>
          <w:szCs w:val="36"/>
        </w:rPr>
        <w:t>标</w:t>
      </w:r>
      <w:r>
        <w:rPr>
          <w:rFonts w:ascii="宋体"/>
          <w:b/>
          <w:sz w:val="36"/>
          <w:szCs w:val="36"/>
        </w:rPr>
        <w:t xml:space="preserve"> </w:t>
      </w:r>
      <w:r>
        <w:rPr>
          <w:rFonts w:ascii="宋体" w:hint="eastAsia"/>
          <w:b/>
          <w:sz w:val="36"/>
          <w:szCs w:val="36"/>
        </w:rPr>
        <w:t>报</w:t>
      </w:r>
      <w:r>
        <w:rPr>
          <w:rFonts w:ascii="宋体"/>
          <w:b/>
          <w:sz w:val="36"/>
          <w:szCs w:val="36"/>
        </w:rPr>
        <w:t xml:space="preserve"> </w:t>
      </w:r>
      <w:r>
        <w:rPr>
          <w:rFonts w:ascii="宋体" w:hint="eastAsia"/>
          <w:b/>
          <w:sz w:val="36"/>
          <w:szCs w:val="36"/>
        </w:rPr>
        <w:t>价</w:t>
      </w:r>
      <w:r>
        <w:rPr>
          <w:rFonts w:ascii="宋体"/>
          <w:b/>
          <w:sz w:val="36"/>
          <w:szCs w:val="36"/>
        </w:rPr>
        <w:t xml:space="preserve"> </w:t>
      </w:r>
      <w:r>
        <w:rPr>
          <w:rFonts w:ascii="宋体" w:hint="eastAsia"/>
          <w:b/>
          <w:sz w:val="36"/>
          <w:szCs w:val="36"/>
        </w:rPr>
        <w:t>总</w:t>
      </w:r>
      <w:r>
        <w:rPr>
          <w:rFonts w:ascii="宋体"/>
          <w:b/>
          <w:sz w:val="36"/>
          <w:szCs w:val="36"/>
        </w:rPr>
        <w:t xml:space="preserve"> </w:t>
      </w:r>
      <w:r>
        <w:rPr>
          <w:rFonts w:ascii="宋体" w:hint="eastAsia"/>
          <w:b/>
          <w:sz w:val="36"/>
          <w:szCs w:val="36"/>
        </w:rPr>
        <w:t>表</w:t>
      </w:r>
    </w:p>
    <w:tbl>
      <w:tblPr>
        <w:tblW w:w="9339"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0"/>
        <w:gridCol w:w="4510"/>
        <w:gridCol w:w="3299"/>
      </w:tblGrid>
      <w:tr w:rsidR="00031114">
        <w:trPr>
          <w:trHeight w:val="1785"/>
        </w:trPr>
        <w:tc>
          <w:tcPr>
            <w:tcW w:w="1530" w:type="dxa"/>
            <w:vAlign w:val="center"/>
          </w:tcPr>
          <w:p w:rsidR="00031114" w:rsidRDefault="00A75628">
            <w:pPr>
              <w:spacing w:line="360" w:lineRule="auto"/>
              <w:jc w:val="center"/>
              <w:rPr>
                <w:rFonts w:ascii="宋体" w:hAnsi="宋体"/>
                <w:b/>
                <w:sz w:val="28"/>
                <w:szCs w:val="28"/>
              </w:rPr>
            </w:pPr>
            <w:r>
              <w:rPr>
                <w:rFonts w:ascii="宋体" w:hAnsi="宋体" w:hint="eastAsia"/>
                <w:b/>
                <w:sz w:val="28"/>
                <w:szCs w:val="28"/>
              </w:rPr>
              <w:t>项目名称</w:t>
            </w:r>
          </w:p>
        </w:tc>
        <w:tc>
          <w:tcPr>
            <w:tcW w:w="4510" w:type="dxa"/>
            <w:vAlign w:val="center"/>
          </w:tcPr>
          <w:p w:rsidR="00031114" w:rsidRDefault="00A75628">
            <w:pPr>
              <w:spacing w:line="360" w:lineRule="auto"/>
              <w:rPr>
                <w:rFonts w:ascii="宋体" w:hAnsi="宋体"/>
                <w:b/>
                <w:sz w:val="28"/>
                <w:szCs w:val="28"/>
              </w:rPr>
            </w:pPr>
            <w:r>
              <w:rPr>
                <w:rFonts w:ascii="宋体" w:hAnsi="宋体" w:hint="eastAsia"/>
                <w:b/>
                <w:sz w:val="28"/>
                <w:szCs w:val="28"/>
              </w:rPr>
              <w:t>南通大学启秀及钟秀校区部分区域热水供应</w:t>
            </w:r>
          </w:p>
        </w:tc>
        <w:tc>
          <w:tcPr>
            <w:tcW w:w="3299" w:type="dxa"/>
            <w:vAlign w:val="center"/>
          </w:tcPr>
          <w:p w:rsidR="00031114" w:rsidRDefault="00A75628">
            <w:pPr>
              <w:spacing w:line="360" w:lineRule="auto"/>
              <w:jc w:val="center"/>
              <w:rPr>
                <w:rFonts w:ascii="宋体" w:hAnsi="宋体"/>
                <w:b/>
                <w:sz w:val="28"/>
                <w:szCs w:val="28"/>
              </w:rPr>
            </w:pPr>
            <w:r>
              <w:rPr>
                <w:rFonts w:ascii="宋体" w:hAnsi="宋体" w:hint="eastAsia"/>
                <w:b/>
                <w:sz w:val="28"/>
                <w:szCs w:val="28"/>
              </w:rPr>
              <w:t>项目编号</w:t>
            </w:r>
          </w:p>
          <w:p w:rsidR="00031114" w:rsidRDefault="00A75628">
            <w:pPr>
              <w:spacing w:line="360" w:lineRule="auto"/>
              <w:jc w:val="center"/>
              <w:rPr>
                <w:rFonts w:ascii="宋体" w:hAnsi="宋体"/>
                <w:b/>
                <w:sz w:val="28"/>
                <w:szCs w:val="28"/>
              </w:rPr>
            </w:pPr>
            <w:r>
              <w:rPr>
                <w:rFonts w:ascii="宋体" w:hAnsi="宋体" w:hint="eastAsia"/>
                <w:b/>
                <w:sz w:val="28"/>
                <w:szCs w:val="28"/>
              </w:rPr>
              <w:t>TDHW(GK)2022-064</w:t>
            </w:r>
          </w:p>
        </w:tc>
      </w:tr>
      <w:tr w:rsidR="00031114">
        <w:trPr>
          <w:trHeight w:val="1747"/>
        </w:trPr>
        <w:tc>
          <w:tcPr>
            <w:tcW w:w="1530" w:type="dxa"/>
            <w:vAlign w:val="center"/>
          </w:tcPr>
          <w:p w:rsidR="00031114" w:rsidRDefault="00A75628">
            <w:pPr>
              <w:spacing w:line="360" w:lineRule="auto"/>
              <w:jc w:val="center"/>
              <w:rPr>
                <w:rFonts w:ascii="宋体"/>
                <w:b/>
                <w:sz w:val="28"/>
                <w:szCs w:val="28"/>
              </w:rPr>
            </w:pPr>
            <w:r>
              <w:rPr>
                <w:rFonts w:ascii="宋体" w:hAnsi="宋体" w:hint="eastAsia"/>
                <w:b/>
                <w:sz w:val="28"/>
                <w:szCs w:val="28"/>
              </w:rPr>
              <w:t>序号</w:t>
            </w:r>
          </w:p>
        </w:tc>
        <w:tc>
          <w:tcPr>
            <w:tcW w:w="4510" w:type="dxa"/>
            <w:vAlign w:val="center"/>
          </w:tcPr>
          <w:p w:rsidR="00031114" w:rsidRDefault="00A75628">
            <w:pPr>
              <w:spacing w:line="360" w:lineRule="auto"/>
              <w:jc w:val="center"/>
              <w:rPr>
                <w:rFonts w:ascii="宋体"/>
                <w:b/>
                <w:sz w:val="28"/>
                <w:szCs w:val="28"/>
              </w:rPr>
            </w:pPr>
            <w:r>
              <w:rPr>
                <w:rFonts w:ascii="宋体" w:hAnsi="宋体" w:hint="eastAsia"/>
                <w:b/>
                <w:sz w:val="28"/>
                <w:szCs w:val="28"/>
              </w:rPr>
              <w:t>货物名称</w:t>
            </w:r>
          </w:p>
        </w:tc>
        <w:tc>
          <w:tcPr>
            <w:tcW w:w="3299" w:type="dxa"/>
            <w:vAlign w:val="center"/>
          </w:tcPr>
          <w:p w:rsidR="00031114" w:rsidRDefault="00A75628">
            <w:pPr>
              <w:spacing w:line="360" w:lineRule="auto"/>
              <w:jc w:val="center"/>
              <w:rPr>
                <w:rFonts w:ascii="宋体"/>
                <w:b/>
                <w:sz w:val="28"/>
                <w:szCs w:val="28"/>
              </w:rPr>
            </w:pPr>
            <w:r>
              <w:rPr>
                <w:rFonts w:ascii="宋体" w:hAnsi="宋体" w:hint="eastAsia"/>
                <w:b/>
                <w:sz w:val="28"/>
                <w:szCs w:val="28"/>
              </w:rPr>
              <w:t>单价（元/吨）</w:t>
            </w:r>
          </w:p>
        </w:tc>
      </w:tr>
      <w:tr w:rsidR="00031114">
        <w:trPr>
          <w:trHeight w:hRule="exact" w:val="1578"/>
        </w:trPr>
        <w:tc>
          <w:tcPr>
            <w:tcW w:w="1530" w:type="dxa"/>
            <w:vAlign w:val="center"/>
          </w:tcPr>
          <w:p w:rsidR="00031114" w:rsidRDefault="00A75628">
            <w:pPr>
              <w:spacing w:line="360" w:lineRule="auto"/>
              <w:jc w:val="center"/>
              <w:rPr>
                <w:rFonts w:ascii="宋体"/>
                <w:sz w:val="28"/>
                <w:szCs w:val="28"/>
              </w:rPr>
            </w:pPr>
            <w:r>
              <w:rPr>
                <w:rFonts w:ascii="宋体" w:hint="eastAsia"/>
                <w:sz w:val="28"/>
                <w:szCs w:val="28"/>
              </w:rPr>
              <w:t>1</w:t>
            </w:r>
          </w:p>
        </w:tc>
        <w:tc>
          <w:tcPr>
            <w:tcW w:w="4510" w:type="dxa"/>
            <w:vAlign w:val="center"/>
          </w:tcPr>
          <w:p w:rsidR="00031114" w:rsidRDefault="00A75628">
            <w:pPr>
              <w:spacing w:line="360" w:lineRule="auto"/>
              <w:jc w:val="center"/>
              <w:rPr>
                <w:rFonts w:ascii="宋体"/>
                <w:sz w:val="28"/>
                <w:szCs w:val="28"/>
              </w:rPr>
            </w:pPr>
            <w:r>
              <w:rPr>
                <w:rFonts w:ascii="宋体" w:hint="eastAsia"/>
                <w:sz w:val="28"/>
                <w:szCs w:val="28"/>
              </w:rPr>
              <w:t>洗浴用热水</w:t>
            </w:r>
          </w:p>
        </w:tc>
        <w:tc>
          <w:tcPr>
            <w:tcW w:w="3299" w:type="dxa"/>
            <w:vAlign w:val="center"/>
          </w:tcPr>
          <w:p w:rsidR="00031114" w:rsidRDefault="00031114">
            <w:pPr>
              <w:spacing w:line="360" w:lineRule="auto"/>
              <w:jc w:val="center"/>
              <w:rPr>
                <w:rFonts w:ascii="宋体"/>
                <w:sz w:val="28"/>
                <w:szCs w:val="28"/>
              </w:rPr>
            </w:pPr>
          </w:p>
        </w:tc>
      </w:tr>
      <w:tr w:rsidR="00031114">
        <w:trPr>
          <w:trHeight w:hRule="exact" w:val="1692"/>
        </w:trPr>
        <w:tc>
          <w:tcPr>
            <w:tcW w:w="1530" w:type="dxa"/>
          </w:tcPr>
          <w:p w:rsidR="00031114" w:rsidRDefault="00031114">
            <w:pPr>
              <w:spacing w:line="360" w:lineRule="auto"/>
              <w:rPr>
                <w:rFonts w:ascii="宋体"/>
                <w:sz w:val="28"/>
                <w:szCs w:val="28"/>
              </w:rPr>
            </w:pPr>
          </w:p>
        </w:tc>
        <w:tc>
          <w:tcPr>
            <w:tcW w:w="4510" w:type="dxa"/>
          </w:tcPr>
          <w:p w:rsidR="00031114" w:rsidRDefault="00031114">
            <w:pPr>
              <w:spacing w:line="360" w:lineRule="auto"/>
              <w:rPr>
                <w:rFonts w:ascii="宋体"/>
                <w:sz w:val="28"/>
                <w:szCs w:val="28"/>
              </w:rPr>
            </w:pPr>
          </w:p>
        </w:tc>
        <w:tc>
          <w:tcPr>
            <w:tcW w:w="3299" w:type="dxa"/>
            <w:vAlign w:val="center"/>
          </w:tcPr>
          <w:p w:rsidR="00031114" w:rsidRDefault="00031114">
            <w:pPr>
              <w:spacing w:line="360" w:lineRule="auto"/>
              <w:rPr>
                <w:rFonts w:ascii="宋体"/>
                <w:sz w:val="28"/>
                <w:szCs w:val="28"/>
              </w:rPr>
            </w:pPr>
          </w:p>
        </w:tc>
      </w:tr>
      <w:tr w:rsidR="00031114">
        <w:trPr>
          <w:trHeight w:val="2685"/>
        </w:trPr>
        <w:tc>
          <w:tcPr>
            <w:tcW w:w="9339" w:type="dxa"/>
            <w:gridSpan w:val="3"/>
            <w:vAlign w:val="center"/>
          </w:tcPr>
          <w:p w:rsidR="00031114" w:rsidRDefault="00A75628">
            <w:pPr>
              <w:spacing w:line="360" w:lineRule="auto"/>
              <w:jc w:val="left"/>
              <w:rPr>
                <w:rFonts w:ascii="宋体" w:hAnsi="宋体"/>
                <w:b/>
                <w:sz w:val="28"/>
                <w:szCs w:val="28"/>
              </w:rPr>
            </w:pPr>
            <w:r>
              <w:rPr>
                <w:rFonts w:ascii="宋体" w:hAnsi="宋体" w:hint="eastAsia"/>
                <w:b/>
                <w:sz w:val="28"/>
                <w:szCs w:val="28"/>
              </w:rPr>
              <w:t xml:space="preserve">投标人名称（公章）                   </w:t>
            </w:r>
          </w:p>
          <w:p w:rsidR="00031114" w:rsidRDefault="00061A77">
            <w:pPr>
              <w:spacing w:line="360" w:lineRule="auto"/>
              <w:jc w:val="left"/>
              <w:rPr>
                <w:rFonts w:ascii="宋体" w:hAnsi="宋体"/>
                <w:b/>
                <w:sz w:val="28"/>
                <w:szCs w:val="28"/>
              </w:rPr>
            </w:pPr>
            <w:r>
              <w:rPr>
                <w:rFonts w:ascii="宋体" w:hAnsi="宋体" w:hint="eastAsia"/>
                <w:b/>
                <w:sz w:val="28"/>
                <w:szCs w:val="28"/>
              </w:rPr>
              <w:t>法定代表人或被授权代表人（签字或签章）</w:t>
            </w:r>
            <w:r w:rsidR="00A75628">
              <w:rPr>
                <w:rFonts w:ascii="宋体" w:hAnsi="宋体" w:hint="eastAsia"/>
                <w:b/>
                <w:sz w:val="28"/>
                <w:szCs w:val="28"/>
              </w:rPr>
              <w:t>：</w:t>
            </w:r>
          </w:p>
          <w:p w:rsidR="00031114" w:rsidRDefault="00A75628">
            <w:pPr>
              <w:spacing w:line="360" w:lineRule="auto"/>
              <w:jc w:val="left"/>
              <w:rPr>
                <w:rFonts w:ascii="宋体" w:hAnsi="宋体"/>
                <w:b/>
                <w:sz w:val="28"/>
                <w:szCs w:val="28"/>
              </w:rPr>
            </w:pPr>
            <w:r>
              <w:rPr>
                <w:rFonts w:ascii="宋体" w:hAnsi="宋体" w:hint="eastAsia"/>
                <w:b/>
                <w:sz w:val="28"/>
                <w:szCs w:val="28"/>
              </w:rPr>
              <w:t>日期：</w:t>
            </w:r>
          </w:p>
        </w:tc>
      </w:tr>
    </w:tbl>
    <w:p w:rsidR="00031114" w:rsidRDefault="00031114">
      <w:pPr>
        <w:spacing w:line="360" w:lineRule="auto"/>
        <w:rPr>
          <w:rFonts w:ascii="宋体"/>
          <w:spacing w:val="4"/>
          <w:sz w:val="24"/>
        </w:rPr>
        <w:sectPr w:rsidR="00031114">
          <w:pgSz w:w="11906" w:h="16838"/>
          <w:pgMar w:top="1440" w:right="1134" w:bottom="1440" w:left="1418" w:header="851" w:footer="992" w:gutter="0"/>
          <w:cols w:space="425"/>
          <w:docGrid w:type="linesAndChars" w:linePitch="312"/>
        </w:sectPr>
      </w:pPr>
    </w:p>
    <w:p w:rsidR="00031114" w:rsidRDefault="00031114">
      <w:pPr>
        <w:rPr>
          <w:color w:val="000000" w:themeColor="text1"/>
          <w:szCs w:val="21"/>
        </w:rPr>
      </w:pPr>
    </w:p>
    <w:p w:rsidR="00031114" w:rsidRDefault="00A75628">
      <w:pPr>
        <w:pStyle w:val="2"/>
        <w:rPr>
          <w:b w:val="0"/>
          <w:color w:val="000000" w:themeColor="text1"/>
          <w:sz w:val="21"/>
          <w:szCs w:val="21"/>
        </w:rPr>
      </w:pPr>
      <w:bookmarkStart w:id="24" w:name="_Toc20224"/>
      <w:r>
        <w:rPr>
          <w:rFonts w:hint="eastAsia"/>
          <w:b w:val="0"/>
          <w:color w:val="000000" w:themeColor="text1"/>
          <w:sz w:val="21"/>
          <w:szCs w:val="21"/>
        </w:rPr>
        <w:t>附件</w:t>
      </w:r>
      <w:r>
        <w:rPr>
          <w:rFonts w:hint="eastAsia"/>
          <w:b w:val="0"/>
          <w:color w:val="000000" w:themeColor="text1"/>
          <w:sz w:val="21"/>
          <w:szCs w:val="21"/>
        </w:rPr>
        <w:t>4</w:t>
      </w:r>
      <w:r>
        <w:rPr>
          <w:rFonts w:hint="eastAsia"/>
          <w:b w:val="0"/>
          <w:color w:val="000000" w:themeColor="text1"/>
          <w:sz w:val="21"/>
          <w:szCs w:val="21"/>
        </w:rPr>
        <w:t>：法定代表人资格证明</w:t>
      </w:r>
      <w:bookmarkEnd w:id="21"/>
      <w:bookmarkEnd w:id="24"/>
    </w:p>
    <w:p w:rsidR="00031114" w:rsidRDefault="00A75628">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031114" w:rsidRDefault="00A75628">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031114" w:rsidRDefault="00A75628">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031114" w:rsidRDefault="00A75628">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031114" w:rsidRDefault="0003111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031114" w:rsidRDefault="00A7562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031114" w:rsidRDefault="00A7562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031114" w:rsidRDefault="00031114">
      <w:pPr>
        <w:spacing w:line="360" w:lineRule="auto"/>
        <w:ind w:rightChars="-167" w:right="-351"/>
        <w:rPr>
          <w:color w:val="000000" w:themeColor="text1"/>
          <w:sz w:val="28"/>
          <w:szCs w:val="28"/>
        </w:rPr>
      </w:pPr>
    </w:p>
    <w:bookmarkStart w:id="25" w:name="_Toc24632185"/>
    <w:bookmarkStart w:id="26" w:name="_Toc13863"/>
    <w:p w:rsidR="00031114" w:rsidRDefault="00A75628">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31114" w:rsidRDefault="00031114">
                            <w:pPr>
                              <w:jc w:val="center"/>
                            </w:pPr>
                          </w:p>
                          <w:p w:rsidR="00031114" w:rsidRDefault="00031114">
                            <w:pPr>
                              <w:jc w:val="center"/>
                            </w:pPr>
                          </w:p>
                          <w:p w:rsidR="00031114" w:rsidRDefault="00031114">
                            <w:pPr>
                              <w:jc w:val="center"/>
                            </w:pPr>
                          </w:p>
                          <w:p w:rsidR="00031114" w:rsidRDefault="00031114">
                            <w:pPr>
                              <w:jc w:val="center"/>
                            </w:pPr>
                          </w:p>
                          <w:p w:rsidR="00031114" w:rsidRDefault="00031114">
                            <w:pPr>
                              <w:jc w:val="center"/>
                            </w:pPr>
                          </w:p>
                          <w:p w:rsidR="00031114" w:rsidRDefault="00A75628">
                            <w:pPr>
                              <w:jc w:val="center"/>
                              <w:rPr>
                                <w:sz w:val="24"/>
                              </w:rPr>
                            </w:pPr>
                            <w:r>
                              <w:rPr>
                                <w:rFonts w:hint="eastAsia"/>
                                <w:sz w:val="24"/>
                              </w:rPr>
                              <w:t>法定代表人身份证复印件粘贴处</w:t>
                            </w:r>
                          </w:p>
                          <w:p w:rsidR="00031114" w:rsidRDefault="00A7562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31114" w:rsidRDefault="00031114">
                            <w:pPr>
                              <w:jc w:val="center"/>
                            </w:pPr>
                          </w:p>
                          <w:p w:rsidR="00031114" w:rsidRDefault="00031114">
                            <w:pPr>
                              <w:jc w:val="center"/>
                            </w:pPr>
                          </w:p>
                          <w:p w:rsidR="00031114" w:rsidRDefault="00031114">
                            <w:pPr>
                              <w:jc w:val="center"/>
                            </w:pPr>
                          </w:p>
                          <w:p w:rsidR="00031114" w:rsidRDefault="00031114">
                            <w:pPr>
                              <w:jc w:val="center"/>
                            </w:pPr>
                          </w:p>
                          <w:p w:rsidR="00031114" w:rsidRDefault="00031114">
                            <w:pPr>
                              <w:jc w:val="center"/>
                            </w:pPr>
                          </w:p>
                          <w:p w:rsidR="00031114" w:rsidRDefault="00A75628">
                            <w:pPr>
                              <w:jc w:val="center"/>
                              <w:rPr>
                                <w:sz w:val="24"/>
                              </w:rPr>
                            </w:pPr>
                            <w:r>
                              <w:rPr>
                                <w:rFonts w:hint="eastAsia"/>
                                <w:sz w:val="24"/>
                              </w:rPr>
                              <w:t>法定代表人身份证复印件粘贴处</w:t>
                            </w:r>
                          </w:p>
                          <w:p w:rsidR="00031114" w:rsidRDefault="00A7562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：法定代表人授权书</w:t>
      </w:r>
      <w:bookmarkEnd w:id="25"/>
      <w:bookmarkEnd w:id="26"/>
    </w:p>
    <w:p w:rsidR="00031114" w:rsidRDefault="00031114">
      <w:pPr>
        <w:spacing w:line="500" w:lineRule="exact"/>
        <w:ind w:right="32"/>
        <w:rPr>
          <w:rFonts w:ascii="楷体_GB2312" w:eastAsia="楷体_GB2312" w:hAnsi="宋体"/>
          <w:color w:val="000000" w:themeColor="text1"/>
          <w:sz w:val="22"/>
          <w:szCs w:val="22"/>
        </w:rPr>
      </w:pPr>
    </w:p>
    <w:p w:rsidR="00031114" w:rsidRDefault="00A75628">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031114" w:rsidRDefault="00A75628">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031114" w:rsidRDefault="00A7562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031114" w:rsidRDefault="00A7562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031114" w:rsidRDefault="00A7562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031114" w:rsidRDefault="00A75628">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031114" w:rsidRDefault="00A7562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031114" w:rsidRDefault="00A7562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031114" w:rsidRDefault="00A75628">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31114" w:rsidRDefault="00031114"/>
                          <w:p w:rsidR="00031114" w:rsidRDefault="00031114"/>
                          <w:p w:rsidR="00031114" w:rsidRDefault="00031114"/>
                          <w:p w:rsidR="00031114" w:rsidRDefault="00031114"/>
                          <w:p w:rsidR="00031114" w:rsidRDefault="00A75628">
                            <w:pPr>
                              <w:jc w:val="center"/>
                              <w:rPr>
                                <w:sz w:val="24"/>
                              </w:rPr>
                            </w:pPr>
                            <w:r>
                              <w:rPr>
                                <w:rFonts w:hint="eastAsia"/>
                                <w:sz w:val="24"/>
                              </w:rPr>
                              <w:t>被授权人身份证复印件粘贴处</w:t>
                            </w:r>
                          </w:p>
                          <w:p w:rsidR="00031114" w:rsidRDefault="00A7562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31114" w:rsidRDefault="00031114"/>
                          <w:p w:rsidR="00031114" w:rsidRDefault="00031114"/>
                          <w:p w:rsidR="00031114" w:rsidRDefault="00031114"/>
                          <w:p w:rsidR="00031114" w:rsidRDefault="00031114"/>
                          <w:p w:rsidR="00031114" w:rsidRDefault="00A75628">
                            <w:pPr>
                              <w:jc w:val="center"/>
                              <w:rPr>
                                <w:sz w:val="24"/>
                              </w:rPr>
                            </w:pPr>
                            <w:r>
                              <w:rPr>
                                <w:rFonts w:hint="eastAsia"/>
                                <w:sz w:val="24"/>
                              </w:rPr>
                              <w:t>被授权人身份证复印件粘贴处</w:t>
                            </w:r>
                          </w:p>
                          <w:p w:rsidR="00031114" w:rsidRDefault="00A7562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031114" w:rsidRDefault="00031114">
      <w:pPr>
        <w:spacing w:line="360" w:lineRule="auto"/>
        <w:ind w:rightChars="-167" w:right="-351"/>
        <w:jc w:val="center"/>
        <w:rPr>
          <w:color w:val="000000" w:themeColor="text1"/>
          <w:sz w:val="28"/>
          <w:szCs w:val="28"/>
        </w:rPr>
      </w:pPr>
    </w:p>
    <w:p w:rsidR="00031114" w:rsidRDefault="00031114">
      <w:pPr>
        <w:spacing w:line="360" w:lineRule="auto"/>
        <w:ind w:rightChars="-167" w:right="-351"/>
        <w:jc w:val="center"/>
        <w:rPr>
          <w:color w:val="000000" w:themeColor="text1"/>
          <w:sz w:val="28"/>
          <w:szCs w:val="28"/>
        </w:rPr>
      </w:pPr>
    </w:p>
    <w:p w:rsidR="00031114" w:rsidRDefault="00031114">
      <w:pPr>
        <w:spacing w:line="360" w:lineRule="auto"/>
        <w:ind w:rightChars="-167" w:right="-351"/>
        <w:jc w:val="center"/>
        <w:rPr>
          <w:color w:val="000000" w:themeColor="text1"/>
          <w:sz w:val="28"/>
          <w:szCs w:val="28"/>
        </w:rPr>
      </w:pPr>
    </w:p>
    <w:p w:rsidR="00031114" w:rsidRDefault="00A75628">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031114" w:rsidRDefault="00031114">
      <w:pPr>
        <w:spacing w:line="360" w:lineRule="auto"/>
        <w:rPr>
          <w:rFonts w:ascii="宋体" w:hAnsi="宋体"/>
          <w:color w:val="000000" w:themeColor="text1"/>
          <w:spacing w:val="4"/>
          <w:sz w:val="24"/>
          <w:u w:val="single"/>
        </w:rPr>
      </w:pPr>
    </w:p>
    <w:p w:rsidR="00031114" w:rsidRDefault="00A75628">
      <w:pPr>
        <w:pStyle w:val="2"/>
        <w:rPr>
          <w:b w:val="0"/>
          <w:color w:val="000000" w:themeColor="text1"/>
          <w:sz w:val="21"/>
          <w:szCs w:val="21"/>
        </w:rPr>
      </w:pPr>
      <w:r>
        <w:rPr>
          <w:rFonts w:ascii="黑体" w:eastAsia="黑体" w:hAnsi="黑体" w:cs="宋体"/>
          <w:b w:val="0"/>
          <w:color w:val="000000" w:themeColor="text1"/>
          <w:kern w:val="0"/>
          <w:sz w:val="24"/>
        </w:rPr>
        <w:br w:type="page"/>
      </w:r>
      <w:bookmarkStart w:id="27" w:name="_Toc3600"/>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27"/>
    </w:p>
    <w:p w:rsidR="00031114" w:rsidRDefault="00031114">
      <w:pPr>
        <w:pStyle w:val="Default"/>
        <w:rPr>
          <w:b/>
          <w:color w:val="000000" w:themeColor="text1"/>
          <w:sz w:val="30"/>
          <w:szCs w:val="30"/>
        </w:rPr>
      </w:pPr>
    </w:p>
    <w:p w:rsidR="00031114" w:rsidRDefault="00031114">
      <w:pPr>
        <w:pStyle w:val="Default"/>
        <w:rPr>
          <w:b/>
          <w:color w:val="000000" w:themeColor="text1"/>
          <w:sz w:val="30"/>
          <w:szCs w:val="30"/>
        </w:rPr>
      </w:pPr>
    </w:p>
    <w:p w:rsidR="00031114" w:rsidRDefault="00A75628">
      <w:pPr>
        <w:pStyle w:val="Default"/>
        <w:jc w:val="center"/>
        <w:rPr>
          <w:b/>
          <w:color w:val="000000" w:themeColor="text1"/>
          <w:sz w:val="44"/>
          <w:szCs w:val="44"/>
        </w:rPr>
      </w:pPr>
      <w:r>
        <w:rPr>
          <w:rFonts w:hint="eastAsia"/>
          <w:b/>
          <w:color w:val="000000" w:themeColor="text1"/>
          <w:sz w:val="44"/>
          <w:szCs w:val="44"/>
        </w:rPr>
        <w:t>无重大违法记录声明</w:t>
      </w:r>
    </w:p>
    <w:p w:rsidR="00031114" w:rsidRDefault="00031114">
      <w:pPr>
        <w:pStyle w:val="Default"/>
        <w:rPr>
          <w:b/>
          <w:color w:val="000000" w:themeColor="text1"/>
          <w:sz w:val="30"/>
          <w:szCs w:val="30"/>
        </w:rPr>
      </w:pPr>
    </w:p>
    <w:p w:rsidR="00031114" w:rsidRDefault="00A75628">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031114" w:rsidRDefault="00031114">
      <w:pPr>
        <w:pStyle w:val="Default"/>
        <w:spacing w:line="360" w:lineRule="auto"/>
        <w:ind w:firstLine="540"/>
        <w:rPr>
          <w:color w:val="000000" w:themeColor="text1"/>
          <w:sz w:val="28"/>
          <w:szCs w:val="28"/>
        </w:rPr>
      </w:pPr>
    </w:p>
    <w:p w:rsidR="00031114" w:rsidRDefault="00031114">
      <w:pPr>
        <w:pStyle w:val="Default"/>
        <w:spacing w:line="360" w:lineRule="auto"/>
        <w:ind w:firstLine="540"/>
        <w:rPr>
          <w:color w:val="000000" w:themeColor="text1"/>
          <w:sz w:val="28"/>
          <w:szCs w:val="28"/>
        </w:rPr>
      </w:pP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031114" w:rsidRDefault="00031114">
      <w:pPr>
        <w:pStyle w:val="Default"/>
        <w:ind w:firstLine="540"/>
        <w:rPr>
          <w:color w:val="000000" w:themeColor="text1"/>
          <w:sz w:val="28"/>
          <w:szCs w:val="28"/>
        </w:rPr>
      </w:pPr>
    </w:p>
    <w:p w:rsidR="00031114" w:rsidRDefault="00031114">
      <w:pPr>
        <w:pStyle w:val="Default"/>
        <w:ind w:firstLine="540"/>
        <w:rPr>
          <w:color w:val="000000" w:themeColor="text1"/>
          <w:sz w:val="28"/>
          <w:szCs w:val="28"/>
        </w:rPr>
      </w:pPr>
    </w:p>
    <w:p w:rsidR="00031114" w:rsidRDefault="00031114">
      <w:pPr>
        <w:pStyle w:val="Default"/>
        <w:ind w:firstLine="540"/>
        <w:rPr>
          <w:color w:val="000000" w:themeColor="text1"/>
          <w:sz w:val="28"/>
          <w:szCs w:val="28"/>
        </w:rPr>
      </w:pPr>
    </w:p>
    <w:p w:rsidR="00031114" w:rsidRDefault="00A75628">
      <w:pPr>
        <w:widowControl/>
        <w:jc w:val="left"/>
        <w:rPr>
          <w:rFonts w:ascii="Helvetica" w:hAnsi="Helvetica" w:cs="Helvetica"/>
          <w:color w:val="000000" w:themeColor="text1"/>
          <w:kern w:val="0"/>
          <w:sz w:val="28"/>
          <w:szCs w:val="28"/>
        </w:rPr>
      </w:pPr>
      <w:r>
        <w:rPr>
          <w:color w:val="000000" w:themeColor="text1"/>
          <w:sz w:val="28"/>
          <w:szCs w:val="28"/>
        </w:rPr>
        <w:br w:type="page"/>
      </w:r>
    </w:p>
    <w:p w:rsidR="00031114" w:rsidRDefault="00A75628">
      <w:pPr>
        <w:pStyle w:val="2"/>
        <w:rPr>
          <w:b w:val="0"/>
          <w:color w:val="000000" w:themeColor="text1"/>
          <w:sz w:val="21"/>
          <w:szCs w:val="21"/>
        </w:rPr>
      </w:pPr>
      <w:bookmarkStart w:id="28" w:name="_Toc51598429"/>
      <w:bookmarkStart w:id="29" w:name="_Toc52798262"/>
      <w:bookmarkStart w:id="30" w:name="_Toc49847306"/>
      <w:bookmarkStart w:id="31" w:name="_Toc50645819"/>
      <w:bookmarkStart w:id="32" w:name="_Toc50642505"/>
      <w:bookmarkStart w:id="33" w:name="_Toc53153324"/>
      <w:bookmarkStart w:id="34" w:name="_Toc7342"/>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28"/>
      <w:bookmarkEnd w:id="29"/>
      <w:bookmarkEnd w:id="30"/>
      <w:bookmarkEnd w:id="31"/>
      <w:bookmarkEnd w:id="32"/>
      <w:bookmarkEnd w:id="33"/>
      <w:bookmarkEnd w:id="34"/>
    </w:p>
    <w:p w:rsidR="00031114" w:rsidRDefault="00031114">
      <w:pPr>
        <w:pStyle w:val="Default"/>
        <w:jc w:val="center"/>
        <w:rPr>
          <w:b/>
          <w:color w:val="000000" w:themeColor="text1"/>
          <w:sz w:val="44"/>
          <w:szCs w:val="44"/>
        </w:rPr>
      </w:pPr>
    </w:p>
    <w:p w:rsidR="00031114" w:rsidRDefault="00A75628">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031114" w:rsidRDefault="00A75628">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31114" w:rsidRDefault="00031114">
      <w:pPr>
        <w:pStyle w:val="Default"/>
        <w:spacing w:line="360" w:lineRule="auto"/>
        <w:ind w:firstLine="540"/>
        <w:rPr>
          <w:color w:val="000000" w:themeColor="text1"/>
          <w:sz w:val="28"/>
          <w:szCs w:val="28"/>
        </w:rPr>
      </w:pPr>
    </w:p>
    <w:p w:rsidR="00031114" w:rsidRDefault="00031114">
      <w:pPr>
        <w:pStyle w:val="Default"/>
        <w:spacing w:line="360" w:lineRule="auto"/>
        <w:ind w:firstLine="540"/>
        <w:rPr>
          <w:color w:val="000000" w:themeColor="text1"/>
          <w:sz w:val="28"/>
          <w:szCs w:val="28"/>
        </w:rPr>
      </w:pPr>
    </w:p>
    <w:p w:rsidR="00031114" w:rsidRDefault="00A75628">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sidR="00061A77">
        <w:rPr>
          <w:rFonts w:hint="eastAsia"/>
          <w:color w:val="000000" w:themeColor="text1"/>
          <w:sz w:val="28"/>
          <w:szCs w:val="28"/>
        </w:rPr>
        <w:t>或签章</w:t>
      </w:r>
      <w:r>
        <w:rPr>
          <w:rFonts w:hint="eastAsia"/>
          <w:color w:val="000000" w:themeColor="text1"/>
          <w:sz w:val="28"/>
          <w:szCs w:val="28"/>
        </w:rPr>
        <w:t>）：</w:t>
      </w:r>
      <w:r>
        <w:rPr>
          <w:rFonts w:hint="eastAsia"/>
          <w:color w:val="000000" w:themeColor="text1"/>
          <w:sz w:val="28"/>
          <w:szCs w:val="28"/>
          <w:u w:val="single"/>
        </w:rPr>
        <w:t xml:space="preserve">      </w:t>
      </w:r>
      <w:r>
        <w:rPr>
          <w:color w:val="000000" w:themeColor="text1"/>
          <w:sz w:val="28"/>
          <w:szCs w:val="28"/>
          <w:u w:val="single"/>
        </w:rPr>
        <w:t xml:space="preserve">     </w:t>
      </w:r>
    </w:p>
    <w:p w:rsidR="00031114" w:rsidRDefault="00031114">
      <w:pPr>
        <w:pStyle w:val="Default"/>
        <w:spacing w:line="360" w:lineRule="auto"/>
        <w:ind w:firstLine="540"/>
        <w:rPr>
          <w:color w:val="000000" w:themeColor="text1"/>
          <w:sz w:val="28"/>
          <w:szCs w:val="28"/>
        </w:rPr>
      </w:pPr>
    </w:p>
    <w:p w:rsidR="00031114" w:rsidRDefault="00031114">
      <w:pPr>
        <w:pStyle w:val="Default"/>
        <w:spacing w:line="360" w:lineRule="auto"/>
        <w:ind w:firstLine="540"/>
        <w:rPr>
          <w:color w:val="000000" w:themeColor="text1"/>
          <w:sz w:val="28"/>
          <w:szCs w:val="28"/>
        </w:rPr>
      </w:pPr>
    </w:p>
    <w:p w:rsidR="00031114" w:rsidRDefault="00A75628">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031114" w:rsidRDefault="00A75628">
      <w:pPr>
        <w:rPr>
          <w:color w:val="000000" w:themeColor="text1"/>
          <w:sz w:val="28"/>
          <w:szCs w:val="28"/>
        </w:rPr>
      </w:pPr>
      <w:r>
        <w:rPr>
          <w:rFonts w:hint="eastAsia"/>
          <w:color w:val="000000" w:themeColor="text1"/>
          <w:sz w:val="28"/>
          <w:szCs w:val="28"/>
        </w:rPr>
        <w:br w:type="page"/>
      </w:r>
    </w:p>
    <w:p w:rsidR="00031114" w:rsidRDefault="00A75628">
      <w:pPr>
        <w:pStyle w:val="2"/>
        <w:rPr>
          <w:b w:val="0"/>
          <w:color w:val="000000" w:themeColor="text1"/>
          <w:sz w:val="21"/>
          <w:szCs w:val="21"/>
        </w:rPr>
      </w:pPr>
      <w:bookmarkStart w:id="35" w:name="_Toc76388991"/>
      <w:bookmarkStart w:id="36" w:name="_Toc12919"/>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：热水供应安全管理责任书</w:t>
      </w:r>
      <w:bookmarkEnd w:id="35"/>
      <w:bookmarkEnd w:id="36"/>
    </w:p>
    <w:p w:rsidR="00031114" w:rsidRDefault="00031114">
      <w:pPr>
        <w:pStyle w:val="Default"/>
        <w:spacing w:line="400" w:lineRule="exact"/>
        <w:jc w:val="center"/>
        <w:rPr>
          <w:b/>
          <w:color w:val="000000" w:themeColor="text1"/>
          <w:sz w:val="44"/>
          <w:szCs w:val="44"/>
        </w:rPr>
      </w:pPr>
    </w:p>
    <w:p w:rsidR="00031114" w:rsidRDefault="00A75628">
      <w:pPr>
        <w:pStyle w:val="Default"/>
        <w:spacing w:line="560" w:lineRule="exact"/>
        <w:jc w:val="center"/>
        <w:rPr>
          <w:b/>
          <w:color w:val="000000" w:themeColor="text1"/>
          <w:sz w:val="44"/>
          <w:szCs w:val="44"/>
        </w:rPr>
      </w:pPr>
      <w:r>
        <w:rPr>
          <w:rFonts w:hint="eastAsia"/>
          <w:b/>
          <w:color w:val="000000" w:themeColor="text1"/>
          <w:sz w:val="44"/>
          <w:szCs w:val="44"/>
        </w:rPr>
        <w:t>热水供应安全管理责任书</w:t>
      </w:r>
    </w:p>
    <w:p w:rsidR="00031114" w:rsidRDefault="00031114">
      <w:pPr>
        <w:pStyle w:val="Default"/>
        <w:spacing w:line="560" w:lineRule="exact"/>
        <w:jc w:val="center"/>
        <w:rPr>
          <w:b/>
          <w:color w:val="000000" w:themeColor="text1"/>
          <w:sz w:val="44"/>
          <w:szCs w:val="44"/>
        </w:rPr>
      </w:pPr>
    </w:p>
    <w:p w:rsidR="00031114" w:rsidRDefault="00A75628">
      <w:pPr>
        <w:spacing w:line="560" w:lineRule="exact"/>
        <w:ind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为了加强洗浴热水供应的安全工作，预防和减少安全事故的发生，根据《热水供需协议书》，结合热水供应过程中的实际情况，制定本责任书。</w:t>
      </w:r>
    </w:p>
    <w:p w:rsidR="00031114" w:rsidRDefault="00A75628">
      <w:pPr>
        <w:numPr>
          <w:ilvl w:val="0"/>
          <w:numId w:val="1"/>
        </w:numPr>
        <w:spacing w:line="560" w:lineRule="exact"/>
        <w:ind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安全责任范围</w:t>
      </w:r>
    </w:p>
    <w:p w:rsidR="00031114" w:rsidRDefault="00A75628">
      <w:p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热水供应商对热水运输过程中的安全负全部责任，保证热水的质量符合生活用水标准。</w:t>
      </w:r>
    </w:p>
    <w:p w:rsidR="00031114" w:rsidRDefault="00A75628">
      <w:pPr>
        <w:numPr>
          <w:ilvl w:val="0"/>
          <w:numId w:val="1"/>
        </w:numPr>
        <w:spacing w:line="560" w:lineRule="exact"/>
        <w:ind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具体措施要求</w:t>
      </w:r>
    </w:p>
    <w:p w:rsidR="00031114" w:rsidRDefault="00A75628">
      <w:pPr>
        <w:numPr>
          <w:ilvl w:val="0"/>
          <w:numId w:val="2"/>
        </w:num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热水运输车辆进入南通大学校园内的速度控制在</w:t>
      </w:r>
      <w:r>
        <w:rPr>
          <w:rFonts w:ascii="Helvetica" w:hAnsi="Helvetica" w:cs="Helvetica" w:hint="eastAsia"/>
          <w:color w:val="000000" w:themeColor="text1"/>
          <w:kern w:val="0"/>
          <w:sz w:val="28"/>
          <w:szCs w:val="28"/>
        </w:rPr>
        <w:t>20</w:t>
      </w:r>
      <w:r>
        <w:rPr>
          <w:rFonts w:ascii="Helvetica" w:hAnsi="Helvetica" w:cs="Helvetica" w:hint="eastAsia"/>
          <w:color w:val="000000" w:themeColor="text1"/>
          <w:kern w:val="0"/>
          <w:sz w:val="28"/>
          <w:szCs w:val="28"/>
        </w:rPr>
        <w:t>公里</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小时内。</w:t>
      </w:r>
    </w:p>
    <w:p w:rsidR="00031114" w:rsidRDefault="00A75628">
      <w:pPr>
        <w:numPr>
          <w:ilvl w:val="0"/>
          <w:numId w:val="2"/>
        </w:num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高峰时段</w:t>
      </w:r>
      <w:r>
        <w:rPr>
          <w:rFonts w:ascii="Helvetica" w:hAnsi="Helvetica" w:cs="Helvetica" w:hint="eastAsia"/>
          <w:color w:val="000000" w:themeColor="text1"/>
          <w:kern w:val="0"/>
          <w:sz w:val="28"/>
          <w:szCs w:val="28"/>
        </w:rPr>
        <w:t>7</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00-8</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00</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11</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30-12</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30</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16</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30-17</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30</w:t>
      </w:r>
      <w:r>
        <w:rPr>
          <w:rFonts w:ascii="Helvetica" w:hAnsi="Helvetica" w:cs="Helvetica" w:hint="eastAsia"/>
          <w:color w:val="000000" w:themeColor="text1"/>
          <w:kern w:val="0"/>
          <w:sz w:val="28"/>
          <w:szCs w:val="28"/>
        </w:rPr>
        <w:t>禁止热水车辆在校园内行驶。</w:t>
      </w:r>
    </w:p>
    <w:p w:rsidR="00031114" w:rsidRDefault="00A75628">
      <w:pPr>
        <w:numPr>
          <w:ilvl w:val="0"/>
          <w:numId w:val="2"/>
        </w:num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热水运输车辆应做好各项安全防护措施，防止热水外溢伤人。</w:t>
      </w:r>
    </w:p>
    <w:p w:rsidR="00031114" w:rsidRDefault="00A75628">
      <w:pPr>
        <w:numPr>
          <w:ilvl w:val="0"/>
          <w:numId w:val="2"/>
        </w:num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做好热水生产过程中的安全防护工作，确保热水质量符合生活用水标准。</w:t>
      </w:r>
    </w:p>
    <w:p w:rsidR="00031114" w:rsidRDefault="00A75628">
      <w:pPr>
        <w:numPr>
          <w:ilvl w:val="0"/>
          <w:numId w:val="2"/>
        </w:numPr>
        <w:spacing w:line="560" w:lineRule="exact"/>
        <w:ind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做好热水生产过程中的温度控制与监督工作，确保热水出厂温度为</w:t>
      </w:r>
      <w:r>
        <w:rPr>
          <w:rFonts w:ascii="Helvetica" w:hAnsi="Helvetica" w:cs="Helvetica" w:hint="eastAsia"/>
          <w:color w:val="000000" w:themeColor="text1"/>
          <w:kern w:val="0"/>
          <w:sz w:val="28"/>
          <w:szCs w:val="28"/>
        </w:rPr>
        <w:t>90</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2</w:t>
      </w:r>
      <w:r>
        <w:rPr>
          <w:rFonts w:ascii="Helvetica" w:hAnsi="Helvetica" w:cs="Helvetica" w:hint="eastAsia"/>
          <w:color w:val="000000" w:themeColor="text1"/>
          <w:kern w:val="0"/>
          <w:sz w:val="28"/>
          <w:szCs w:val="28"/>
        </w:rPr>
        <w:t>℃，热水送达甲方指定地点时汽车水箱内水温不低于</w:t>
      </w:r>
      <w:r>
        <w:rPr>
          <w:rFonts w:ascii="Helvetica" w:hAnsi="Helvetica" w:cs="Helvetica" w:hint="eastAsia"/>
          <w:color w:val="000000" w:themeColor="text1"/>
          <w:kern w:val="0"/>
          <w:sz w:val="28"/>
          <w:szCs w:val="28"/>
        </w:rPr>
        <w:t>85</w:t>
      </w:r>
      <w:r>
        <w:rPr>
          <w:rFonts w:ascii="Helvetica" w:hAnsi="Helvetica" w:cs="Helvetica" w:hint="eastAsia"/>
          <w:color w:val="000000" w:themeColor="text1"/>
          <w:kern w:val="0"/>
          <w:sz w:val="28"/>
          <w:szCs w:val="28"/>
        </w:rPr>
        <w:t>℃。</w:t>
      </w:r>
    </w:p>
    <w:p w:rsidR="00031114" w:rsidRDefault="00A75628">
      <w:pPr>
        <w:numPr>
          <w:ilvl w:val="0"/>
          <w:numId w:val="1"/>
        </w:numPr>
        <w:spacing w:line="560" w:lineRule="exact"/>
        <w:ind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奖惩措施</w:t>
      </w:r>
    </w:p>
    <w:p w:rsidR="00031114" w:rsidRDefault="00A75628">
      <w:pPr>
        <w:numPr>
          <w:ilvl w:val="0"/>
          <w:numId w:val="3"/>
        </w:numPr>
        <w:spacing w:line="560" w:lineRule="exact"/>
        <w:ind w:left="0"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热水运输车辆在校内行驶速度超过</w:t>
      </w:r>
      <w:r>
        <w:rPr>
          <w:rFonts w:ascii="Helvetica" w:hAnsi="Helvetica" w:cs="Helvetica" w:hint="eastAsia"/>
          <w:color w:val="000000" w:themeColor="text1"/>
          <w:kern w:val="0"/>
          <w:sz w:val="28"/>
          <w:szCs w:val="28"/>
        </w:rPr>
        <w:t>20</w:t>
      </w:r>
      <w:r>
        <w:rPr>
          <w:rFonts w:ascii="Helvetica" w:hAnsi="Helvetica" w:cs="Helvetica" w:hint="eastAsia"/>
          <w:color w:val="000000" w:themeColor="text1"/>
          <w:kern w:val="0"/>
          <w:sz w:val="28"/>
          <w:szCs w:val="28"/>
        </w:rPr>
        <w:t>公里</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小时，第一次罚款</w:t>
      </w:r>
      <w:r>
        <w:rPr>
          <w:rFonts w:ascii="Helvetica" w:hAnsi="Helvetica" w:cs="Helvetica" w:hint="eastAsia"/>
          <w:color w:val="000000" w:themeColor="text1"/>
          <w:kern w:val="0"/>
          <w:sz w:val="28"/>
          <w:szCs w:val="28"/>
        </w:rPr>
        <w:t>1000</w:t>
      </w:r>
      <w:r>
        <w:rPr>
          <w:rFonts w:ascii="Helvetica" w:hAnsi="Helvetica" w:cs="Helvetica" w:hint="eastAsia"/>
          <w:color w:val="000000" w:themeColor="text1"/>
          <w:kern w:val="0"/>
          <w:sz w:val="28"/>
          <w:szCs w:val="28"/>
        </w:rPr>
        <w:t>元，第二次罚款</w:t>
      </w:r>
      <w:r>
        <w:rPr>
          <w:rFonts w:ascii="Helvetica" w:hAnsi="Helvetica" w:cs="Helvetica" w:hint="eastAsia"/>
          <w:color w:val="000000" w:themeColor="text1"/>
          <w:kern w:val="0"/>
          <w:sz w:val="28"/>
          <w:szCs w:val="28"/>
        </w:rPr>
        <w:t>2000</w:t>
      </w:r>
      <w:r>
        <w:rPr>
          <w:rFonts w:ascii="Helvetica" w:hAnsi="Helvetica" w:cs="Helvetica" w:hint="eastAsia"/>
          <w:color w:val="000000" w:themeColor="text1"/>
          <w:kern w:val="0"/>
          <w:sz w:val="28"/>
          <w:szCs w:val="28"/>
        </w:rPr>
        <w:t>元，第三次罚款</w:t>
      </w:r>
      <w:r>
        <w:rPr>
          <w:rFonts w:ascii="Helvetica" w:hAnsi="Helvetica" w:cs="Helvetica" w:hint="eastAsia"/>
          <w:color w:val="000000" w:themeColor="text1"/>
          <w:kern w:val="0"/>
          <w:sz w:val="28"/>
          <w:szCs w:val="28"/>
        </w:rPr>
        <w:t>3000</w:t>
      </w:r>
      <w:r>
        <w:rPr>
          <w:rFonts w:ascii="Helvetica" w:hAnsi="Helvetica" w:cs="Helvetica" w:hint="eastAsia"/>
          <w:color w:val="000000" w:themeColor="text1"/>
          <w:kern w:val="0"/>
          <w:sz w:val="28"/>
          <w:szCs w:val="28"/>
        </w:rPr>
        <w:t>元，第四次罚款</w:t>
      </w:r>
      <w:r>
        <w:rPr>
          <w:rFonts w:ascii="Helvetica" w:hAnsi="Helvetica" w:cs="Helvetica" w:hint="eastAsia"/>
          <w:color w:val="000000" w:themeColor="text1"/>
          <w:kern w:val="0"/>
          <w:sz w:val="28"/>
          <w:szCs w:val="28"/>
        </w:rPr>
        <w:t>4000</w:t>
      </w:r>
      <w:r>
        <w:rPr>
          <w:rFonts w:ascii="Helvetica" w:hAnsi="Helvetica" w:cs="Helvetica" w:hint="eastAsia"/>
          <w:color w:val="000000" w:themeColor="text1"/>
          <w:kern w:val="0"/>
          <w:sz w:val="28"/>
          <w:szCs w:val="28"/>
        </w:rPr>
        <w:t>元，第五次以后每次罚款</w:t>
      </w:r>
      <w:r>
        <w:rPr>
          <w:rFonts w:ascii="Helvetica" w:hAnsi="Helvetica" w:cs="Helvetica" w:hint="eastAsia"/>
          <w:color w:val="000000" w:themeColor="text1"/>
          <w:kern w:val="0"/>
          <w:sz w:val="28"/>
          <w:szCs w:val="28"/>
        </w:rPr>
        <w:t>5000</w:t>
      </w:r>
      <w:r>
        <w:rPr>
          <w:rFonts w:ascii="Helvetica" w:hAnsi="Helvetica" w:cs="Helvetica" w:hint="eastAsia"/>
          <w:color w:val="000000" w:themeColor="text1"/>
          <w:kern w:val="0"/>
          <w:sz w:val="28"/>
          <w:szCs w:val="28"/>
        </w:rPr>
        <w:t>元。</w:t>
      </w:r>
    </w:p>
    <w:p w:rsidR="00031114" w:rsidRDefault="00A75628">
      <w:pPr>
        <w:numPr>
          <w:ilvl w:val="0"/>
          <w:numId w:val="3"/>
        </w:numPr>
        <w:spacing w:line="560" w:lineRule="exact"/>
        <w:ind w:left="0"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高峰时段在校内行驶的，第一次罚款</w:t>
      </w:r>
      <w:r>
        <w:rPr>
          <w:rFonts w:ascii="Helvetica" w:hAnsi="Helvetica" w:cs="Helvetica" w:hint="eastAsia"/>
          <w:color w:val="000000" w:themeColor="text1"/>
          <w:kern w:val="0"/>
          <w:sz w:val="28"/>
          <w:szCs w:val="28"/>
        </w:rPr>
        <w:t>1000</w:t>
      </w:r>
      <w:r>
        <w:rPr>
          <w:rFonts w:ascii="Helvetica" w:hAnsi="Helvetica" w:cs="Helvetica" w:hint="eastAsia"/>
          <w:color w:val="000000" w:themeColor="text1"/>
          <w:kern w:val="0"/>
          <w:sz w:val="28"/>
          <w:szCs w:val="28"/>
        </w:rPr>
        <w:t>元，第二次罚款</w:t>
      </w:r>
      <w:r>
        <w:rPr>
          <w:rFonts w:ascii="Helvetica" w:hAnsi="Helvetica" w:cs="Helvetica" w:hint="eastAsia"/>
          <w:color w:val="000000" w:themeColor="text1"/>
          <w:kern w:val="0"/>
          <w:sz w:val="28"/>
          <w:szCs w:val="28"/>
        </w:rPr>
        <w:t>2000</w:t>
      </w:r>
      <w:r>
        <w:rPr>
          <w:rFonts w:ascii="Helvetica" w:hAnsi="Helvetica" w:cs="Helvetica" w:hint="eastAsia"/>
          <w:color w:val="000000" w:themeColor="text1"/>
          <w:kern w:val="0"/>
          <w:sz w:val="28"/>
          <w:szCs w:val="28"/>
        </w:rPr>
        <w:t>元，第三次罚款</w:t>
      </w:r>
      <w:r>
        <w:rPr>
          <w:rFonts w:ascii="Helvetica" w:hAnsi="Helvetica" w:cs="Helvetica" w:hint="eastAsia"/>
          <w:color w:val="000000" w:themeColor="text1"/>
          <w:kern w:val="0"/>
          <w:sz w:val="28"/>
          <w:szCs w:val="28"/>
        </w:rPr>
        <w:t>3000</w:t>
      </w:r>
      <w:r>
        <w:rPr>
          <w:rFonts w:ascii="Helvetica" w:hAnsi="Helvetica" w:cs="Helvetica" w:hint="eastAsia"/>
          <w:color w:val="000000" w:themeColor="text1"/>
          <w:kern w:val="0"/>
          <w:sz w:val="28"/>
          <w:szCs w:val="28"/>
        </w:rPr>
        <w:t>元，第四次罚款</w:t>
      </w:r>
      <w:r>
        <w:rPr>
          <w:rFonts w:ascii="Helvetica" w:hAnsi="Helvetica" w:cs="Helvetica" w:hint="eastAsia"/>
          <w:color w:val="000000" w:themeColor="text1"/>
          <w:kern w:val="0"/>
          <w:sz w:val="28"/>
          <w:szCs w:val="28"/>
        </w:rPr>
        <w:t>4000</w:t>
      </w:r>
      <w:r>
        <w:rPr>
          <w:rFonts w:ascii="Helvetica" w:hAnsi="Helvetica" w:cs="Helvetica" w:hint="eastAsia"/>
          <w:color w:val="000000" w:themeColor="text1"/>
          <w:kern w:val="0"/>
          <w:sz w:val="28"/>
          <w:szCs w:val="28"/>
        </w:rPr>
        <w:t>元，第五次以后每次罚款</w:t>
      </w:r>
      <w:r>
        <w:rPr>
          <w:rFonts w:ascii="Helvetica" w:hAnsi="Helvetica" w:cs="Helvetica" w:hint="eastAsia"/>
          <w:color w:val="000000" w:themeColor="text1"/>
          <w:kern w:val="0"/>
          <w:sz w:val="28"/>
          <w:szCs w:val="28"/>
        </w:rPr>
        <w:t>5000</w:t>
      </w:r>
      <w:r>
        <w:rPr>
          <w:rFonts w:ascii="Helvetica" w:hAnsi="Helvetica" w:cs="Helvetica" w:hint="eastAsia"/>
          <w:color w:val="000000" w:themeColor="text1"/>
          <w:kern w:val="0"/>
          <w:sz w:val="28"/>
          <w:szCs w:val="28"/>
        </w:rPr>
        <w:t>元。</w:t>
      </w:r>
    </w:p>
    <w:p w:rsidR="00031114" w:rsidRDefault="00A75628">
      <w:pPr>
        <w:numPr>
          <w:ilvl w:val="0"/>
          <w:numId w:val="3"/>
        </w:numPr>
        <w:spacing w:line="560" w:lineRule="exact"/>
        <w:ind w:left="0"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热水运输车辆在校内发生热水伤人事故，热水供应商承担全部责任，全</w:t>
      </w:r>
      <w:r>
        <w:rPr>
          <w:rFonts w:ascii="Helvetica" w:hAnsi="Helvetica" w:cs="Helvetica" w:hint="eastAsia"/>
          <w:color w:val="000000" w:themeColor="text1"/>
          <w:kern w:val="0"/>
          <w:sz w:val="28"/>
          <w:szCs w:val="28"/>
        </w:rPr>
        <w:lastRenderedPageBreak/>
        <w:t>额赔偿伤者的医疗费、营养费等一切费用，并处罚金</w:t>
      </w:r>
      <w:r>
        <w:rPr>
          <w:rFonts w:ascii="Helvetica" w:hAnsi="Helvetica" w:cs="Helvetica" w:hint="eastAsia"/>
          <w:color w:val="000000" w:themeColor="text1"/>
          <w:kern w:val="0"/>
          <w:sz w:val="28"/>
          <w:szCs w:val="28"/>
        </w:rPr>
        <w:t>10000</w:t>
      </w:r>
      <w:r>
        <w:rPr>
          <w:rFonts w:ascii="Helvetica" w:hAnsi="Helvetica" w:cs="Helvetica" w:hint="eastAsia"/>
          <w:color w:val="000000" w:themeColor="text1"/>
          <w:kern w:val="0"/>
          <w:sz w:val="28"/>
          <w:szCs w:val="28"/>
        </w:rPr>
        <w:t>元</w:t>
      </w:r>
      <w:r>
        <w:rPr>
          <w:rFonts w:ascii="Helvetica" w:hAnsi="Helvetica" w:cs="Helvetica" w:hint="eastAsia"/>
          <w:color w:val="000000" w:themeColor="text1"/>
          <w:kern w:val="0"/>
          <w:sz w:val="28"/>
          <w:szCs w:val="28"/>
        </w:rPr>
        <w:t>/</w:t>
      </w:r>
      <w:r>
        <w:rPr>
          <w:rFonts w:ascii="Helvetica" w:hAnsi="Helvetica" w:cs="Helvetica" w:hint="eastAsia"/>
          <w:color w:val="000000" w:themeColor="text1"/>
          <w:kern w:val="0"/>
          <w:sz w:val="28"/>
          <w:szCs w:val="28"/>
        </w:rPr>
        <w:t>次。</w:t>
      </w:r>
    </w:p>
    <w:p w:rsidR="00031114" w:rsidRDefault="00A75628">
      <w:pPr>
        <w:numPr>
          <w:ilvl w:val="0"/>
          <w:numId w:val="3"/>
        </w:numPr>
        <w:spacing w:line="560" w:lineRule="exact"/>
        <w:ind w:left="0"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质量不符合生活用水标准，第一次发现扣减全部货款，第二次发现处以货款两倍的罚款，第三次发现处以货款三倍的罚款并终止合同。若热水中含有有毒有害物质，发生人身伤害事故，热水供应商应承担全部赔偿责任，同时按照法律规定承担相应的法律责任。</w:t>
      </w:r>
    </w:p>
    <w:p w:rsidR="00031114" w:rsidRDefault="00A75628">
      <w:pPr>
        <w:numPr>
          <w:ilvl w:val="0"/>
          <w:numId w:val="3"/>
        </w:numPr>
        <w:spacing w:line="560" w:lineRule="exact"/>
        <w:ind w:left="0" w:firstLineChars="200"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热水水温达不到既定温度，未及时通知后勤保障部楼宇服务中心备案的，除按照差额赔偿全部损失外，第一次罚款</w:t>
      </w:r>
      <w:r>
        <w:rPr>
          <w:rFonts w:ascii="Helvetica" w:hAnsi="Helvetica" w:cs="Helvetica" w:hint="eastAsia"/>
          <w:color w:val="000000" w:themeColor="text1"/>
          <w:kern w:val="0"/>
          <w:sz w:val="28"/>
          <w:szCs w:val="28"/>
        </w:rPr>
        <w:t>1000</w:t>
      </w:r>
      <w:r>
        <w:rPr>
          <w:rFonts w:ascii="Helvetica" w:hAnsi="Helvetica" w:cs="Helvetica" w:hint="eastAsia"/>
          <w:color w:val="000000" w:themeColor="text1"/>
          <w:kern w:val="0"/>
          <w:sz w:val="28"/>
          <w:szCs w:val="28"/>
        </w:rPr>
        <w:t>元，第二次罚款</w:t>
      </w:r>
      <w:r>
        <w:rPr>
          <w:rFonts w:ascii="Helvetica" w:hAnsi="Helvetica" w:cs="Helvetica" w:hint="eastAsia"/>
          <w:color w:val="000000" w:themeColor="text1"/>
          <w:kern w:val="0"/>
          <w:sz w:val="28"/>
          <w:szCs w:val="28"/>
        </w:rPr>
        <w:t>2000</w:t>
      </w:r>
      <w:r>
        <w:rPr>
          <w:rFonts w:ascii="Helvetica" w:hAnsi="Helvetica" w:cs="Helvetica" w:hint="eastAsia"/>
          <w:color w:val="000000" w:themeColor="text1"/>
          <w:kern w:val="0"/>
          <w:sz w:val="28"/>
          <w:szCs w:val="28"/>
        </w:rPr>
        <w:t>元，第三次罚款</w:t>
      </w:r>
      <w:r>
        <w:rPr>
          <w:rFonts w:ascii="Helvetica" w:hAnsi="Helvetica" w:cs="Helvetica" w:hint="eastAsia"/>
          <w:color w:val="000000" w:themeColor="text1"/>
          <w:kern w:val="0"/>
          <w:sz w:val="28"/>
          <w:szCs w:val="28"/>
        </w:rPr>
        <w:t>3000</w:t>
      </w:r>
      <w:r>
        <w:rPr>
          <w:rFonts w:ascii="Helvetica" w:hAnsi="Helvetica" w:cs="Helvetica" w:hint="eastAsia"/>
          <w:color w:val="000000" w:themeColor="text1"/>
          <w:kern w:val="0"/>
          <w:sz w:val="28"/>
          <w:szCs w:val="28"/>
        </w:rPr>
        <w:t>元，第四次罚款</w:t>
      </w:r>
      <w:r>
        <w:rPr>
          <w:rFonts w:ascii="Helvetica" w:hAnsi="Helvetica" w:cs="Helvetica" w:hint="eastAsia"/>
          <w:color w:val="000000" w:themeColor="text1"/>
          <w:kern w:val="0"/>
          <w:sz w:val="28"/>
          <w:szCs w:val="28"/>
        </w:rPr>
        <w:t>4000</w:t>
      </w:r>
      <w:r>
        <w:rPr>
          <w:rFonts w:ascii="Helvetica" w:hAnsi="Helvetica" w:cs="Helvetica" w:hint="eastAsia"/>
          <w:color w:val="000000" w:themeColor="text1"/>
          <w:kern w:val="0"/>
          <w:sz w:val="28"/>
          <w:szCs w:val="28"/>
        </w:rPr>
        <w:t>元，第五次以后每次罚款</w:t>
      </w:r>
      <w:r>
        <w:rPr>
          <w:rFonts w:ascii="Helvetica" w:hAnsi="Helvetica" w:cs="Helvetica" w:hint="eastAsia"/>
          <w:color w:val="000000" w:themeColor="text1"/>
          <w:kern w:val="0"/>
          <w:sz w:val="28"/>
          <w:szCs w:val="28"/>
        </w:rPr>
        <w:t>5000</w:t>
      </w:r>
      <w:r>
        <w:rPr>
          <w:rFonts w:ascii="Helvetica" w:hAnsi="Helvetica" w:cs="Helvetica" w:hint="eastAsia"/>
          <w:color w:val="000000" w:themeColor="text1"/>
          <w:kern w:val="0"/>
          <w:sz w:val="28"/>
          <w:szCs w:val="28"/>
        </w:rPr>
        <w:t>元。</w:t>
      </w:r>
    </w:p>
    <w:p w:rsidR="00031114" w:rsidRDefault="00A75628">
      <w:pPr>
        <w:numPr>
          <w:ilvl w:val="0"/>
          <w:numId w:val="1"/>
        </w:numPr>
        <w:spacing w:line="560" w:lineRule="exact"/>
        <w:ind w:firstLine="560"/>
        <w:rPr>
          <w:rFonts w:ascii="Helvetica" w:hAnsi="Helvetica" w:cs="Helvetica"/>
          <w:color w:val="000000" w:themeColor="text1"/>
          <w:kern w:val="0"/>
          <w:sz w:val="28"/>
          <w:szCs w:val="28"/>
        </w:rPr>
      </w:pPr>
      <w:r>
        <w:rPr>
          <w:rFonts w:ascii="Helvetica" w:hAnsi="Helvetica" w:cs="Helvetica" w:hint="eastAsia"/>
          <w:color w:val="000000" w:themeColor="text1"/>
          <w:kern w:val="0"/>
          <w:sz w:val="28"/>
          <w:szCs w:val="28"/>
        </w:rPr>
        <w:t>热水供应商应做好工作人员的安全教育培训工作，定期开展安全生产大检查，确保热水生产运输安全。</w:t>
      </w:r>
    </w:p>
    <w:p w:rsidR="00031114" w:rsidRDefault="00A75628">
      <w:pPr>
        <w:pStyle w:val="Default"/>
        <w:spacing w:line="560" w:lineRule="exact"/>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p>
    <w:p w:rsidR="00031114" w:rsidRDefault="00031114">
      <w:pPr>
        <w:pStyle w:val="Default"/>
        <w:spacing w:line="560" w:lineRule="exact"/>
        <w:ind w:firstLine="540"/>
        <w:rPr>
          <w:color w:val="000000" w:themeColor="text1"/>
          <w:sz w:val="28"/>
          <w:szCs w:val="28"/>
        </w:rPr>
      </w:pPr>
    </w:p>
    <w:p w:rsidR="00031114" w:rsidRDefault="00A75628">
      <w:pPr>
        <w:pStyle w:val="Default"/>
        <w:spacing w:line="560" w:lineRule="exact"/>
        <w:ind w:firstLineChars="1100" w:firstLine="3080"/>
        <w:rPr>
          <w:color w:val="000000" w:themeColor="text1"/>
          <w:sz w:val="28"/>
          <w:szCs w:val="28"/>
          <w:u w:val="single"/>
        </w:rPr>
      </w:pP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031114" w:rsidRDefault="00A75628">
      <w:pPr>
        <w:pStyle w:val="Default"/>
        <w:spacing w:line="560" w:lineRule="exac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031114" w:rsidRDefault="00031114">
      <w:pPr>
        <w:pStyle w:val="Default"/>
        <w:spacing w:line="560" w:lineRule="exact"/>
        <w:ind w:firstLine="540"/>
        <w:rPr>
          <w:color w:val="000000" w:themeColor="text1"/>
          <w:sz w:val="28"/>
          <w:szCs w:val="28"/>
        </w:rPr>
      </w:pPr>
    </w:p>
    <w:p w:rsidR="00031114" w:rsidRDefault="00031114">
      <w:pPr>
        <w:pStyle w:val="Default"/>
        <w:spacing w:line="560" w:lineRule="exact"/>
        <w:ind w:firstLine="540"/>
        <w:rPr>
          <w:color w:val="000000" w:themeColor="text1"/>
          <w:sz w:val="28"/>
          <w:szCs w:val="28"/>
        </w:rPr>
      </w:pPr>
    </w:p>
    <w:p w:rsidR="00031114" w:rsidRDefault="00A75628">
      <w:pPr>
        <w:pStyle w:val="Default"/>
        <w:spacing w:line="560" w:lineRule="exac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031114" w:rsidRDefault="00031114">
      <w:pPr>
        <w:pStyle w:val="Default"/>
        <w:spacing w:line="560" w:lineRule="exact"/>
      </w:pPr>
    </w:p>
    <w:p w:rsidR="00031114" w:rsidRDefault="00031114">
      <w:pPr>
        <w:pStyle w:val="Default"/>
        <w:spacing w:line="360" w:lineRule="auto"/>
        <w:ind w:firstLine="540"/>
        <w:rPr>
          <w:color w:val="000000" w:themeColor="text1"/>
          <w:sz w:val="28"/>
          <w:szCs w:val="28"/>
        </w:rPr>
      </w:pPr>
    </w:p>
    <w:p w:rsidR="00031114" w:rsidRDefault="00031114">
      <w:pPr>
        <w:rPr>
          <w:color w:val="000000" w:themeColor="text1"/>
        </w:rPr>
      </w:pPr>
    </w:p>
    <w:sectPr w:rsidR="00031114">
      <w:footerReference w:type="default" r:id="rId1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9BF" w:rsidRDefault="007029BF">
      <w:r>
        <w:separator/>
      </w:r>
    </w:p>
  </w:endnote>
  <w:endnote w:type="continuationSeparator" w:id="0">
    <w:p w:rsidR="007029BF" w:rsidRDefault="0070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2</w:t>
    </w:r>
    <w:r>
      <w:rPr>
        <w:rStyle w:val="afd"/>
      </w:rPr>
      <w:fldChar w:fldCharType="end"/>
    </w:r>
  </w:p>
  <w:p w:rsidR="00031114" w:rsidRDefault="0003111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9685633"/>
    </w:sdtPr>
    <w:sdtEndPr/>
    <w:sdtContent>
      <w:p w:rsidR="00031114" w:rsidRDefault="007029BF">
        <w:pPr>
          <w:pStyle w:val="af2"/>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031114">
    <w:pPr>
      <w:pStyle w:val="af2"/>
      <w:jc w:val="center"/>
    </w:pPr>
  </w:p>
  <w:p w:rsidR="00031114" w:rsidRDefault="00031114">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31114" w:rsidRDefault="00A75628">
                          <w:pPr>
                            <w:pStyle w:val="af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sdt>
      <w:sdtPr>
        <w:id w:val="957302755"/>
      </w:sdtPr>
      <w:sdtEndP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31114" w:rsidRDefault="00A75628">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p w:rsidR="00031114" w:rsidRDefault="00031114">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31114" w:rsidRDefault="00A75628">
                          <w:pPr>
                            <w:pStyle w:val="af2"/>
                            <w:rPr>
                              <w:rStyle w:val="afd"/>
                            </w:rPr>
                          </w:pPr>
                          <w:r>
                            <w:rPr>
                              <w:rStyle w:val="afd"/>
                            </w:rPr>
                            <w:fldChar w:fldCharType="begin"/>
                          </w:r>
                          <w:r>
                            <w:rPr>
                              <w:rStyle w:val="afd"/>
                            </w:rPr>
                            <w:instrText xml:space="preserve">PAGE  </w:instrText>
                          </w:r>
                          <w:r>
                            <w:rPr>
                              <w:rStyle w:val="afd"/>
                            </w:rPr>
                            <w:fldChar w:fldCharType="separate"/>
                          </w:r>
                          <w:r>
                            <w:rPr>
                              <w:rStyle w:val="afd"/>
                            </w:rPr>
                            <w:t>22</w:t>
                          </w:r>
                          <w:r>
                            <w:rPr>
                              <w:rStyle w:val="afd"/>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20"/>
                      <w:rPr>
                        <w:rStyle w:val="31"/>
                      </w:rPr>
                    </w:pPr>
                    <w:r>
                      <w:rPr>
                        <w:rStyle w:val="31"/>
                      </w:rPr>
                      <w:fldChar w:fldCharType="begin"/>
                    </w:r>
                    <w:r>
                      <w:rPr>
                        <w:rStyle w:val="31"/>
                      </w:rPr>
                      <w:instrText xml:space="preserve">PAGE  </w:instrText>
                    </w:r>
                    <w:r>
                      <w:rPr>
                        <w:rStyle w:val="31"/>
                      </w:rPr>
                      <w:fldChar w:fldCharType="separate"/>
                    </w:r>
                    <w:r>
                      <w:rPr>
                        <w:rStyle w:val="31"/>
                      </w:rPr>
                      <w:t>22</w:t>
                    </w:r>
                    <w:r>
                      <w:rPr>
                        <w:rStyle w:val="31"/>
                      </w:rPr>
                      <w:fldChar w:fldCharType="end"/>
                    </w:r>
                  </w:p>
                </w:txbxContent>
              </v:textbox>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pPr>
    <w:r>
      <w:rPr>
        <w:noProof/>
      </w:rPr>
      <mc:AlternateContent>
        <mc:Choice Requires="wps">
          <w:drawing>
            <wp:anchor distT="0" distB="0" distL="114300" distR="114300" simplePos="0" relativeHeight="251665408" behindDoc="0" locked="0" layoutInCell="1" allowOverlap="1">
              <wp:simplePos x="0" y="0"/>
              <wp:positionH relativeFrom="margin">
                <wp:posOffset>3025775</wp:posOffset>
              </wp:positionH>
              <wp:positionV relativeFrom="paragraph">
                <wp:posOffset>-9525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31114" w:rsidRDefault="00A75628">
                          <w:pPr>
                            <w:pStyle w:val="af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left:238.25pt;margin-top:-0.75pt;height:144pt;width:144pt;mso-position-horizontal-relative:margin;mso-wrap-style:none;z-index:251665408;mso-width-relative:page;mso-height-relative:page;" filled="f" stroked="f" coordsize="21600,21600" o:gfxdata="UEsDBAoAAAAAAIdO4kAAAAAAAAAAAAAAAAAEAAAAZHJzL1BLAwQUAAAACACHTuJAGnHjftcAAAAK&#10;AQAADwAAAGRycy9kb3ducmV2LnhtbE2PQU/DMAyF70j8h8hI3La0o3RTaTqJiXJEYuXAMWtMW2ic&#10;Ksm68u8xJzjZ1nt6/l65X+woZvRhcKQgXScgkFpnBuoUvDX1agciRE1Gj45QwTcG2FfXV6UujLvQ&#10;K87H2AkOoVBoBX2MUyFlaHu0OqzdhMTah/NWRz59J43XFw63o9wkSS6tHog/9HrCQ4/t1/FsFRzq&#10;pvEzBj++43N99/nymOHTotTtTZo8gIi4xD8z/OIzOlTMdHJnMkGMCrJtfs9WBauUJxu2ecbLScFm&#10;x4qsSvm/QvUDUEsDBBQAAAAIAIdO4kBikIRMKwIAAFcEAAAOAAAAZHJzL2Uyb0RvYy54bWytVM2O&#10;0zAQviPxDpbvNG0Rq6pquipbFSFV7EoFcXYdp4nkP9luk/IA8AacuHDnufocfHaSLlo47IGLM/aM&#10;v5nvm3EWt62S5CScr43O6WQ0pkRobopaH3L66ePm1YwSH5gumDRa5PQsPL1dvnyxaOxcTE1lZCEc&#10;AYj288bmtArBzrPM80oo5kfGCg1naZxiAVt3yArHGqArmU3H45usMa6wznDhPU7XnZP2iO45gKYs&#10;ay7Whh+V0KFDdUKyAEq+qq2ny1RtWQoe7svSi0BkTsE0pBVJYO/jmi0XbH5wzFY170tgzynhCSfF&#10;ao2kV6g1C4wcXf0XlKq5M96UYcSNyjoiSRGwmIyfaLOrmBWJC6T29iq6/3+w/MPpwZG6wCRMKNFM&#10;oeOX798uP35dfn4lOINAjfVzxO0sIkP71rQIHs49DiPvtnQqfsGIwA95z1d5RRsIj5dm09lsDBeH&#10;b9gAP3u8bp0P74RRJBo5dehfkpWdtj50oUNIzKbNppYy9VBq0uT05vWbcbpw9QBcauSIJLpioxXa&#10;fdsz25viDGLOdLPhLd/USL5lPjwwh2FAwXgu4R5LKQ2SmN6ipDLuy7/OYzx6BC8lDYYrpxpviRL5&#10;XqN3AAyD4QZjPxj6qO4MphXtQC3JxAUX5GCWzqjPeEOrmAMupjky5TQM5l3oBhxvkIvVKgVh2iwL&#10;W72zPEJH8bxdHQMETLpGUToleq0wb6kz/duIA/3nPkU9/g+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aceN+1wAAAAoBAAAPAAAAAAAAAAEAIAAAACIAAABkcnMvZG93bnJldi54bWxQSwECFAAU&#10;AAAACACHTuJAYpCETCsCAABXBAAADgAAAAAAAAABACAAAAAmAQAAZHJzL2Uyb0RvYy54bWxQSwUG&#10;AAAAAAYABgBZAQAAwwUAAAAA&#10;">
              <v:fill on="f" focussize="0,0"/>
              <v:stroke on="f" weight="0.5pt"/>
              <v:imagedata o:title=""/>
              <o:lock v:ext="edit" aspectratio="f"/>
              <v:textbox inset="0mm,0mm,0mm,0mm" style="mso-fit-shape-to-text:t;">
                <w:txbxContent>
                  <w:p>
                    <w:pPr>
                      <w:pStyle w:val="2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114" w:rsidRDefault="00A75628">
    <w:pPr>
      <w:pStyle w:val="af2"/>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31114" w:rsidRDefault="00A75628">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16</w:t>
                    </w:r>
                    <w:r>
                      <w:fldChar w:fldCharType="end"/>
                    </w:r>
                  </w:p>
                </w:txbxContent>
              </v:textbox>
            </v:shape>
          </w:pict>
        </mc:Fallback>
      </mc:AlternateContent>
    </w:r>
    <w:sdt>
      <w:sdtPr>
        <w:id w:val="866192075"/>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9BF" w:rsidRDefault="007029BF">
      <w:r>
        <w:separator/>
      </w:r>
    </w:p>
  </w:footnote>
  <w:footnote w:type="continuationSeparator" w:id="0">
    <w:p w:rsidR="007029BF" w:rsidRDefault="0070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32A47"/>
    <w:multiLevelType w:val="singleLevel"/>
    <w:tmpl w:val="2DE32A47"/>
    <w:lvl w:ilvl="0">
      <w:start w:val="1"/>
      <w:numFmt w:val="decimal"/>
      <w:suff w:val="nothing"/>
      <w:lvlText w:val="%1、"/>
      <w:lvlJc w:val="left"/>
    </w:lvl>
  </w:abstractNum>
  <w:abstractNum w:abstractNumId="1" w15:restartNumberingAfterBreak="0">
    <w:nsid w:val="476D095D"/>
    <w:multiLevelType w:val="singleLevel"/>
    <w:tmpl w:val="476D095D"/>
    <w:lvl w:ilvl="0">
      <w:start w:val="1"/>
      <w:numFmt w:val="decimal"/>
      <w:suff w:val="nothing"/>
      <w:lvlText w:val="%1、"/>
      <w:lvlJc w:val="left"/>
      <w:pPr>
        <w:ind w:left="560" w:firstLine="0"/>
      </w:pPr>
    </w:lvl>
  </w:abstractNum>
  <w:abstractNum w:abstractNumId="2" w15:restartNumberingAfterBreak="0">
    <w:nsid w:val="6114C136"/>
    <w:multiLevelType w:val="singleLevel"/>
    <w:tmpl w:val="6114C136"/>
    <w:lvl w:ilvl="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M0MjRhNzQ2OTcxNTk2OGY3ZDQzMGIxNjAwODk1ZmQifQ=="/>
  </w:docVars>
  <w:rsids>
    <w:rsidRoot w:val="007321A8"/>
    <w:rsid w:val="000004F9"/>
    <w:rsid w:val="00000501"/>
    <w:rsid w:val="00001867"/>
    <w:rsid w:val="00002648"/>
    <w:rsid w:val="00003421"/>
    <w:rsid w:val="00003D54"/>
    <w:rsid w:val="00004346"/>
    <w:rsid w:val="00004DBF"/>
    <w:rsid w:val="00004DD0"/>
    <w:rsid w:val="0000566B"/>
    <w:rsid w:val="00006484"/>
    <w:rsid w:val="00006C9F"/>
    <w:rsid w:val="00007002"/>
    <w:rsid w:val="0000725E"/>
    <w:rsid w:val="00012689"/>
    <w:rsid w:val="000147DD"/>
    <w:rsid w:val="00017DEE"/>
    <w:rsid w:val="0002312F"/>
    <w:rsid w:val="000234F6"/>
    <w:rsid w:val="000239CA"/>
    <w:rsid w:val="00023B74"/>
    <w:rsid w:val="0002417B"/>
    <w:rsid w:val="00024DA7"/>
    <w:rsid w:val="00025007"/>
    <w:rsid w:val="0002793A"/>
    <w:rsid w:val="00027943"/>
    <w:rsid w:val="00031114"/>
    <w:rsid w:val="00031709"/>
    <w:rsid w:val="00031B24"/>
    <w:rsid w:val="00031B4D"/>
    <w:rsid w:val="00032D17"/>
    <w:rsid w:val="00033F48"/>
    <w:rsid w:val="00034303"/>
    <w:rsid w:val="00034FA7"/>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1A77"/>
    <w:rsid w:val="00062561"/>
    <w:rsid w:val="00066248"/>
    <w:rsid w:val="00066555"/>
    <w:rsid w:val="0007293E"/>
    <w:rsid w:val="0007344D"/>
    <w:rsid w:val="00073986"/>
    <w:rsid w:val="00075DD3"/>
    <w:rsid w:val="00076040"/>
    <w:rsid w:val="000767E7"/>
    <w:rsid w:val="00080C05"/>
    <w:rsid w:val="0008255A"/>
    <w:rsid w:val="000834A6"/>
    <w:rsid w:val="000838F9"/>
    <w:rsid w:val="00087074"/>
    <w:rsid w:val="0008770B"/>
    <w:rsid w:val="00090E5E"/>
    <w:rsid w:val="000919DC"/>
    <w:rsid w:val="000929F8"/>
    <w:rsid w:val="00093C37"/>
    <w:rsid w:val="000A06E0"/>
    <w:rsid w:val="000A0948"/>
    <w:rsid w:val="000A14CD"/>
    <w:rsid w:val="000A340C"/>
    <w:rsid w:val="000A38F1"/>
    <w:rsid w:val="000A3FA7"/>
    <w:rsid w:val="000A431F"/>
    <w:rsid w:val="000A4484"/>
    <w:rsid w:val="000A6B6B"/>
    <w:rsid w:val="000B14F9"/>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132B"/>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106"/>
    <w:rsid w:val="00144B1A"/>
    <w:rsid w:val="00145781"/>
    <w:rsid w:val="0014661F"/>
    <w:rsid w:val="0014760E"/>
    <w:rsid w:val="00147AFB"/>
    <w:rsid w:val="00150F02"/>
    <w:rsid w:val="0015127D"/>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10F7"/>
    <w:rsid w:val="00195537"/>
    <w:rsid w:val="001963B3"/>
    <w:rsid w:val="001A067A"/>
    <w:rsid w:val="001A28E0"/>
    <w:rsid w:val="001A30D1"/>
    <w:rsid w:val="001A30F4"/>
    <w:rsid w:val="001A3F72"/>
    <w:rsid w:val="001A42F9"/>
    <w:rsid w:val="001A4D90"/>
    <w:rsid w:val="001A5824"/>
    <w:rsid w:val="001A5AB3"/>
    <w:rsid w:val="001A64E3"/>
    <w:rsid w:val="001A6E0D"/>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387"/>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0770C"/>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47E6C"/>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3B4F"/>
    <w:rsid w:val="002641C5"/>
    <w:rsid w:val="00266B67"/>
    <w:rsid w:val="00266DF6"/>
    <w:rsid w:val="00267F4D"/>
    <w:rsid w:val="002723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0B9C"/>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4CFE"/>
    <w:rsid w:val="00327A7B"/>
    <w:rsid w:val="003301D8"/>
    <w:rsid w:val="003319B6"/>
    <w:rsid w:val="003363B9"/>
    <w:rsid w:val="00336E52"/>
    <w:rsid w:val="00340416"/>
    <w:rsid w:val="00340863"/>
    <w:rsid w:val="003419FA"/>
    <w:rsid w:val="00341B85"/>
    <w:rsid w:val="00342625"/>
    <w:rsid w:val="00343E57"/>
    <w:rsid w:val="00344038"/>
    <w:rsid w:val="0034442F"/>
    <w:rsid w:val="003444DA"/>
    <w:rsid w:val="0034512C"/>
    <w:rsid w:val="00345573"/>
    <w:rsid w:val="00345908"/>
    <w:rsid w:val="003503D7"/>
    <w:rsid w:val="00352CD3"/>
    <w:rsid w:val="003546DF"/>
    <w:rsid w:val="00354CA5"/>
    <w:rsid w:val="003563BA"/>
    <w:rsid w:val="00361E91"/>
    <w:rsid w:val="00362448"/>
    <w:rsid w:val="00362508"/>
    <w:rsid w:val="003626BC"/>
    <w:rsid w:val="00363E13"/>
    <w:rsid w:val="00364847"/>
    <w:rsid w:val="00366198"/>
    <w:rsid w:val="003702ED"/>
    <w:rsid w:val="003704B4"/>
    <w:rsid w:val="00370716"/>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0FFA"/>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3631"/>
    <w:rsid w:val="003A68C7"/>
    <w:rsid w:val="003A763B"/>
    <w:rsid w:val="003A7A7E"/>
    <w:rsid w:val="003B073C"/>
    <w:rsid w:val="003B17C8"/>
    <w:rsid w:val="003B2369"/>
    <w:rsid w:val="003B3492"/>
    <w:rsid w:val="003B397E"/>
    <w:rsid w:val="003B4502"/>
    <w:rsid w:val="003B47FF"/>
    <w:rsid w:val="003B5F89"/>
    <w:rsid w:val="003B6EC9"/>
    <w:rsid w:val="003C0236"/>
    <w:rsid w:val="003C0BCE"/>
    <w:rsid w:val="003C0C2B"/>
    <w:rsid w:val="003C255E"/>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293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2A98"/>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668"/>
    <w:rsid w:val="0047696A"/>
    <w:rsid w:val="00477019"/>
    <w:rsid w:val="00477541"/>
    <w:rsid w:val="00477EBA"/>
    <w:rsid w:val="00477FA9"/>
    <w:rsid w:val="004805FF"/>
    <w:rsid w:val="004814BE"/>
    <w:rsid w:val="00482C9F"/>
    <w:rsid w:val="004843CD"/>
    <w:rsid w:val="00486042"/>
    <w:rsid w:val="00487D78"/>
    <w:rsid w:val="00487FF5"/>
    <w:rsid w:val="00490A05"/>
    <w:rsid w:val="00490CDC"/>
    <w:rsid w:val="00490E9C"/>
    <w:rsid w:val="00493183"/>
    <w:rsid w:val="004943D9"/>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2AD"/>
    <w:rsid w:val="004D4590"/>
    <w:rsid w:val="004D58FC"/>
    <w:rsid w:val="004D6AAB"/>
    <w:rsid w:val="004D70F5"/>
    <w:rsid w:val="004D7C2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71C"/>
    <w:rsid w:val="005879C4"/>
    <w:rsid w:val="005908A1"/>
    <w:rsid w:val="0059128F"/>
    <w:rsid w:val="005928B5"/>
    <w:rsid w:val="00593291"/>
    <w:rsid w:val="00594718"/>
    <w:rsid w:val="005952AF"/>
    <w:rsid w:val="00595646"/>
    <w:rsid w:val="00595722"/>
    <w:rsid w:val="00597437"/>
    <w:rsid w:val="0059768B"/>
    <w:rsid w:val="00597713"/>
    <w:rsid w:val="005A0089"/>
    <w:rsid w:val="005A0A8D"/>
    <w:rsid w:val="005A2092"/>
    <w:rsid w:val="005A2A1F"/>
    <w:rsid w:val="005A2C4C"/>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4EC3"/>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3CBB"/>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021F"/>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86D"/>
    <w:rsid w:val="006F4D1D"/>
    <w:rsid w:val="006F4EDD"/>
    <w:rsid w:val="006F4F47"/>
    <w:rsid w:val="006F5A80"/>
    <w:rsid w:val="006F5CD3"/>
    <w:rsid w:val="006F7119"/>
    <w:rsid w:val="006F73A7"/>
    <w:rsid w:val="007001F3"/>
    <w:rsid w:val="00700993"/>
    <w:rsid w:val="00700B74"/>
    <w:rsid w:val="007028EF"/>
    <w:rsid w:val="007029BF"/>
    <w:rsid w:val="00707DF8"/>
    <w:rsid w:val="0071104D"/>
    <w:rsid w:val="00714056"/>
    <w:rsid w:val="00717261"/>
    <w:rsid w:val="007176D5"/>
    <w:rsid w:val="007216F9"/>
    <w:rsid w:val="00721A03"/>
    <w:rsid w:val="00722F34"/>
    <w:rsid w:val="00723EC7"/>
    <w:rsid w:val="0072475E"/>
    <w:rsid w:val="007247FD"/>
    <w:rsid w:val="007258B6"/>
    <w:rsid w:val="0072733C"/>
    <w:rsid w:val="007276C8"/>
    <w:rsid w:val="00730EF2"/>
    <w:rsid w:val="007316D5"/>
    <w:rsid w:val="00731BFA"/>
    <w:rsid w:val="00731C64"/>
    <w:rsid w:val="007321A8"/>
    <w:rsid w:val="0073290E"/>
    <w:rsid w:val="007338F9"/>
    <w:rsid w:val="00734B55"/>
    <w:rsid w:val="0073706D"/>
    <w:rsid w:val="00740190"/>
    <w:rsid w:val="007425F2"/>
    <w:rsid w:val="00743604"/>
    <w:rsid w:val="00743B81"/>
    <w:rsid w:val="00743B9C"/>
    <w:rsid w:val="00743C9E"/>
    <w:rsid w:val="00743F14"/>
    <w:rsid w:val="00745542"/>
    <w:rsid w:val="007457CE"/>
    <w:rsid w:val="0074604C"/>
    <w:rsid w:val="00746146"/>
    <w:rsid w:val="0074731E"/>
    <w:rsid w:val="00750C73"/>
    <w:rsid w:val="007511BC"/>
    <w:rsid w:val="007513EE"/>
    <w:rsid w:val="00751A86"/>
    <w:rsid w:val="007536A9"/>
    <w:rsid w:val="00754DD8"/>
    <w:rsid w:val="00755168"/>
    <w:rsid w:val="0075581A"/>
    <w:rsid w:val="00755B96"/>
    <w:rsid w:val="00756110"/>
    <w:rsid w:val="007570B4"/>
    <w:rsid w:val="00760065"/>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194"/>
    <w:rsid w:val="007764E0"/>
    <w:rsid w:val="0077733F"/>
    <w:rsid w:val="00777987"/>
    <w:rsid w:val="00777B3B"/>
    <w:rsid w:val="0078058B"/>
    <w:rsid w:val="00780C1B"/>
    <w:rsid w:val="007810CE"/>
    <w:rsid w:val="00782873"/>
    <w:rsid w:val="00782903"/>
    <w:rsid w:val="00782D44"/>
    <w:rsid w:val="007834A5"/>
    <w:rsid w:val="007844DC"/>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199"/>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9C"/>
    <w:rsid w:val="007F5248"/>
    <w:rsid w:val="007F705B"/>
    <w:rsid w:val="007F71DB"/>
    <w:rsid w:val="007F764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3C5"/>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5AF"/>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36B0"/>
    <w:rsid w:val="008B4557"/>
    <w:rsid w:val="008B5C62"/>
    <w:rsid w:val="008B60ED"/>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4EF"/>
    <w:rsid w:val="008F09EA"/>
    <w:rsid w:val="008F0BF4"/>
    <w:rsid w:val="008F0F86"/>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17D9C"/>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6A83"/>
    <w:rsid w:val="0096735A"/>
    <w:rsid w:val="00967C7B"/>
    <w:rsid w:val="00967F56"/>
    <w:rsid w:val="00970480"/>
    <w:rsid w:val="0097134F"/>
    <w:rsid w:val="009717FF"/>
    <w:rsid w:val="0097249A"/>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713"/>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5A66"/>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1D92"/>
    <w:rsid w:val="00A531F2"/>
    <w:rsid w:val="00A53245"/>
    <w:rsid w:val="00A538DF"/>
    <w:rsid w:val="00A538FC"/>
    <w:rsid w:val="00A56615"/>
    <w:rsid w:val="00A56C7F"/>
    <w:rsid w:val="00A60225"/>
    <w:rsid w:val="00A60C0F"/>
    <w:rsid w:val="00A61996"/>
    <w:rsid w:val="00A61F23"/>
    <w:rsid w:val="00A636F1"/>
    <w:rsid w:val="00A63F5B"/>
    <w:rsid w:val="00A65304"/>
    <w:rsid w:val="00A65394"/>
    <w:rsid w:val="00A65688"/>
    <w:rsid w:val="00A67135"/>
    <w:rsid w:val="00A67635"/>
    <w:rsid w:val="00A71470"/>
    <w:rsid w:val="00A738F3"/>
    <w:rsid w:val="00A7393D"/>
    <w:rsid w:val="00A7529E"/>
    <w:rsid w:val="00A75628"/>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526E"/>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9CF"/>
    <w:rsid w:val="00B31C96"/>
    <w:rsid w:val="00B327A8"/>
    <w:rsid w:val="00B32E5B"/>
    <w:rsid w:val="00B33A8E"/>
    <w:rsid w:val="00B35583"/>
    <w:rsid w:val="00B359D8"/>
    <w:rsid w:val="00B35E5D"/>
    <w:rsid w:val="00B36EC1"/>
    <w:rsid w:val="00B373C9"/>
    <w:rsid w:val="00B37EBB"/>
    <w:rsid w:val="00B410FD"/>
    <w:rsid w:val="00B411E0"/>
    <w:rsid w:val="00B42553"/>
    <w:rsid w:val="00B42A54"/>
    <w:rsid w:val="00B42C7D"/>
    <w:rsid w:val="00B4365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887"/>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A7"/>
    <w:rsid w:val="00BD273E"/>
    <w:rsid w:val="00BD45CF"/>
    <w:rsid w:val="00BD5A84"/>
    <w:rsid w:val="00BD5DAC"/>
    <w:rsid w:val="00BD63DE"/>
    <w:rsid w:val="00BD669D"/>
    <w:rsid w:val="00BE06AB"/>
    <w:rsid w:val="00BE6FF0"/>
    <w:rsid w:val="00BE7678"/>
    <w:rsid w:val="00BE7FEE"/>
    <w:rsid w:val="00BF160B"/>
    <w:rsid w:val="00BF2659"/>
    <w:rsid w:val="00BF3A9B"/>
    <w:rsid w:val="00BF43C1"/>
    <w:rsid w:val="00BF5651"/>
    <w:rsid w:val="00BF59AF"/>
    <w:rsid w:val="00BF5D70"/>
    <w:rsid w:val="00BF6F5D"/>
    <w:rsid w:val="00BF799C"/>
    <w:rsid w:val="00C00620"/>
    <w:rsid w:val="00C00A54"/>
    <w:rsid w:val="00C030FE"/>
    <w:rsid w:val="00C03BFB"/>
    <w:rsid w:val="00C04EF5"/>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0D11"/>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7E6"/>
    <w:rsid w:val="00CD2B85"/>
    <w:rsid w:val="00CD303A"/>
    <w:rsid w:val="00CD3432"/>
    <w:rsid w:val="00CD4382"/>
    <w:rsid w:val="00CD4DA4"/>
    <w:rsid w:val="00CD4E5C"/>
    <w:rsid w:val="00CD506F"/>
    <w:rsid w:val="00CD5236"/>
    <w:rsid w:val="00CD6F9F"/>
    <w:rsid w:val="00CD799E"/>
    <w:rsid w:val="00CE03B3"/>
    <w:rsid w:val="00CE1618"/>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3E03"/>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0B81"/>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6F49"/>
    <w:rsid w:val="00D5708F"/>
    <w:rsid w:val="00D571C6"/>
    <w:rsid w:val="00D61CA7"/>
    <w:rsid w:val="00D628C2"/>
    <w:rsid w:val="00D62A62"/>
    <w:rsid w:val="00D63A4D"/>
    <w:rsid w:val="00D64C1B"/>
    <w:rsid w:val="00D64C27"/>
    <w:rsid w:val="00D65A92"/>
    <w:rsid w:val="00D66246"/>
    <w:rsid w:val="00D707ED"/>
    <w:rsid w:val="00D70B36"/>
    <w:rsid w:val="00D72501"/>
    <w:rsid w:val="00D7368D"/>
    <w:rsid w:val="00D73C6D"/>
    <w:rsid w:val="00D73E12"/>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4A7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46EA"/>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3A2"/>
    <w:rsid w:val="00EA0CF1"/>
    <w:rsid w:val="00EA359A"/>
    <w:rsid w:val="00EA4467"/>
    <w:rsid w:val="00EA4AD0"/>
    <w:rsid w:val="00EA5103"/>
    <w:rsid w:val="00EA68BB"/>
    <w:rsid w:val="00EA77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27FA"/>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69DE"/>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006DF2"/>
    <w:rsid w:val="012B4B1B"/>
    <w:rsid w:val="01885373"/>
    <w:rsid w:val="01AD5116"/>
    <w:rsid w:val="037E7F48"/>
    <w:rsid w:val="03D35307"/>
    <w:rsid w:val="0430275A"/>
    <w:rsid w:val="047A5D8D"/>
    <w:rsid w:val="05872D64"/>
    <w:rsid w:val="063E0A32"/>
    <w:rsid w:val="065823F0"/>
    <w:rsid w:val="06C23411"/>
    <w:rsid w:val="07131EBF"/>
    <w:rsid w:val="078D3A1F"/>
    <w:rsid w:val="09910E44"/>
    <w:rsid w:val="09A82D92"/>
    <w:rsid w:val="0C8A677F"/>
    <w:rsid w:val="0D5C45C0"/>
    <w:rsid w:val="0DD759F4"/>
    <w:rsid w:val="0E116E7B"/>
    <w:rsid w:val="0EA16A38"/>
    <w:rsid w:val="0EF929D9"/>
    <w:rsid w:val="0F202E96"/>
    <w:rsid w:val="10125791"/>
    <w:rsid w:val="10A2678D"/>
    <w:rsid w:val="110D6392"/>
    <w:rsid w:val="11784003"/>
    <w:rsid w:val="123C051C"/>
    <w:rsid w:val="12463148"/>
    <w:rsid w:val="12746007"/>
    <w:rsid w:val="127557DC"/>
    <w:rsid w:val="1393060F"/>
    <w:rsid w:val="14922675"/>
    <w:rsid w:val="150572EB"/>
    <w:rsid w:val="151A266A"/>
    <w:rsid w:val="15482D95"/>
    <w:rsid w:val="15A765F4"/>
    <w:rsid w:val="15AD47C5"/>
    <w:rsid w:val="164D719B"/>
    <w:rsid w:val="16A3602E"/>
    <w:rsid w:val="17B80644"/>
    <w:rsid w:val="185023E7"/>
    <w:rsid w:val="18673E19"/>
    <w:rsid w:val="189D783A"/>
    <w:rsid w:val="18C35EEC"/>
    <w:rsid w:val="1A601677"/>
    <w:rsid w:val="1A683C94"/>
    <w:rsid w:val="1A7A033C"/>
    <w:rsid w:val="1A9055BC"/>
    <w:rsid w:val="1CB9293D"/>
    <w:rsid w:val="1D4F473B"/>
    <w:rsid w:val="1D7015EC"/>
    <w:rsid w:val="1EAC4C7B"/>
    <w:rsid w:val="1F0028D1"/>
    <w:rsid w:val="205D1EAD"/>
    <w:rsid w:val="21371644"/>
    <w:rsid w:val="22261BD6"/>
    <w:rsid w:val="27391076"/>
    <w:rsid w:val="27483067"/>
    <w:rsid w:val="277E259E"/>
    <w:rsid w:val="27B23302"/>
    <w:rsid w:val="281F56BB"/>
    <w:rsid w:val="28333D17"/>
    <w:rsid w:val="28416434"/>
    <w:rsid w:val="28E514B5"/>
    <w:rsid w:val="299F38FC"/>
    <w:rsid w:val="29AA0D95"/>
    <w:rsid w:val="29B54054"/>
    <w:rsid w:val="2CB73169"/>
    <w:rsid w:val="2D0D0136"/>
    <w:rsid w:val="2D2F71A3"/>
    <w:rsid w:val="2EE261A8"/>
    <w:rsid w:val="31086F3E"/>
    <w:rsid w:val="31451D82"/>
    <w:rsid w:val="31DB16A7"/>
    <w:rsid w:val="324101E2"/>
    <w:rsid w:val="32E228F2"/>
    <w:rsid w:val="33D53ED4"/>
    <w:rsid w:val="34011426"/>
    <w:rsid w:val="3473371A"/>
    <w:rsid w:val="34931395"/>
    <w:rsid w:val="35DF1E13"/>
    <w:rsid w:val="36056CF3"/>
    <w:rsid w:val="36C35B52"/>
    <w:rsid w:val="37A83DDA"/>
    <w:rsid w:val="37F76B0F"/>
    <w:rsid w:val="380715D4"/>
    <w:rsid w:val="39BD78E5"/>
    <w:rsid w:val="3A7C5E4C"/>
    <w:rsid w:val="3AAA1667"/>
    <w:rsid w:val="3B767F00"/>
    <w:rsid w:val="3C7137CF"/>
    <w:rsid w:val="3D59078E"/>
    <w:rsid w:val="3E016451"/>
    <w:rsid w:val="3E1A5306"/>
    <w:rsid w:val="3E5B341B"/>
    <w:rsid w:val="3F0071D7"/>
    <w:rsid w:val="409C46F8"/>
    <w:rsid w:val="44814510"/>
    <w:rsid w:val="4517057D"/>
    <w:rsid w:val="45CF605B"/>
    <w:rsid w:val="474140DE"/>
    <w:rsid w:val="486A27A6"/>
    <w:rsid w:val="49171D3A"/>
    <w:rsid w:val="492D6B95"/>
    <w:rsid w:val="49C26560"/>
    <w:rsid w:val="4AD917DF"/>
    <w:rsid w:val="4DE63590"/>
    <w:rsid w:val="4E2C4620"/>
    <w:rsid w:val="4E4A79B8"/>
    <w:rsid w:val="4EED1B56"/>
    <w:rsid w:val="4F416B96"/>
    <w:rsid w:val="4F9D7B44"/>
    <w:rsid w:val="51CE3B85"/>
    <w:rsid w:val="531225F7"/>
    <w:rsid w:val="53470EA5"/>
    <w:rsid w:val="54474CB9"/>
    <w:rsid w:val="54E7132C"/>
    <w:rsid w:val="55344AA7"/>
    <w:rsid w:val="55545EE9"/>
    <w:rsid w:val="562D07D0"/>
    <w:rsid w:val="580A1AEF"/>
    <w:rsid w:val="58A33EBC"/>
    <w:rsid w:val="59F7427D"/>
    <w:rsid w:val="5AF260CC"/>
    <w:rsid w:val="5B4B66A7"/>
    <w:rsid w:val="5B9C6F02"/>
    <w:rsid w:val="5C7A5495"/>
    <w:rsid w:val="5CD423BD"/>
    <w:rsid w:val="5CF60894"/>
    <w:rsid w:val="5D6D720C"/>
    <w:rsid w:val="5E20037E"/>
    <w:rsid w:val="5F826AC2"/>
    <w:rsid w:val="5FC5111D"/>
    <w:rsid w:val="60EA6962"/>
    <w:rsid w:val="61A71DB7"/>
    <w:rsid w:val="61D54F1C"/>
    <w:rsid w:val="62826FB0"/>
    <w:rsid w:val="654523B9"/>
    <w:rsid w:val="65842EE1"/>
    <w:rsid w:val="67072F49"/>
    <w:rsid w:val="684B23DC"/>
    <w:rsid w:val="68CB2588"/>
    <w:rsid w:val="6A2633D5"/>
    <w:rsid w:val="6B0D5727"/>
    <w:rsid w:val="6C580C23"/>
    <w:rsid w:val="6E9A3775"/>
    <w:rsid w:val="6F287EFD"/>
    <w:rsid w:val="6F9C351D"/>
    <w:rsid w:val="6FC52A74"/>
    <w:rsid w:val="6FE0165C"/>
    <w:rsid w:val="70514A4A"/>
    <w:rsid w:val="729A1F96"/>
    <w:rsid w:val="7311644E"/>
    <w:rsid w:val="734126AA"/>
    <w:rsid w:val="73D634A1"/>
    <w:rsid w:val="73D74B24"/>
    <w:rsid w:val="73EB6821"/>
    <w:rsid w:val="757E33E6"/>
    <w:rsid w:val="767825EE"/>
    <w:rsid w:val="768D1EEB"/>
    <w:rsid w:val="76B15B00"/>
    <w:rsid w:val="772464D5"/>
    <w:rsid w:val="77291B3A"/>
    <w:rsid w:val="77342827"/>
    <w:rsid w:val="78D52782"/>
    <w:rsid w:val="790D28EC"/>
    <w:rsid w:val="79247842"/>
    <w:rsid w:val="79817A0B"/>
    <w:rsid w:val="7AA25287"/>
    <w:rsid w:val="7C6B12A4"/>
    <w:rsid w:val="7CF96AFE"/>
    <w:rsid w:val="7E5F6811"/>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521A92BC-CC5A-4990-A56A-2917A2E7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tb.ntu.edu.cn/gyszc.htm" TargetMode="External"/><Relationship Id="rId18" Type="http://schemas.openxmlformats.org/officeDocument/2006/relationships/footer" Target="footer8.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ntu.edu.cn/" TargetMode="Externa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72FCF7-C407-40FC-BC24-D850B0D2B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1834</Words>
  <Characters>10455</Characters>
  <Application>Microsoft Office Word</Application>
  <DocSecurity>0</DocSecurity>
  <Lines>87</Lines>
  <Paragraphs>24</Paragraphs>
  <ScaleCrop>false</ScaleCrop>
  <Company>微软中国</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2022-07-11T02:56:00Z</cp:lastPrinted>
  <dcterms:created xsi:type="dcterms:W3CDTF">2022-07-12T06:07:00Z</dcterms:created>
  <dcterms:modified xsi:type="dcterms:W3CDTF">2022-07-12T06:07:00Z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31115F5ECDE44DCFB2B431A547BB4853</vt:lpwstr>
  </property>
</Properties>
</file>