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E5C" w:rsidRDefault="00F57422">
      <w:pPr>
        <w:jc w:val="center"/>
        <w:rPr>
          <w:rFonts w:ascii="宋体"/>
          <w:b/>
          <w:color w:val="000000" w:themeColor="text1"/>
          <w:sz w:val="24"/>
        </w:rPr>
      </w:pPr>
      <w:r>
        <w:rPr>
          <w:rFonts w:ascii="宋体" w:hAnsi="宋体"/>
          <w:b/>
          <w:color w:val="000000" w:themeColor="text1"/>
          <w:sz w:val="24"/>
        </w:rPr>
        <w:t xml:space="preserve">                                                                                                                                                                                                                                                                                                                                                                                                                                                                                                                                                                                                                                                                                                                                                                                                                                                                                                                                                                                                                                                                                                                                                                                                                                                                                                                                                                                                                                                                                                                                                                                                                                                                                                                                                                                                                                                                                                                                                                                                                                                                                                                                                                                                                                                                                                                                                                                                                                                                                                                                                                                                                                                                                                                                                                                                                                                                                                                                                                                                                                                                                                                                                                                                                                                                                                                                                                                                                                                                                                                                                                                                                                                                                                                                                                                                                                                                                                                                                                                                                                                                                                                                                                                                                                                                                                                                                                                                                                                                                                                                                                                                                                                                                                                                                                                                                                                                                                                                                                                                                                                    </w:t>
      </w:r>
    </w:p>
    <w:p w:rsidR="00425E5C" w:rsidRDefault="00425E5C">
      <w:pPr>
        <w:jc w:val="center"/>
        <w:rPr>
          <w:rFonts w:ascii="宋体"/>
          <w:b/>
          <w:color w:val="000000" w:themeColor="text1"/>
          <w:sz w:val="72"/>
        </w:rPr>
      </w:pPr>
    </w:p>
    <w:p w:rsidR="00425E5C" w:rsidRDefault="00F57422">
      <w:pPr>
        <w:jc w:val="center"/>
        <w:rPr>
          <w:rFonts w:ascii="宋体"/>
          <w:b/>
          <w:color w:val="000000" w:themeColor="text1"/>
          <w:sz w:val="72"/>
        </w:rPr>
      </w:pPr>
      <w:r>
        <w:rPr>
          <w:rFonts w:ascii="宋体" w:hAnsi="宋体" w:hint="eastAsia"/>
          <w:b/>
          <w:color w:val="000000" w:themeColor="text1"/>
          <w:sz w:val="72"/>
        </w:rPr>
        <w:t>竞争性磋商采购文件</w:t>
      </w:r>
    </w:p>
    <w:p w:rsidR="00425E5C" w:rsidRDefault="00F57422">
      <w:pPr>
        <w:rPr>
          <w:rFonts w:eastAsia="黑体"/>
          <w:color w:val="000000" w:themeColor="text1"/>
          <w:sz w:val="32"/>
        </w:rPr>
      </w:pPr>
      <w:r>
        <w:rPr>
          <w:rFonts w:eastAsia="黑体"/>
          <w:color w:val="000000" w:themeColor="text1"/>
          <w:sz w:val="32"/>
        </w:rPr>
        <w:t xml:space="preserve"> </w:t>
      </w:r>
    </w:p>
    <w:p w:rsidR="00425E5C" w:rsidRDefault="00425E5C">
      <w:pPr>
        <w:ind w:firstLineChars="545" w:firstLine="1744"/>
        <w:rPr>
          <w:rFonts w:ascii="宋体"/>
          <w:color w:val="000000" w:themeColor="text1"/>
          <w:sz w:val="32"/>
        </w:rPr>
      </w:pPr>
    </w:p>
    <w:p w:rsidR="00425E5C" w:rsidRDefault="00F57422">
      <w:pPr>
        <w:spacing w:line="30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项目名称：教育科学学院宣传片拍摄</w:t>
      </w:r>
    </w:p>
    <w:p w:rsidR="00425E5C" w:rsidRDefault="00F57422">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w:t>
      </w:r>
      <w:r>
        <w:rPr>
          <w:rFonts w:ascii="宋体" w:hAnsi="宋体" w:hint="eastAsia"/>
          <w:b/>
          <w:color w:val="000000" w:themeColor="text1"/>
          <w:sz w:val="32"/>
          <w:szCs w:val="32"/>
        </w:rPr>
        <w:t>FW</w:t>
      </w:r>
      <w:r>
        <w:rPr>
          <w:rFonts w:ascii="宋体" w:hAnsi="宋体"/>
          <w:b/>
          <w:color w:val="000000" w:themeColor="text1"/>
          <w:sz w:val="32"/>
          <w:szCs w:val="32"/>
        </w:rPr>
        <w:t>(</w:t>
      </w:r>
      <w:r>
        <w:rPr>
          <w:rFonts w:ascii="宋体" w:hAnsi="宋体" w:hint="eastAsia"/>
          <w:b/>
          <w:color w:val="000000" w:themeColor="text1"/>
          <w:sz w:val="32"/>
          <w:szCs w:val="32"/>
        </w:rPr>
        <w:t>JC</w:t>
      </w:r>
      <w:r>
        <w:rPr>
          <w:rFonts w:ascii="宋体" w:hAnsi="宋体"/>
          <w:b/>
          <w:color w:val="000000" w:themeColor="text1"/>
          <w:sz w:val="32"/>
          <w:szCs w:val="32"/>
        </w:rPr>
        <w:t>)20</w:t>
      </w:r>
      <w:r>
        <w:rPr>
          <w:rFonts w:ascii="宋体" w:hAnsi="宋体" w:hint="eastAsia"/>
          <w:b/>
          <w:color w:val="000000" w:themeColor="text1"/>
          <w:sz w:val="32"/>
          <w:szCs w:val="32"/>
        </w:rPr>
        <w:t>20</w:t>
      </w:r>
      <w:r>
        <w:rPr>
          <w:rFonts w:ascii="宋体" w:hAnsi="宋体"/>
          <w:b/>
          <w:color w:val="000000" w:themeColor="text1"/>
          <w:sz w:val="32"/>
          <w:szCs w:val="32"/>
        </w:rPr>
        <w:t>-</w:t>
      </w:r>
      <w:r>
        <w:rPr>
          <w:rFonts w:ascii="宋体" w:hAnsi="宋体" w:hint="eastAsia"/>
          <w:b/>
          <w:color w:val="000000" w:themeColor="text1"/>
          <w:sz w:val="32"/>
          <w:szCs w:val="32"/>
        </w:rPr>
        <w:t>088</w:t>
      </w:r>
    </w:p>
    <w:p w:rsidR="00425E5C" w:rsidRDefault="00425E5C">
      <w:pPr>
        <w:jc w:val="center"/>
        <w:rPr>
          <w:rFonts w:eastAsia="黑体"/>
          <w:color w:val="000000" w:themeColor="text1"/>
          <w:sz w:val="36"/>
          <w:szCs w:val="36"/>
          <w:u w:val="single"/>
        </w:rPr>
      </w:pPr>
    </w:p>
    <w:p w:rsidR="00425E5C" w:rsidRDefault="00425E5C">
      <w:pPr>
        <w:jc w:val="center"/>
        <w:rPr>
          <w:rFonts w:eastAsia="黑体"/>
          <w:color w:val="000000" w:themeColor="text1"/>
          <w:sz w:val="32"/>
        </w:rPr>
      </w:pPr>
    </w:p>
    <w:p w:rsidR="00425E5C" w:rsidRDefault="00425E5C">
      <w:pPr>
        <w:jc w:val="center"/>
        <w:rPr>
          <w:color w:val="000000" w:themeColor="text1"/>
          <w:sz w:val="32"/>
        </w:rPr>
      </w:pPr>
    </w:p>
    <w:p w:rsidR="00425E5C" w:rsidRDefault="00425E5C">
      <w:pPr>
        <w:jc w:val="center"/>
        <w:rPr>
          <w:color w:val="000000" w:themeColor="text1"/>
          <w:sz w:val="44"/>
        </w:rPr>
      </w:pPr>
    </w:p>
    <w:p w:rsidR="00425E5C" w:rsidRDefault="00425E5C">
      <w:pPr>
        <w:jc w:val="center"/>
        <w:rPr>
          <w:color w:val="000000" w:themeColor="text1"/>
          <w:sz w:val="44"/>
        </w:rPr>
      </w:pPr>
    </w:p>
    <w:p w:rsidR="00425E5C" w:rsidRDefault="00425E5C">
      <w:pPr>
        <w:jc w:val="center"/>
        <w:rPr>
          <w:rFonts w:eastAsia="黑体"/>
          <w:color w:val="000000" w:themeColor="text1"/>
          <w:sz w:val="32"/>
        </w:rPr>
      </w:pPr>
    </w:p>
    <w:p w:rsidR="00425E5C" w:rsidRDefault="00425E5C">
      <w:pPr>
        <w:jc w:val="center"/>
        <w:rPr>
          <w:rFonts w:eastAsia="黑体"/>
          <w:color w:val="000000" w:themeColor="text1"/>
          <w:sz w:val="32"/>
        </w:rPr>
      </w:pPr>
    </w:p>
    <w:p w:rsidR="00425E5C" w:rsidRDefault="00425E5C">
      <w:pPr>
        <w:jc w:val="center"/>
        <w:rPr>
          <w:rFonts w:eastAsia="黑体"/>
          <w:color w:val="000000" w:themeColor="text1"/>
          <w:sz w:val="32"/>
        </w:rPr>
      </w:pPr>
    </w:p>
    <w:p w:rsidR="00425E5C" w:rsidRDefault="00425E5C">
      <w:pPr>
        <w:jc w:val="center"/>
        <w:rPr>
          <w:rFonts w:eastAsia="黑体"/>
          <w:color w:val="000000" w:themeColor="text1"/>
          <w:sz w:val="32"/>
        </w:rPr>
      </w:pPr>
    </w:p>
    <w:p w:rsidR="00425E5C" w:rsidRDefault="00425E5C">
      <w:pPr>
        <w:jc w:val="center"/>
        <w:rPr>
          <w:rFonts w:eastAsia="黑体"/>
          <w:color w:val="000000" w:themeColor="text1"/>
          <w:sz w:val="32"/>
        </w:rPr>
      </w:pPr>
    </w:p>
    <w:p w:rsidR="00425E5C" w:rsidRDefault="00425E5C">
      <w:pPr>
        <w:jc w:val="center"/>
        <w:rPr>
          <w:rFonts w:eastAsia="黑体"/>
          <w:color w:val="000000" w:themeColor="text1"/>
          <w:sz w:val="32"/>
        </w:rPr>
      </w:pPr>
    </w:p>
    <w:p w:rsidR="00425E5C" w:rsidRDefault="00425E5C">
      <w:pPr>
        <w:rPr>
          <w:rFonts w:eastAsia="黑体"/>
          <w:color w:val="000000" w:themeColor="text1"/>
          <w:sz w:val="32"/>
        </w:rPr>
      </w:pPr>
    </w:p>
    <w:p w:rsidR="00425E5C" w:rsidRDefault="00425E5C">
      <w:pPr>
        <w:jc w:val="center"/>
        <w:rPr>
          <w:rFonts w:ascii="宋体"/>
          <w:color w:val="000000" w:themeColor="text1"/>
          <w:sz w:val="32"/>
        </w:rPr>
      </w:pPr>
    </w:p>
    <w:p w:rsidR="00425E5C" w:rsidRDefault="00F57422">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425E5C" w:rsidRDefault="00F57422">
      <w:pPr>
        <w:pStyle w:val="a7"/>
        <w:ind w:leftChars="0" w:left="0"/>
        <w:jc w:val="center"/>
        <w:rPr>
          <w:rFonts w:ascii="宋体" w:eastAsia="宋体" w:hAnsi="宋体"/>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20年7月</w:t>
      </w:r>
    </w:p>
    <w:p w:rsidR="00425E5C" w:rsidRDefault="00F57422" w:rsidP="000F1864">
      <w:pPr>
        <w:spacing w:afterLines="100" w:line="500" w:lineRule="exact"/>
        <w:jc w:val="center"/>
      </w:pPr>
      <w:r>
        <w:rPr>
          <w:rStyle w:val="ae"/>
          <w:rFonts w:eastAsia="黑体" w:hint="eastAsia"/>
          <w:bCs/>
          <w:color w:val="000000" w:themeColor="text1"/>
          <w:sz w:val="48"/>
          <w:u w:val="none"/>
        </w:rPr>
        <w:lastRenderedPageBreak/>
        <w:t>目</w:t>
      </w:r>
      <w:r>
        <w:rPr>
          <w:rStyle w:val="ae"/>
          <w:rFonts w:eastAsia="黑体"/>
          <w:bCs/>
          <w:color w:val="000000" w:themeColor="text1"/>
          <w:sz w:val="48"/>
          <w:u w:val="none"/>
        </w:rPr>
        <w:t xml:space="preserve">  </w:t>
      </w:r>
      <w:r>
        <w:rPr>
          <w:rStyle w:val="ae"/>
          <w:rFonts w:eastAsia="黑体" w:hint="eastAsia"/>
          <w:bCs/>
          <w:color w:val="000000" w:themeColor="text1"/>
          <w:sz w:val="48"/>
          <w:u w:val="none"/>
        </w:rPr>
        <w:t>录</w:t>
      </w:r>
      <w:r w:rsidR="00D12F51">
        <w:rPr>
          <w:rStyle w:val="ae"/>
          <w:rFonts w:eastAsia="黑体"/>
          <w:bCs/>
          <w:color w:val="000000" w:themeColor="text1"/>
          <w:sz w:val="24"/>
          <w:u w:val="none"/>
        </w:rPr>
        <w:fldChar w:fldCharType="begin"/>
      </w:r>
      <w:r>
        <w:rPr>
          <w:rStyle w:val="ae"/>
          <w:rFonts w:eastAsia="黑体"/>
          <w:bCs/>
          <w:color w:val="000000" w:themeColor="text1"/>
          <w:sz w:val="24"/>
          <w:u w:val="none"/>
        </w:rPr>
        <w:instrText xml:space="preserve"> TOC \o "1-3" \h \z \u </w:instrText>
      </w:r>
      <w:r w:rsidR="00D12F51">
        <w:rPr>
          <w:rStyle w:val="ae"/>
          <w:rFonts w:eastAsia="黑体"/>
          <w:bCs/>
          <w:color w:val="000000" w:themeColor="text1"/>
          <w:sz w:val="24"/>
          <w:u w:val="none"/>
        </w:rPr>
        <w:fldChar w:fldCharType="separate"/>
      </w:r>
    </w:p>
    <w:p w:rsidR="00425E5C" w:rsidRDefault="00D12F51">
      <w:pPr>
        <w:pStyle w:val="10"/>
        <w:tabs>
          <w:tab w:val="right" w:leader="dot" w:pos="8834"/>
        </w:tabs>
        <w:rPr>
          <w:rFonts w:asciiTheme="minorHAnsi" w:eastAsiaTheme="minorEastAsia" w:hAnsiTheme="minorHAnsi" w:cstheme="minorBidi"/>
          <w:szCs w:val="22"/>
        </w:rPr>
      </w:pPr>
      <w:hyperlink w:anchor="_Toc46322697" w:history="1">
        <w:r w:rsidR="00F57422">
          <w:rPr>
            <w:rStyle w:val="af"/>
            <w:rFonts w:hint="eastAsia"/>
          </w:rPr>
          <w:t>第一部分</w:t>
        </w:r>
        <w:r w:rsidR="00F57422">
          <w:rPr>
            <w:rStyle w:val="af"/>
          </w:rPr>
          <w:t xml:space="preserve"> </w:t>
        </w:r>
        <w:r w:rsidR="00F57422">
          <w:rPr>
            <w:rStyle w:val="af"/>
            <w:rFonts w:hint="eastAsia"/>
          </w:rPr>
          <w:t>竞争性磋商采购公告</w:t>
        </w:r>
        <w:r w:rsidR="00F57422">
          <w:tab/>
        </w:r>
        <w:r>
          <w:fldChar w:fldCharType="begin"/>
        </w:r>
        <w:r w:rsidR="00F57422">
          <w:instrText xml:space="preserve"> PAGEREF _Toc46322697 \h </w:instrText>
        </w:r>
        <w:r>
          <w:fldChar w:fldCharType="separate"/>
        </w:r>
        <w:r w:rsidR="00F57422">
          <w:t>2</w:t>
        </w:r>
        <w:r>
          <w:fldChar w:fldCharType="end"/>
        </w:r>
      </w:hyperlink>
    </w:p>
    <w:p w:rsidR="00425E5C" w:rsidRDefault="00D12F51">
      <w:pPr>
        <w:pStyle w:val="10"/>
        <w:tabs>
          <w:tab w:val="right" w:leader="dot" w:pos="8834"/>
        </w:tabs>
        <w:rPr>
          <w:rFonts w:asciiTheme="minorHAnsi" w:eastAsiaTheme="minorEastAsia" w:hAnsiTheme="minorHAnsi" w:cstheme="minorBidi"/>
          <w:szCs w:val="22"/>
        </w:rPr>
      </w:pPr>
      <w:hyperlink w:anchor="_Toc46322698" w:history="1">
        <w:r w:rsidR="00F57422">
          <w:rPr>
            <w:rStyle w:val="af"/>
            <w:rFonts w:hint="eastAsia"/>
          </w:rPr>
          <w:t>第二部分</w:t>
        </w:r>
        <w:r w:rsidR="00F57422">
          <w:rPr>
            <w:rStyle w:val="af"/>
          </w:rPr>
          <w:t xml:space="preserve"> </w:t>
        </w:r>
        <w:r w:rsidR="00F57422">
          <w:rPr>
            <w:rStyle w:val="af"/>
            <w:rFonts w:hint="eastAsia"/>
          </w:rPr>
          <w:t>投标人须知</w:t>
        </w:r>
        <w:r w:rsidR="00F57422">
          <w:tab/>
        </w:r>
        <w:r>
          <w:fldChar w:fldCharType="begin"/>
        </w:r>
        <w:r w:rsidR="00F57422">
          <w:instrText xml:space="preserve"> PAGEREF _Toc46322698 \h </w:instrText>
        </w:r>
        <w:r>
          <w:fldChar w:fldCharType="separate"/>
        </w:r>
        <w:r w:rsidR="00F57422">
          <w:t>5</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699" w:history="1">
        <w:r w:rsidR="00F57422">
          <w:rPr>
            <w:rStyle w:val="af"/>
            <w:rFonts w:hint="eastAsia"/>
          </w:rPr>
          <w:t>一、竞争性磋商文件</w:t>
        </w:r>
        <w:r w:rsidR="00F57422">
          <w:tab/>
        </w:r>
        <w:r>
          <w:fldChar w:fldCharType="begin"/>
        </w:r>
        <w:r w:rsidR="00F57422">
          <w:instrText xml:space="preserve"> PAGEREF _Toc46322699 \h </w:instrText>
        </w:r>
        <w:r>
          <w:fldChar w:fldCharType="separate"/>
        </w:r>
        <w:r w:rsidR="00F57422">
          <w:t>5</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00" w:history="1">
        <w:r w:rsidR="00F57422">
          <w:rPr>
            <w:rStyle w:val="af"/>
            <w:rFonts w:hint="eastAsia"/>
          </w:rPr>
          <w:t>二、投标文件</w:t>
        </w:r>
        <w:r w:rsidR="00F57422">
          <w:tab/>
        </w:r>
        <w:r>
          <w:fldChar w:fldCharType="begin"/>
        </w:r>
        <w:r w:rsidR="00F57422">
          <w:instrText xml:space="preserve"> PAGEREF _Toc46322700 \h </w:instrText>
        </w:r>
        <w:r>
          <w:fldChar w:fldCharType="separate"/>
        </w:r>
        <w:r w:rsidR="00F57422">
          <w:t>6</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01" w:history="1">
        <w:r w:rsidR="00F57422">
          <w:rPr>
            <w:rStyle w:val="af"/>
            <w:rFonts w:hint="eastAsia"/>
          </w:rPr>
          <w:t>三、投标细则</w:t>
        </w:r>
        <w:r w:rsidR="00F57422">
          <w:tab/>
        </w:r>
        <w:r>
          <w:fldChar w:fldCharType="begin"/>
        </w:r>
        <w:r w:rsidR="00F57422">
          <w:instrText xml:space="preserve"> PAGEREF _Toc46322701 \h </w:instrText>
        </w:r>
        <w:r>
          <w:fldChar w:fldCharType="separate"/>
        </w:r>
        <w:r w:rsidR="00F57422">
          <w:t>7</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02" w:history="1">
        <w:r w:rsidR="00F57422">
          <w:rPr>
            <w:rStyle w:val="af"/>
            <w:rFonts w:hint="eastAsia"/>
          </w:rPr>
          <w:t>四、谈判</w:t>
        </w:r>
        <w:r w:rsidR="00F57422">
          <w:tab/>
        </w:r>
        <w:r>
          <w:fldChar w:fldCharType="begin"/>
        </w:r>
        <w:r w:rsidR="00F57422">
          <w:instrText xml:space="preserve"> PAGEREF _Toc46322702 \h </w:instrText>
        </w:r>
        <w:r>
          <w:fldChar w:fldCharType="separate"/>
        </w:r>
        <w:r w:rsidR="00F57422">
          <w:t>8</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03" w:history="1">
        <w:r w:rsidR="00F57422">
          <w:rPr>
            <w:rStyle w:val="af"/>
            <w:rFonts w:hint="eastAsia"/>
          </w:rPr>
          <w:t>五、竞争性磋商方法及评判标准</w:t>
        </w:r>
        <w:r w:rsidR="00F57422">
          <w:tab/>
        </w:r>
        <w:r>
          <w:fldChar w:fldCharType="begin"/>
        </w:r>
        <w:r w:rsidR="00F57422">
          <w:instrText xml:space="preserve"> PAGEREF _Toc46322703 \h </w:instrText>
        </w:r>
        <w:r>
          <w:fldChar w:fldCharType="separate"/>
        </w:r>
        <w:r w:rsidR="00F57422">
          <w:t>10</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04" w:history="1">
        <w:r w:rsidR="00F57422">
          <w:rPr>
            <w:rStyle w:val="af"/>
            <w:rFonts w:hint="eastAsia"/>
          </w:rPr>
          <w:t>六、定标</w:t>
        </w:r>
        <w:r w:rsidR="00F57422">
          <w:tab/>
        </w:r>
        <w:r>
          <w:fldChar w:fldCharType="begin"/>
        </w:r>
        <w:r w:rsidR="00F57422">
          <w:instrText xml:space="preserve"> PAGEREF _Toc46322704 \h </w:instrText>
        </w:r>
        <w:r>
          <w:fldChar w:fldCharType="separate"/>
        </w:r>
        <w:r w:rsidR="00F57422">
          <w:t>12</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05" w:history="1">
        <w:r w:rsidR="00F57422">
          <w:rPr>
            <w:rStyle w:val="af"/>
            <w:rFonts w:hint="eastAsia"/>
          </w:rPr>
          <w:t>七、合同的签订</w:t>
        </w:r>
        <w:r w:rsidR="00F57422">
          <w:tab/>
        </w:r>
        <w:r>
          <w:fldChar w:fldCharType="begin"/>
        </w:r>
        <w:r w:rsidR="00F57422">
          <w:instrText xml:space="preserve"> PAGEREF _Toc46322705 \h </w:instrText>
        </w:r>
        <w:r>
          <w:fldChar w:fldCharType="separate"/>
        </w:r>
        <w:r w:rsidR="00F57422">
          <w:t>12</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06" w:history="1">
        <w:r w:rsidR="00F57422">
          <w:rPr>
            <w:rStyle w:val="af"/>
            <w:rFonts w:ascii="宋体" w:hAnsi="宋体" w:hint="eastAsia"/>
          </w:rPr>
          <w:t>八、其他</w:t>
        </w:r>
        <w:r w:rsidR="00F57422">
          <w:tab/>
        </w:r>
        <w:r>
          <w:fldChar w:fldCharType="begin"/>
        </w:r>
        <w:r w:rsidR="00F57422">
          <w:instrText xml:space="preserve"> PAGEREF _Toc46322706 \h </w:instrText>
        </w:r>
        <w:r>
          <w:fldChar w:fldCharType="separate"/>
        </w:r>
        <w:r w:rsidR="00F57422">
          <w:t>12</w:t>
        </w:r>
        <w:r>
          <w:fldChar w:fldCharType="end"/>
        </w:r>
      </w:hyperlink>
    </w:p>
    <w:p w:rsidR="00425E5C" w:rsidRDefault="00D12F51">
      <w:pPr>
        <w:pStyle w:val="10"/>
        <w:tabs>
          <w:tab w:val="right" w:leader="dot" w:pos="8834"/>
        </w:tabs>
        <w:rPr>
          <w:rFonts w:asciiTheme="minorHAnsi" w:eastAsiaTheme="minorEastAsia" w:hAnsiTheme="minorHAnsi" w:cstheme="minorBidi"/>
          <w:szCs w:val="22"/>
        </w:rPr>
      </w:pPr>
      <w:hyperlink w:anchor="_Toc46322707" w:history="1">
        <w:r w:rsidR="00F57422">
          <w:rPr>
            <w:rStyle w:val="af"/>
            <w:rFonts w:hint="eastAsia"/>
          </w:rPr>
          <w:t>第三部分</w:t>
        </w:r>
        <w:r w:rsidR="00F57422">
          <w:rPr>
            <w:rStyle w:val="af"/>
          </w:rPr>
          <w:t xml:space="preserve"> </w:t>
        </w:r>
        <w:r w:rsidR="00F57422">
          <w:rPr>
            <w:rStyle w:val="af"/>
            <w:rFonts w:hint="eastAsia"/>
          </w:rPr>
          <w:t>采购货物要求及相关说明</w:t>
        </w:r>
        <w:r w:rsidR="00F57422">
          <w:tab/>
        </w:r>
        <w:r>
          <w:fldChar w:fldCharType="begin"/>
        </w:r>
        <w:r w:rsidR="00F57422">
          <w:instrText xml:space="preserve"> PAGEREF _Toc46322707 \h </w:instrText>
        </w:r>
        <w:r>
          <w:fldChar w:fldCharType="separate"/>
        </w:r>
        <w:r w:rsidR="00F57422">
          <w:t>13</w:t>
        </w:r>
        <w:r>
          <w:fldChar w:fldCharType="end"/>
        </w:r>
      </w:hyperlink>
    </w:p>
    <w:p w:rsidR="00425E5C" w:rsidRDefault="00D12F51">
      <w:pPr>
        <w:pStyle w:val="10"/>
        <w:tabs>
          <w:tab w:val="right" w:leader="dot" w:pos="8834"/>
        </w:tabs>
        <w:rPr>
          <w:rFonts w:asciiTheme="minorHAnsi" w:eastAsiaTheme="minorEastAsia" w:hAnsiTheme="minorHAnsi" w:cstheme="minorBidi"/>
          <w:szCs w:val="22"/>
        </w:rPr>
      </w:pPr>
      <w:hyperlink w:anchor="_Toc46322708" w:history="1">
        <w:r w:rsidR="00F57422">
          <w:rPr>
            <w:rStyle w:val="af"/>
            <w:rFonts w:hint="eastAsia"/>
          </w:rPr>
          <w:t>第四部分</w:t>
        </w:r>
        <w:r w:rsidR="00F57422">
          <w:rPr>
            <w:rStyle w:val="af"/>
          </w:rPr>
          <w:t xml:space="preserve"> </w:t>
        </w:r>
        <w:r w:rsidR="00F57422">
          <w:rPr>
            <w:rStyle w:val="af"/>
            <w:rFonts w:hint="eastAsia"/>
          </w:rPr>
          <w:t>合同主要条款</w:t>
        </w:r>
        <w:r w:rsidR="00F57422">
          <w:tab/>
        </w:r>
        <w:r>
          <w:fldChar w:fldCharType="begin"/>
        </w:r>
        <w:r w:rsidR="00F57422">
          <w:instrText xml:space="preserve"> PAGEREF _Toc46322708 \h </w:instrText>
        </w:r>
        <w:r>
          <w:fldChar w:fldCharType="separate"/>
        </w:r>
        <w:r w:rsidR="00F57422">
          <w:t>16</w:t>
        </w:r>
        <w:r>
          <w:fldChar w:fldCharType="end"/>
        </w:r>
      </w:hyperlink>
    </w:p>
    <w:p w:rsidR="00425E5C" w:rsidRDefault="00D12F51">
      <w:pPr>
        <w:pStyle w:val="10"/>
        <w:tabs>
          <w:tab w:val="right" w:leader="dot" w:pos="8834"/>
        </w:tabs>
        <w:rPr>
          <w:rFonts w:asciiTheme="minorHAnsi" w:eastAsiaTheme="minorEastAsia" w:hAnsiTheme="minorHAnsi" w:cstheme="minorBidi"/>
          <w:szCs w:val="22"/>
        </w:rPr>
      </w:pPr>
      <w:hyperlink w:anchor="_Toc46322709" w:history="1">
        <w:r w:rsidR="00F57422">
          <w:rPr>
            <w:rStyle w:val="af"/>
            <w:rFonts w:hint="eastAsia"/>
          </w:rPr>
          <w:t>第五部分</w:t>
        </w:r>
        <w:r w:rsidR="00F57422">
          <w:rPr>
            <w:rStyle w:val="af"/>
          </w:rPr>
          <w:t xml:space="preserve"> </w:t>
        </w:r>
        <w:r w:rsidR="00F57422">
          <w:rPr>
            <w:rStyle w:val="af"/>
            <w:rFonts w:hint="eastAsia"/>
          </w:rPr>
          <w:t>附</w:t>
        </w:r>
        <w:r w:rsidR="00F57422">
          <w:rPr>
            <w:rStyle w:val="af"/>
          </w:rPr>
          <w:t xml:space="preserve">  </w:t>
        </w:r>
        <w:r w:rsidR="00F57422">
          <w:rPr>
            <w:rStyle w:val="af"/>
            <w:rFonts w:hint="eastAsia"/>
          </w:rPr>
          <w:t>件</w:t>
        </w:r>
        <w:r w:rsidR="00F57422">
          <w:tab/>
        </w:r>
        <w:r>
          <w:fldChar w:fldCharType="begin"/>
        </w:r>
        <w:r w:rsidR="00F57422">
          <w:instrText xml:space="preserve"> PAGEREF _Toc46322709 \h </w:instrText>
        </w:r>
        <w:r>
          <w:fldChar w:fldCharType="separate"/>
        </w:r>
        <w:r w:rsidR="00F57422">
          <w:t>17</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10" w:history="1">
        <w:r w:rsidR="00F57422">
          <w:rPr>
            <w:rStyle w:val="af"/>
            <w:rFonts w:ascii="宋体" w:hAnsi="宋体" w:hint="eastAsia"/>
          </w:rPr>
          <w:t>附件</w:t>
        </w:r>
        <w:r w:rsidR="00F57422">
          <w:rPr>
            <w:rStyle w:val="af"/>
            <w:rFonts w:ascii="宋体" w:hAnsi="宋体"/>
          </w:rPr>
          <w:t>1</w:t>
        </w:r>
        <w:r w:rsidR="00F57422">
          <w:rPr>
            <w:rStyle w:val="af"/>
            <w:rFonts w:ascii="宋体" w:hAnsi="宋体" w:hint="eastAsia"/>
          </w:rPr>
          <w:t>：投标函</w:t>
        </w:r>
        <w:r w:rsidR="00F57422">
          <w:tab/>
        </w:r>
        <w:r>
          <w:fldChar w:fldCharType="begin"/>
        </w:r>
        <w:r w:rsidR="00F57422">
          <w:instrText xml:space="preserve"> PAGEREF _Toc46322710 \h </w:instrText>
        </w:r>
        <w:r>
          <w:fldChar w:fldCharType="separate"/>
        </w:r>
        <w:r w:rsidR="00F57422">
          <w:t>18</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11" w:history="1">
        <w:r w:rsidR="00F57422">
          <w:rPr>
            <w:rStyle w:val="af"/>
            <w:rFonts w:ascii="宋体" w:hAnsi="宋体" w:hint="eastAsia"/>
          </w:rPr>
          <w:t>附件</w:t>
        </w:r>
        <w:r w:rsidR="00F57422">
          <w:rPr>
            <w:rStyle w:val="af"/>
            <w:rFonts w:ascii="宋体" w:hAnsi="宋体"/>
          </w:rPr>
          <w:t>2</w:t>
        </w:r>
        <w:r w:rsidR="00F57422">
          <w:rPr>
            <w:rStyle w:val="af"/>
            <w:rFonts w:ascii="宋体" w:hAnsi="宋体" w:hint="eastAsia"/>
          </w:rPr>
          <w:t>：投</w:t>
        </w:r>
        <w:r w:rsidR="00F57422">
          <w:rPr>
            <w:rStyle w:val="af"/>
            <w:rFonts w:ascii="宋体" w:hAnsi="宋体"/>
          </w:rPr>
          <w:t xml:space="preserve"> </w:t>
        </w:r>
        <w:r w:rsidR="00F57422">
          <w:rPr>
            <w:rStyle w:val="af"/>
            <w:rFonts w:ascii="宋体" w:hAnsi="宋体" w:hint="eastAsia"/>
          </w:rPr>
          <w:t>标</w:t>
        </w:r>
        <w:r w:rsidR="00F57422">
          <w:rPr>
            <w:rStyle w:val="af"/>
            <w:rFonts w:ascii="宋体" w:hAnsi="宋体"/>
          </w:rPr>
          <w:t xml:space="preserve"> </w:t>
        </w:r>
        <w:r w:rsidR="00F57422">
          <w:rPr>
            <w:rStyle w:val="af"/>
            <w:rFonts w:ascii="宋体" w:hAnsi="宋体" w:hint="eastAsia"/>
          </w:rPr>
          <w:t>报</w:t>
        </w:r>
        <w:r w:rsidR="00F57422">
          <w:rPr>
            <w:rStyle w:val="af"/>
            <w:rFonts w:ascii="宋体" w:hAnsi="宋体"/>
          </w:rPr>
          <w:t xml:space="preserve"> </w:t>
        </w:r>
        <w:r w:rsidR="00F57422">
          <w:rPr>
            <w:rStyle w:val="af"/>
            <w:rFonts w:ascii="宋体" w:hAnsi="宋体" w:hint="eastAsia"/>
          </w:rPr>
          <w:t>价</w:t>
        </w:r>
        <w:r w:rsidR="00F57422">
          <w:rPr>
            <w:rStyle w:val="af"/>
            <w:rFonts w:ascii="宋体" w:hAnsi="宋体"/>
          </w:rPr>
          <w:t xml:space="preserve"> </w:t>
        </w:r>
        <w:r w:rsidR="00F57422">
          <w:rPr>
            <w:rStyle w:val="af"/>
            <w:rFonts w:ascii="宋体" w:hAnsi="宋体" w:hint="eastAsia"/>
          </w:rPr>
          <w:t>总</w:t>
        </w:r>
        <w:r w:rsidR="00F57422">
          <w:rPr>
            <w:rStyle w:val="af"/>
            <w:rFonts w:ascii="宋体" w:hAnsi="宋体"/>
          </w:rPr>
          <w:t xml:space="preserve"> </w:t>
        </w:r>
        <w:r w:rsidR="00F57422">
          <w:rPr>
            <w:rStyle w:val="af"/>
            <w:rFonts w:ascii="宋体" w:hAnsi="宋体" w:hint="eastAsia"/>
          </w:rPr>
          <w:t>表</w:t>
        </w:r>
        <w:r w:rsidR="00F57422">
          <w:tab/>
        </w:r>
        <w:r>
          <w:fldChar w:fldCharType="begin"/>
        </w:r>
        <w:r w:rsidR="00F57422">
          <w:instrText xml:space="preserve"> PAGEREF _Toc46322711 \h </w:instrText>
        </w:r>
        <w:r>
          <w:fldChar w:fldCharType="separate"/>
        </w:r>
        <w:r w:rsidR="00F57422">
          <w:t>19</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12" w:history="1">
        <w:r w:rsidR="00F57422">
          <w:rPr>
            <w:rStyle w:val="af"/>
            <w:rFonts w:ascii="宋体" w:hAnsi="宋体" w:hint="eastAsia"/>
          </w:rPr>
          <w:t>附件</w:t>
        </w:r>
        <w:r w:rsidR="00F57422">
          <w:rPr>
            <w:rStyle w:val="af"/>
            <w:rFonts w:ascii="宋体" w:hAnsi="宋体"/>
          </w:rPr>
          <w:t>3</w:t>
        </w:r>
        <w:r w:rsidR="00F57422">
          <w:rPr>
            <w:rStyle w:val="af"/>
            <w:rFonts w:ascii="宋体" w:hAnsi="宋体" w:hint="eastAsia"/>
          </w:rPr>
          <w:t>：配置清单及分项报价表</w:t>
        </w:r>
        <w:r w:rsidR="00F57422">
          <w:tab/>
        </w:r>
        <w:r>
          <w:fldChar w:fldCharType="begin"/>
        </w:r>
        <w:r w:rsidR="00F57422">
          <w:instrText xml:space="preserve"> PAGEREF _Toc46322712 \h </w:instrText>
        </w:r>
        <w:r>
          <w:fldChar w:fldCharType="separate"/>
        </w:r>
        <w:r w:rsidR="00F57422">
          <w:t>20</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13" w:history="1">
        <w:r w:rsidR="00F57422">
          <w:rPr>
            <w:rStyle w:val="af"/>
            <w:rFonts w:ascii="宋体" w:hAnsi="宋体" w:hint="eastAsia"/>
          </w:rPr>
          <w:t>附件</w:t>
        </w:r>
        <w:r w:rsidR="00F57422">
          <w:rPr>
            <w:rStyle w:val="af"/>
            <w:rFonts w:ascii="宋体" w:hAnsi="宋体"/>
          </w:rPr>
          <w:t>4</w:t>
        </w:r>
        <w:r w:rsidR="00F57422">
          <w:rPr>
            <w:rStyle w:val="af"/>
            <w:rFonts w:ascii="宋体" w:hAnsi="宋体" w:hint="eastAsia"/>
          </w:rPr>
          <w:t>：技术规格响应</w:t>
        </w:r>
        <w:r w:rsidR="00F57422">
          <w:rPr>
            <w:rStyle w:val="af"/>
            <w:rFonts w:ascii="宋体" w:hAnsi="宋体"/>
          </w:rPr>
          <w:t>/</w:t>
        </w:r>
        <w:r w:rsidR="00F57422">
          <w:rPr>
            <w:rStyle w:val="af"/>
            <w:rFonts w:ascii="宋体" w:hAnsi="宋体" w:hint="eastAsia"/>
          </w:rPr>
          <w:t>偏离表</w:t>
        </w:r>
        <w:r w:rsidR="00F57422">
          <w:tab/>
        </w:r>
        <w:r>
          <w:fldChar w:fldCharType="begin"/>
        </w:r>
        <w:r w:rsidR="00F57422">
          <w:instrText xml:space="preserve"> PAGEREF _Toc46322713 \h </w:instrText>
        </w:r>
        <w:r>
          <w:fldChar w:fldCharType="separate"/>
        </w:r>
        <w:r w:rsidR="00F57422">
          <w:t>21</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14" w:history="1">
        <w:r w:rsidR="00F57422">
          <w:rPr>
            <w:rStyle w:val="af"/>
            <w:rFonts w:ascii="宋体" w:hAnsi="宋体" w:hint="eastAsia"/>
          </w:rPr>
          <w:t>附件</w:t>
        </w:r>
        <w:r w:rsidR="00F57422">
          <w:rPr>
            <w:rStyle w:val="af"/>
            <w:rFonts w:ascii="宋体" w:hAnsi="宋体"/>
          </w:rPr>
          <w:t>5</w:t>
        </w:r>
        <w:r w:rsidR="00F57422">
          <w:rPr>
            <w:rStyle w:val="af"/>
            <w:rFonts w:ascii="宋体" w:hAnsi="宋体" w:hint="eastAsia"/>
          </w:rPr>
          <w:t>：商务条款响应</w:t>
        </w:r>
        <w:r w:rsidR="00F57422">
          <w:rPr>
            <w:rStyle w:val="af"/>
            <w:rFonts w:ascii="宋体" w:hAnsi="宋体"/>
          </w:rPr>
          <w:t>/</w:t>
        </w:r>
        <w:r w:rsidR="00F57422">
          <w:rPr>
            <w:rStyle w:val="af"/>
            <w:rFonts w:ascii="宋体" w:hAnsi="宋体" w:hint="eastAsia"/>
          </w:rPr>
          <w:t>偏离表</w:t>
        </w:r>
        <w:r w:rsidR="00F57422">
          <w:tab/>
        </w:r>
        <w:r>
          <w:fldChar w:fldCharType="begin"/>
        </w:r>
        <w:r w:rsidR="00F57422">
          <w:instrText xml:space="preserve"> PAGEREF _Toc46322714 \h </w:instrText>
        </w:r>
        <w:r>
          <w:fldChar w:fldCharType="separate"/>
        </w:r>
        <w:r w:rsidR="00F57422">
          <w:t>22</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15" w:history="1">
        <w:r w:rsidR="00F57422">
          <w:rPr>
            <w:rStyle w:val="af"/>
            <w:rFonts w:ascii="宋体" w:hAnsi="宋体" w:hint="eastAsia"/>
          </w:rPr>
          <w:t>附件</w:t>
        </w:r>
        <w:r w:rsidR="00F57422">
          <w:rPr>
            <w:rStyle w:val="af"/>
            <w:rFonts w:ascii="宋体" w:hAnsi="宋体"/>
          </w:rPr>
          <w:t>6</w:t>
        </w:r>
        <w:r w:rsidR="00F57422">
          <w:rPr>
            <w:rStyle w:val="af"/>
            <w:rFonts w:ascii="宋体" w:hAnsi="宋体" w:hint="eastAsia"/>
          </w:rPr>
          <w:t>：法定代表人资格证明</w:t>
        </w:r>
        <w:r w:rsidR="00F57422">
          <w:tab/>
        </w:r>
        <w:r>
          <w:fldChar w:fldCharType="begin"/>
        </w:r>
        <w:r w:rsidR="00F57422">
          <w:instrText xml:space="preserve"> PAGEREF _Toc46322715 \h </w:instrText>
        </w:r>
        <w:r>
          <w:fldChar w:fldCharType="separate"/>
        </w:r>
        <w:r w:rsidR="00F57422">
          <w:t>23</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16" w:history="1">
        <w:r w:rsidR="00F57422">
          <w:rPr>
            <w:rStyle w:val="af"/>
            <w:rFonts w:ascii="宋体" w:hAnsi="宋体" w:hint="eastAsia"/>
          </w:rPr>
          <w:t>附件</w:t>
        </w:r>
        <w:r w:rsidR="00F57422">
          <w:rPr>
            <w:rStyle w:val="af"/>
            <w:rFonts w:ascii="宋体" w:hAnsi="宋体"/>
          </w:rPr>
          <w:t>7</w:t>
        </w:r>
        <w:r w:rsidR="00F57422">
          <w:rPr>
            <w:rStyle w:val="af"/>
            <w:rFonts w:ascii="宋体" w:hAnsi="宋体" w:hint="eastAsia"/>
          </w:rPr>
          <w:t>：法定代表人授权书</w:t>
        </w:r>
        <w:r w:rsidR="00F57422">
          <w:tab/>
        </w:r>
        <w:r>
          <w:fldChar w:fldCharType="begin"/>
        </w:r>
        <w:r w:rsidR="00F57422">
          <w:instrText xml:space="preserve"> PAGEREF _Toc46322716 \h </w:instrText>
        </w:r>
        <w:r>
          <w:fldChar w:fldCharType="separate"/>
        </w:r>
        <w:r w:rsidR="00F57422">
          <w:t>24</w:t>
        </w:r>
        <w:r>
          <w:fldChar w:fldCharType="end"/>
        </w:r>
      </w:hyperlink>
    </w:p>
    <w:p w:rsidR="00425E5C" w:rsidRDefault="00D12F51">
      <w:pPr>
        <w:pStyle w:val="20"/>
        <w:tabs>
          <w:tab w:val="right" w:leader="dot" w:pos="8834"/>
        </w:tabs>
        <w:rPr>
          <w:rFonts w:asciiTheme="minorHAnsi" w:eastAsiaTheme="minorEastAsia" w:hAnsiTheme="minorHAnsi" w:cstheme="minorBidi"/>
          <w:szCs w:val="22"/>
        </w:rPr>
      </w:pPr>
      <w:hyperlink w:anchor="_Toc46322717" w:history="1">
        <w:r w:rsidR="00F57422">
          <w:rPr>
            <w:rStyle w:val="af"/>
            <w:rFonts w:ascii="宋体" w:hAnsi="宋体" w:hint="eastAsia"/>
          </w:rPr>
          <w:t>附件</w:t>
        </w:r>
        <w:r w:rsidR="00F57422">
          <w:rPr>
            <w:rStyle w:val="af"/>
            <w:rFonts w:ascii="宋体" w:hAnsi="宋体"/>
          </w:rPr>
          <w:t>8</w:t>
        </w:r>
        <w:r w:rsidR="00F57422">
          <w:rPr>
            <w:rStyle w:val="af"/>
            <w:rFonts w:ascii="宋体" w:hAnsi="宋体" w:hint="eastAsia"/>
          </w:rPr>
          <w:t>：谈判二次报价单</w:t>
        </w:r>
        <w:r w:rsidR="00F57422">
          <w:tab/>
        </w:r>
        <w:r>
          <w:fldChar w:fldCharType="begin"/>
        </w:r>
        <w:r w:rsidR="00F57422">
          <w:instrText xml:space="preserve"> PAGEREF _Toc46322717 \h </w:instrText>
        </w:r>
        <w:r>
          <w:fldChar w:fldCharType="separate"/>
        </w:r>
        <w:r w:rsidR="00F57422">
          <w:t>25</w:t>
        </w:r>
        <w:r>
          <w:fldChar w:fldCharType="end"/>
        </w:r>
      </w:hyperlink>
    </w:p>
    <w:p w:rsidR="00425E5C" w:rsidRDefault="00D12F51" w:rsidP="000F1864">
      <w:pPr>
        <w:spacing w:afterLines="100" w:line="500" w:lineRule="exact"/>
        <w:jc w:val="center"/>
        <w:rPr>
          <w:rFonts w:ascii="宋体"/>
          <w:bCs/>
          <w:color w:val="000000" w:themeColor="text1"/>
          <w:sz w:val="30"/>
          <w:szCs w:val="30"/>
        </w:rPr>
      </w:pPr>
      <w:r>
        <w:rPr>
          <w:rStyle w:val="ae"/>
          <w:rFonts w:eastAsia="黑体"/>
          <w:bCs/>
          <w:color w:val="000000" w:themeColor="text1"/>
          <w:sz w:val="24"/>
          <w:u w:val="none"/>
        </w:rPr>
        <w:fldChar w:fldCharType="end"/>
      </w:r>
      <w:r w:rsidR="00F57422">
        <w:rPr>
          <w:rFonts w:ascii="宋体"/>
          <w:bCs/>
          <w:color w:val="000000" w:themeColor="text1"/>
          <w:sz w:val="30"/>
          <w:szCs w:val="30"/>
        </w:rPr>
        <w:t xml:space="preserve"> </w:t>
      </w:r>
    </w:p>
    <w:p w:rsidR="00425E5C" w:rsidRDefault="00F57422">
      <w:pPr>
        <w:pStyle w:val="1"/>
        <w:jc w:val="center"/>
        <w:rPr>
          <w:color w:val="000000" w:themeColor="text1"/>
        </w:rPr>
      </w:pPr>
      <w:r>
        <w:rPr>
          <w:color w:val="000000" w:themeColor="text1"/>
        </w:rPr>
        <w:br w:type="page"/>
      </w:r>
      <w:bookmarkStart w:id="0" w:name="_Toc46322697"/>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rsidR="00425E5C" w:rsidRDefault="00F57422">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color w:val="000000" w:themeColor="text1"/>
          <w:spacing w:val="4"/>
          <w:sz w:val="24"/>
        </w:rPr>
        <w:t>教育科学学院宣传片拍摄</w:t>
      </w:r>
      <w:r>
        <w:rPr>
          <w:rFonts w:ascii="宋体" w:hAnsi="宋体" w:hint="eastAsia"/>
          <w:color w:val="000000" w:themeColor="text1"/>
          <w:spacing w:val="4"/>
          <w:sz w:val="24"/>
        </w:rPr>
        <w:t>及相关服务，现就相关事宜公告如下：</w:t>
      </w:r>
    </w:p>
    <w:p w:rsidR="00425E5C" w:rsidRDefault="00F57422">
      <w:pPr>
        <w:spacing w:line="360" w:lineRule="auto"/>
        <w:ind w:firstLineChars="200" w:firstLine="498"/>
        <w:rPr>
          <w:rFonts w:ascii="宋体"/>
          <w:b/>
          <w:bCs/>
          <w:color w:val="000000" w:themeColor="text1"/>
          <w:spacing w:val="4"/>
          <w:sz w:val="24"/>
        </w:rPr>
      </w:pPr>
      <w:r>
        <w:rPr>
          <w:rFonts w:ascii="宋体" w:hAnsi="宋体" w:hint="eastAsia"/>
          <w:b/>
          <w:color w:val="000000" w:themeColor="text1"/>
          <w:spacing w:val="4"/>
          <w:sz w:val="24"/>
        </w:rPr>
        <w:t>一、项目名称：教育科学学院宣传片拍摄</w:t>
      </w:r>
    </w:p>
    <w:p w:rsidR="00425E5C" w:rsidRDefault="00F57422">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二、项目编号：</w:t>
      </w:r>
      <w:r>
        <w:rPr>
          <w:rFonts w:ascii="宋体" w:hAnsi="宋体"/>
          <w:b/>
          <w:color w:val="000000" w:themeColor="text1"/>
          <w:spacing w:val="4"/>
          <w:sz w:val="24"/>
        </w:rPr>
        <w:t>TD</w:t>
      </w:r>
      <w:r>
        <w:rPr>
          <w:rFonts w:ascii="宋体" w:hAnsi="宋体" w:hint="eastAsia"/>
          <w:b/>
          <w:color w:val="000000" w:themeColor="text1"/>
          <w:spacing w:val="4"/>
          <w:sz w:val="24"/>
        </w:rPr>
        <w:t>FW</w:t>
      </w:r>
      <w:r>
        <w:rPr>
          <w:rFonts w:ascii="宋体" w:hAnsi="宋体"/>
          <w:b/>
          <w:color w:val="000000" w:themeColor="text1"/>
          <w:spacing w:val="4"/>
          <w:sz w:val="24"/>
        </w:rPr>
        <w:t>(</w:t>
      </w:r>
      <w:r>
        <w:rPr>
          <w:rFonts w:ascii="宋体" w:hAnsi="宋体" w:hint="eastAsia"/>
          <w:b/>
          <w:color w:val="000000" w:themeColor="text1"/>
          <w:spacing w:val="4"/>
          <w:sz w:val="24"/>
        </w:rPr>
        <w:t>JC</w:t>
      </w:r>
      <w:r>
        <w:rPr>
          <w:rFonts w:ascii="宋体" w:hAnsi="宋体"/>
          <w:b/>
          <w:color w:val="000000" w:themeColor="text1"/>
          <w:spacing w:val="4"/>
          <w:sz w:val="24"/>
        </w:rPr>
        <w:t>)20</w:t>
      </w:r>
      <w:r>
        <w:rPr>
          <w:rFonts w:ascii="宋体" w:hAnsi="宋体" w:hint="eastAsia"/>
          <w:b/>
          <w:color w:val="000000" w:themeColor="text1"/>
          <w:spacing w:val="4"/>
          <w:sz w:val="24"/>
        </w:rPr>
        <w:t>20</w:t>
      </w:r>
      <w:r>
        <w:rPr>
          <w:rFonts w:ascii="宋体" w:hAnsi="宋体"/>
          <w:b/>
          <w:color w:val="000000" w:themeColor="text1"/>
          <w:spacing w:val="4"/>
          <w:sz w:val="24"/>
        </w:rPr>
        <w:t>-</w:t>
      </w:r>
      <w:r>
        <w:rPr>
          <w:rFonts w:ascii="宋体" w:hAnsi="宋体" w:hint="eastAsia"/>
          <w:b/>
          <w:color w:val="000000" w:themeColor="text1"/>
          <w:spacing w:val="4"/>
          <w:sz w:val="24"/>
        </w:rPr>
        <w:t>088</w:t>
      </w:r>
    </w:p>
    <w:p w:rsidR="00425E5C" w:rsidRDefault="00F57422">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详见本文件第三部分“采购项目要求及相关说明”。</w:t>
      </w:r>
    </w:p>
    <w:p w:rsidR="00425E5C" w:rsidRDefault="00F57422">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四、项目预算：20</w:t>
      </w:r>
      <w:r>
        <w:rPr>
          <w:rFonts w:ascii="宋体" w:hAnsi="宋体" w:hint="eastAsia"/>
          <w:b/>
          <w:color w:val="000000" w:themeColor="text1"/>
          <w:sz w:val="24"/>
        </w:rPr>
        <w:t>万元。</w:t>
      </w:r>
    </w:p>
    <w:p w:rsidR="00425E5C" w:rsidRDefault="00F57422">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425E5C" w:rsidRDefault="00F57422">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425E5C" w:rsidRDefault="00F57422">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w:t>
      </w:r>
      <w:r>
        <w:rPr>
          <w:rFonts w:ascii="宋体" w:hAnsi="宋体" w:hint="eastAsia"/>
          <w:bCs/>
          <w:color w:val="000000" w:themeColor="text1"/>
          <w:sz w:val="24"/>
        </w:rPr>
        <w:t>经国家工商行政管理机关注册的</w:t>
      </w:r>
      <w:r>
        <w:rPr>
          <w:rFonts w:hint="eastAsia"/>
          <w:color w:val="000000" w:themeColor="text1"/>
          <w:sz w:val="24"/>
        </w:rPr>
        <w:t>企业法人或其他组织</w:t>
      </w:r>
      <w:r>
        <w:rPr>
          <w:rFonts w:ascii="宋体" w:hAnsi="宋体" w:hint="eastAsia"/>
          <w:bCs/>
          <w:color w:val="000000" w:themeColor="text1"/>
          <w:sz w:val="24"/>
        </w:rPr>
        <w:t>，具有独立承担民事责任的能力；</w:t>
      </w:r>
    </w:p>
    <w:p w:rsidR="00425E5C" w:rsidRDefault="00F57422">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425E5C" w:rsidRDefault="00F57422">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425E5C" w:rsidRDefault="00F57422">
      <w:pPr>
        <w:spacing w:line="360" w:lineRule="auto"/>
        <w:ind w:firstLineChars="200" w:firstLine="480"/>
        <w:rPr>
          <w:rFonts w:ascii="宋体" w:hAnsi="宋体" w:cs="宋体"/>
          <w:color w:val="000000" w:themeColor="text1"/>
          <w:kern w:val="0"/>
          <w:sz w:val="24"/>
        </w:rPr>
      </w:pPr>
      <w:r>
        <w:rPr>
          <w:rFonts w:hint="eastAsia"/>
          <w:color w:val="000000" w:themeColor="text1"/>
          <w:sz w:val="24"/>
        </w:rPr>
        <w:t>4</w:t>
      </w:r>
      <w:r>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425E5C" w:rsidRDefault="00F57422">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425E5C" w:rsidRDefault="00F57422">
      <w:pPr>
        <w:spacing w:line="360" w:lineRule="auto"/>
        <w:ind w:firstLineChars="200" w:firstLine="498"/>
        <w:rPr>
          <w:color w:val="000000" w:themeColor="text1"/>
          <w:sz w:val="24"/>
        </w:rPr>
      </w:pPr>
      <w:r>
        <w:rPr>
          <w:rFonts w:ascii="宋体" w:hAnsi="宋体" w:hint="eastAsia"/>
          <w:b/>
          <w:color w:val="000000" w:themeColor="text1"/>
          <w:spacing w:val="4"/>
          <w:sz w:val="24"/>
        </w:rPr>
        <w:t>七、竞争性磋商文件获取：</w:t>
      </w:r>
      <w:r>
        <w:rPr>
          <w:rFonts w:hint="eastAsia"/>
          <w:color w:val="000000" w:themeColor="text1"/>
          <w:sz w:val="24"/>
        </w:rPr>
        <w:t>投标人自行登录南通大学招投标管理办公室主页</w:t>
      </w:r>
      <w:hyperlink r:id="rId8" w:history="1">
        <w:r>
          <w:rPr>
            <w:rStyle w:val="af"/>
            <w:rFonts w:hint="eastAsia"/>
            <w:color w:val="000000" w:themeColor="text1"/>
            <w:sz w:val="24"/>
          </w:rPr>
          <w:t>ztb</w:t>
        </w:r>
        <w:r>
          <w:rPr>
            <w:rStyle w:val="af"/>
            <w:color w:val="000000" w:themeColor="text1"/>
            <w:sz w:val="24"/>
          </w:rPr>
          <w:t>.ntu.edu.cn</w:t>
        </w:r>
      </w:hyperlink>
      <w:r>
        <w:rPr>
          <w:rFonts w:hint="eastAsia"/>
          <w:color w:val="000000" w:themeColor="text1"/>
          <w:sz w:val="24"/>
        </w:rPr>
        <w:t>下载。</w:t>
      </w:r>
    </w:p>
    <w:p w:rsidR="00425E5C" w:rsidRDefault="00F57422">
      <w:pPr>
        <w:spacing w:line="500" w:lineRule="exact"/>
        <w:ind w:firstLineChars="200" w:firstLine="482"/>
        <w:rPr>
          <w:color w:val="000000" w:themeColor="text1"/>
          <w:sz w:val="24"/>
        </w:rPr>
      </w:pPr>
      <w:r>
        <w:rPr>
          <w:rFonts w:hint="eastAsia"/>
          <w:b/>
          <w:color w:val="000000" w:themeColor="text1"/>
          <w:sz w:val="24"/>
        </w:rPr>
        <w:t>八、竞争性磋商文件售价：</w:t>
      </w:r>
      <w:r>
        <w:rPr>
          <w:rFonts w:hint="eastAsia"/>
          <w:color w:val="000000" w:themeColor="text1"/>
          <w:sz w:val="24"/>
        </w:rPr>
        <w:t>人民币</w:t>
      </w:r>
      <w:r>
        <w:rPr>
          <w:color w:val="000000" w:themeColor="text1"/>
          <w:sz w:val="24"/>
        </w:rPr>
        <w:t>300</w:t>
      </w:r>
      <w:r>
        <w:rPr>
          <w:rFonts w:hint="eastAsia"/>
          <w:color w:val="000000" w:themeColor="text1"/>
          <w:sz w:val="24"/>
        </w:rPr>
        <w:t>元</w:t>
      </w:r>
    </w:p>
    <w:p w:rsidR="00425E5C" w:rsidRDefault="00F57422">
      <w:pPr>
        <w:spacing w:line="500" w:lineRule="exact"/>
        <w:ind w:firstLineChars="200" w:firstLine="480"/>
        <w:rPr>
          <w:color w:val="000000" w:themeColor="text1"/>
          <w:sz w:val="24"/>
        </w:rPr>
      </w:pPr>
      <w:r>
        <w:rPr>
          <w:rFonts w:hint="eastAsia"/>
          <w:color w:val="000000" w:themeColor="text1"/>
          <w:sz w:val="24"/>
        </w:rPr>
        <w:t>（</w:t>
      </w:r>
      <w:r>
        <w:rPr>
          <w:rFonts w:hint="eastAsia"/>
          <w:sz w:val="24"/>
        </w:rPr>
        <w:t>通过</w:t>
      </w:r>
      <w:r>
        <w:rPr>
          <w:rFonts w:ascii="宋体" w:hAnsi="宋体" w:hint="eastAsia"/>
          <w:spacing w:val="4"/>
          <w:sz w:val="24"/>
        </w:rPr>
        <w:t>https://ztb.ntu.edu.cn/gyszc.htm</w:t>
      </w:r>
      <w:r>
        <w:rPr>
          <w:rFonts w:hint="eastAsia"/>
          <w:sz w:val="24"/>
        </w:rPr>
        <w:t>收取并打印</w:t>
      </w:r>
      <w:r>
        <w:rPr>
          <w:rFonts w:hint="eastAsia"/>
          <w:b/>
          <w:sz w:val="24"/>
        </w:rPr>
        <w:t>回执单</w:t>
      </w:r>
      <w:r>
        <w:rPr>
          <w:rFonts w:hint="eastAsia"/>
          <w:sz w:val="24"/>
        </w:rPr>
        <w:t>，事后不退。</w:t>
      </w:r>
      <w:r>
        <w:rPr>
          <w:rFonts w:hint="eastAsia"/>
          <w:color w:val="000000" w:themeColor="text1"/>
          <w:sz w:val="24"/>
        </w:rPr>
        <w:t>）。</w:t>
      </w:r>
    </w:p>
    <w:p w:rsidR="00425E5C" w:rsidRDefault="00F5742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南通大学账户信息：</w:t>
      </w:r>
    </w:p>
    <w:p w:rsidR="00425E5C" w:rsidRDefault="00F5742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1、单位名称：南通大学</w:t>
      </w:r>
    </w:p>
    <w:p w:rsidR="00425E5C" w:rsidRDefault="00F5742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2、税务登记号码：12320000466012919A</w:t>
      </w:r>
    </w:p>
    <w:p w:rsidR="00425E5C" w:rsidRDefault="00F5742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3、统一社会信用代码：12320000466012919A</w:t>
      </w:r>
    </w:p>
    <w:p w:rsidR="00425E5C" w:rsidRDefault="00F5742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lastRenderedPageBreak/>
        <w:t>4、开户银行：中国建设银行股份有限公司南通分行营业部</w:t>
      </w:r>
    </w:p>
    <w:p w:rsidR="00425E5C" w:rsidRDefault="00F5742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5、行号：105306000071</w:t>
      </w:r>
    </w:p>
    <w:p w:rsidR="00425E5C" w:rsidRDefault="00F5742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6、账号：32001648636059123123</w:t>
      </w:r>
    </w:p>
    <w:p w:rsidR="00425E5C" w:rsidRDefault="00F57422">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7、地址：南通市啬园路9号</w:t>
      </w:r>
    </w:p>
    <w:p w:rsidR="00425E5C" w:rsidRDefault="00F57422">
      <w:pPr>
        <w:spacing w:line="560" w:lineRule="exact"/>
        <w:ind w:firstLineChars="200" w:firstLine="498"/>
        <w:rPr>
          <w:rFonts w:ascii="宋体" w:hAnsi="宋体"/>
          <w:color w:val="000000" w:themeColor="text1"/>
          <w:spacing w:val="2"/>
          <w:kern w:val="0"/>
          <w:sz w:val="24"/>
        </w:rPr>
      </w:pPr>
      <w:r>
        <w:rPr>
          <w:rFonts w:asciiTheme="minorEastAsia" w:eastAsiaTheme="minorEastAsia" w:hAnsiTheme="minorEastAsia" w:hint="eastAsia"/>
          <w:b/>
          <w:color w:val="000000" w:themeColor="text1"/>
          <w:spacing w:val="4"/>
          <w:sz w:val="24"/>
        </w:rPr>
        <w:t>九</w:t>
      </w:r>
      <w:r>
        <w:rPr>
          <w:rFonts w:asciiTheme="minorEastAsia" w:eastAsiaTheme="minorEastAsia" w:hAnsiTheme="minorEastAsia" w:hint="eastAsia"/>
          <w:b/>
          <w:color w:val="000000" w:themeColor="text1"/>
          <w:sz w:val="24"/>
        </w:rPr>
        <w:t>、投标报名时间：</w:t>
      </w:r>
      <w:r>
        <w:rPr>
          <w:rFonts w:ascii="宋体" w:hAnsi="宋体" w:hint="eastAsia"/>
          <w:spacing w:val="4"/>
          <w:sz w:val="24"/>
        </w:rPr>
        <w:t>潜在投标人如确定参加投标，请务必在南通大学供应商库(https://ztb.ntu.edu.cn/gyszc.htm)注册并完成报名。</w:t>
      </w:r>
      <w:r>
        <w:rPr>
          <w:rFonts w:ascii="宋体" w:hAnsi="宋体" w:hint="eastAsia"/>
          <w:color w:val="000000" w:themeColor="text1"/>
          <w:spacing w:val="4"/>
          <w:sz w:val="24"/>
        </w:rPr>
        <w:t>如潜在供应商未按上述要求操作，将自行承担所产生的风险。</w:t>
      </w:r>
    </w:p>
    <w:p w:rsidR="00425E5C" w:rsidRDefault="00F57422">
      <w:pPr>
        <w:pStyle w:val="ab"/>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十、因疫情防控，投标文件采用快递邮寄方式或现场递交方式。</w:t>
      </w:r>
    </w:p>
    <w:p w:rsidR="00425E5C" w:rsidRDefault="00F57422">
      <w:pPr>
        <w:pStyle w:val="ab"/>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Pr>
          <w:rFonts w:ascii="黑体" w:eastAsia="黑体" w:hAnsi="黑体" w:hint="eastAsia"/>
          <w:b/>
          <w:color w:val="000000" w:themeColor="text1"/>
          <w:spacing w:val="2"/>
          <w:sz w:val="24"/>
          <w:szCs w:val="24"/>
        </w:rPr>
        <w:t>1、快递邮寄方式</w:t>
      </w:r>
    </w:p>
    <w:p w:rsidR="00425E5C" w:rsidRDefault="00F57422">
      <w:pPr>
        <w:pStyle w:val="ab"/>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（1）投标文件接收地址：</w:t>
      </w:r>
      <w:r>
        <w:rPr>
          <w:rFonts w:hint="eastAsia"/>
          <w:color w:val="000000" w:themeColor="text1"/>
          <w:spacing w:val="4"/>
          <w:kern w:val="2"/>
          <w:sz w:val="24"/>
          <w:szCs w:val="24"/>
        </w:rPr>
        <w:t>南通大学啬园校区综合楼229室（招标管理科）</w:t>
      </w:r>
    </w:p>
    <w:p w:rsidR="00425E5C" w:rsidRPr="00E00E5F" w:rsidRDefault="00F57422">
      <w:pPr>
        <w:spacing w:line="360" w:lineRule="auto"/>
        <w:ind w:firstLineChars="150" w:firstLine="373"/>
        <w:rPr>
          <w:rFonts w:ascii="宋体"/>
          <w:b/>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20年</w:t>
      </w:r>
      <w:r w:rsidR="00E00E5F" w:rsidRPr="00E00E5F">
        <w:rPr>
          <w:rFonts w:ascii="宋体" w:hAnsi="宋体" w:hint="eastAsia"/>
          <w:spacing w:val="4"/>
          <w:sz w:val="24"/>
        </w:rPr>
        <w:t>8</w:t>
      </w:r>
      <w:r w:rsidRPr="00E00E5F">
        <w:rPr>
          <w:rFonts w:ascii="宋体" w:hAnsi="宋体" w:hint="eastAsia"/>
          <w:spacing w:val="4"/>
          <w:sz w:val="24"/>
        </w:rPr>
        <w:t>月</w:t>
      </w:r>
      <w:r w:rsidR="00E00E5F" w:rsidRPr="00E00E5F">
        <w:rPr>
          <w:rFonts w:ascii="宋体" w:hAnsi="宋体" w:hint="eastAsia"/>
          <w:spacing w:val="4"/>
          <w:sz w:val="24"/>
        </w:rPr>
        <w:t>18</w:t>
      </w:r>
      <w:r w:rsidRPr="00E00E5F">
        <w:rPr>
          <w:rFonts w:ascii="宋体" w:hAnsi="宋体" w:hint="eastAsia"/>
          <w:spacing w:val="4"/>
          <w:sz w:val="24"/>
        </w:rPr>
        <w:t>日9时</w:t>
      </w:r>
      <w:r w:rsidR="00E00E5F" w:rsidRPr="00E00E5F">
        <w:rPr>
          <w:rFonts w:ascii="宋体" w:hint="eastAsia"/>
          <w:spacing w:val="4"/>
          <w:sz w:val="24"/>
        </w:rPr>
        <w:t>3</w:t>
      </w:r>
      <w:r w:rsidRPr="00E00E5F">
        <w:rPr>
          <w:rFonts w:ascii="宋体" w:hint="eastAsia"/>
          <w:spacing w:val="4"/>
          <w:sz w:val="24"/>
        </w:rPr>
        <w:t>0</w:t>
      </w:r>
      <w:r w:rsidRPr="00E00E5F">
        <w:rPr>
          <w:rFonts w:ascii="宋体" w:hAnsi="宋体" w:hint="eastAsia"/>
          <w:spacing w:val="4"/>
          <w:sz w:val="24"/>
        </w:rPr>
        <w:t>分</w:t>
      </w:r>
    </w:p>
    <w:p w:rsidR="00425E5C" w:rsidRDefault="00F57422">
      <w:pPr>
        <w:pStyle w:val="ab"/>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（3）收件人及联系方式：</w:t>
      </w:r>
      <w:r>
        <w:rPr>
          <w:rFonts w:hint="eastAsia"/>
          <w:color w:val="000000" w:themeColor="text1"/>
          <w:spacing w:val="4"/>
          <w:kern w:val="2"/>
          <w:sz w:val="24"/>
          <w:szCs w:val="24"/>
        </w:rPr>
        <w:t>王老师 0513-85012891</w:t>
      </w:r>
    </w:p>
    <w:p w:rsidR="00425E5C" w:rsidRDefault="00F57422">
      <w:pPr>
        <w:spacing w:line="360" w:lineRule="auto"/>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Pr>
          <w:rFonts w:ascii="黑体" w:eastAsia="黑体" w:hAnsi="黑体" w:hint="eastAsia"/>
          <w:b/>
          <w:color w:val="000000" w:themeColor="text1"/>
          <w:spacing w:val="4"/>
          <w:sz w:val="24"/>
        </w:rPr>
        <w:t>顺丰快递</w:t>
      </w:r>
      <w:r>
        <w:rPr>
          <w:rFonts w:ascii="宋体" w:hAnsi="宋体" w:hint="eastAsia"/>
          <w:color w:val="000000" w:themeColor="text1"/>
          <w:spacing w:val="4"/>
          <w:sz w:val="24"/>
        </w:rPr>
        <w:t>在投标截止时间前送达并由接收人签收，超期送达或外包装破损的邮寄件不予接收。</w:t>
      </w:r>
      <w:r>
        <w:rPr>
          <w:rFonts w:ascii="黑体" w:eastAsia="黑体" w:hAnsi="黑体"/>
          <w:b/>
          <w:color w:val="000000" w:themeColor="text1"/>
          <w:spacing w:val="4"/>
          <w:sz w:val="24"/>
        </w:rPr>
        <w:t>投标人应充分考虑并自行承担邮寄造成的一切风险。</w:t>
      </w:r>
    </w:p>
    <w:p w:rsidR="00425E5C" w:rsidRDefault="00F57422">
      <w:pPr>
        <w:widowControl/>
        <w:shd w:val="clear" w:color="auto" w:fill="FFFFFF"/>
        <w:spacing w:line="420" w:lineRule="atLeast"/>
        <w:ind w:firstLine="555"/>
        <w:jc w:val="left"/>
        <w:rPr>
          <w:rFonts w:ascii="黑体" w:eastAsia="黑体" w:hAnsi="黑体"/>
          <w:b/>
          <w:color w:val="000000" w:themeColor="text1"/>
          <w:spacing w:val="2"/>
          <w:kern w:val="0"/>
          <w:sz w:val="24"/>
        </w:rPr>
      </w:pPr>
      <w:r>
        <w:rPr>
          <w:rFonts w:ascii="黑体" w:eastAsia="黑体" w:hAnsi="黑体" w:hint="eastAsia"/>
          <w:b/>
          <w:color w:val="000000" w:themeColor="text1"/>
          <w:spacing w:val="2"/>
          <w:kern w:val="0"/>
          <w:sz w:val="24"/>
        </w:rPr>
        <w:t>2、现场递交方式</w:t>
      </w:r>
    </w:p>
    <w:p w:rsidR="00425E5C" w:rsidRDefault="00F5742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2020年</w:t>
      </w:r>
      <w:r w:rsidR="00E00E5F" w:rsidRPr="00E00E5F">
        <w:rPr>
          <w:rFonts w:ascii="宋体" w:hAnsi="宋体" w:hint="eastAsia"/>
          <w:spacing w:val="4"/>
          <w:sz w:val="24"/>
        </w:rPr>
        <w:t>8月18日9时0</w:t>
      </w:r>
      <w:r w:rsidRPr="00E00E5F">
        <w:rPr>
          <w:rFonts w:ascii="宋体" w:hAnsi="宋体" w:hint="eastAsia"/>
          <w:spacing w:val="4"/>
          <w:sz w:val="24"/>
        </w:rPr>
        <w:t>0分</w:t>
      </w:r>
    </w:p>
    <w:p w:rsidR="00425E5C" w:rsidRDefault="00F5742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20年</w:t>
      </w:r>
      <w:r w:rsidR="00E00E5F" w:rsidRPr="00E00E5F">
        <w:rPr>
          <w:rFonts w:ascii="宋体" w:hAnsi="宋体" w:hint="eastAsia"/>
          <w:spacing w:val="4"/>
          <w:sz w:val="24"/>
        </w:rPr>
        <w:t>8月18日9时</w:t>
      </w:r>
      <w:r w:rsidR="00E00E5F" w:rsidRPr="00E00E5F">
        <w:rPr>
          <w:rFonts w:ascii="宋体" w:hint="eastAsia"/>
          <w:spacing w:val="4"/>
          <w:sz w:val="24"/>
        </w:rPr>
        <w:t>3</w:t>
      </w:r>
      <w:r w:rsidRPr="00E00E5F">
        <w:rPr>
          <w:rFonts w:ascii="宋体" w:hint="eastAsia"/>
          <w:spacing w:val="4"/>
          <w:sz w:val="24"/>
        </w:rPr>
        <w:t>0</w:t>
      </w:r>
      <w:r w:rsidRPr="00E00E5F">
        <w:rPr>
          <w:rFonts w:ascii="宋体" w:hAnsi="宋体" w:hint="eastAsia"/>
          <w:spacing w:val="4"/>
          <w:sz w:val="24"/>
        </w:rPr>
        <w:t>分</w:t>
      </w:r>
      <w:r>
        <w:rPr>
          <w:rFonts w:ascii="宋体" w:hAnsi="宋体" w:hint="eastAsia"/>
          <w:color w:val="000000" w:themeColor="text1"/>
          <w:spacing w:val="4"/>
          <w:sz w:val="24"/>
        </w:rPr>
        <w:t xml:space="preserve"> </w:t>
      </w:r>
    </w:p>
    <w:p w:rsidR="00425E5C" w:rsidRDefault="00F57422">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425E5C" w:rsidRDefault="00F5742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王老师0513-85012891</w:t>
      </w:r>
    </w:p>
    <w:p w:rsidR="00425E5C" w:rsidRDefault="00F57422">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南通大学啬园校区综合楼233室</w:t>
      </w:r>
    </w:p>
    <w:p w:rsidR="00425E5C" w:rsidRDefault="00F5742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十二、疫情期间，投标人无需到达开评标现场</w:t>
      </w:r>
      <w:r>
        <w:rPr>
          <w:rFonts w:ascii="宋体" w:hAnsi="宋体" w:hint="eastAsia"/>
          <w:color w:val="000000" w:themeColor="text1"/>
          <w:spacing w:val="4"/>
          <w:sz w:val="24"/>
        </w:rPr>
        <w:t>，开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rsidR="00425E5C" w:rsidRDefault="00F57422">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十三、与本次谈判有关的事宜请按下列通讯方式联系</w:t>
      </w:r>
    </w:p>
    <w:p w:rsidR="00425E5C" w:rsidRDefault="00F57422">
      <w:pPr>
        <w:spacing w:line="360" w:lineRule="auto"/>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如对技术条款及评分办法有疑问请咨询项目联系人；如对商务条款、采购程序及结果有质疑请咨询招标联系人。</w:t>
      </w:r>
    </w:p>
    <w:p w:rsidR="00425E5C" w:rsidRDefault="00F57422">
      <w:pPr>
        <w:spacing w:line="360" w:lineRule="auto"/>
        <w:ind w:firstLineChars="200" w:firstLine="490"/>
      </w:pPr>
      <w:r>
        <w:rPr>
          <w:rFonts w:ascii="宋体" w:hAnsi="宋体" w:hint="eastAsia"/>
          <w:b/>
          <w:color w:val="000000" w:themeColor="text1"/>
          <w:spacing w:val="2"/>
          <w:kern w:val="0"/>
          <w:sz w:val="24"/>
        </w:rPr>
        <w:lastRenderedPageBreak/>
        <w:t>项目联系人及联系方式</w:t>
      </w:r>
      <w:r>
        <w:rPr>
          <w:rFonts w:ascii="宋体" w:hAnsi="宋体" w:hint="eastAsia"/>
          <w:color w:val="000000" w:themeColor="text1"/>
          <w:spacing w:val="2"/>
          <w:kern w:val="0"/>
          <w:sz w:val="24"/>
        </w:rPr>
        <w:t>:</w:t>
      </w:r>
      <w:r>
        <w:rPr>
          <w:rFonts w:ascii="宋体" w:hAnsi="宋体"/>
          <w:color w:val="000000" w:themeColor="text1"/>
          <w:spacing w:val="2"/>
          <w:kern w:val="0"/>
          <w:sz w:val="24"/>
        </w:rPr>
        <w:t xml:space="preserve"> </w:t>
      </w:r>
      <w:r>
        <w:rPr>
          <w:rFonts w:ascii="宋体" w:hAnsi="宋体" w:hint="eastAsia"/>
          <w:color w:val="000000" w:themeColor="text1"/>
          <w:spacing w:val="2"/>
          <w:kern w:val="0"/>
          <w:sz w:val="24"/>
        </w:rPr>
        <w:t>教育科学学院 颜廷宏  18762843961</w:t>
      </w:r>
    </w:p>
    <w:p w:rsidR="00425E5C" w:rsidRDefault="00F57422">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；牛书花0513-85012891。</w:t>
      </w:r>
    </w:p>
    <w:p w:rsidR="00425E5C" w:rsidRDefault="00425E5C">
      <w:pPr>
        <w:spacing w:line="360" w:lineRule="auto"/>
        <w:ind w:firstLineChars="200" w:firstLine="488"/>
        <w:rPr>
          <w:rFonts w:ascii="宋体" w:hAnsi="宋体"/>
          <w:color w:val="000000" w:themeColor="text1"/>
          <w:spacing w:val="2"/>
          <w:kern w:val="0"/>
          <w:sz w:val="24"/>
        </w:rPr>
      </w:pPr>
    </w:p>
    <w:p w:rsidR="00425E5C" w:rsidRDefault="00F57422">
      <w:pPr>
        <w:pStyle w:val="1"/>
        <w:jc w:val="center"/>
        <w:rPr>
          <w:rFonts w:ascii="宋体"/>
          <w:b w:val="0"/>
          <w:color w:val="000000" w:themeColor="text1"/>
        </w:rPr>
      </w:pPr>
      <w:r>
        <w:rPr>
          <w:color w:val="000000" w:themeColor="text1"/>
          <w:spacing w:val="4"/>
          <w:sz w:val="24"/>
        </w:rPr>
        <w:br w:type="page"/>
      </w:r>
      <w:bookmarkStart w:id="1" w:name="_Toc46322698"/>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rsidR="00425E5C" w:rsidRDefault="00F57422">
      <w:pPr>
        <w:pStyle w:val="2"/>
        <w:rPr>
          <w:color w:val="000000" w:themeColor="text1"/>
        </w:rPr>
      </w:pPr>
      <w:bookmarkStart w:id="2" w:name="_Toc46322699"/>
      <w:r>
        <w:rPr>
          <w:rFonts w:hint="eastAsia"/>
          <w:color w:val="000000" w:themeColor="text1"/>
        </w:rPr>
        <w:t>一、竞争性磋商文件</w:t>
      </w:r>
      <w:bookmarkEnd w:id="2"/>
    </w:p>
    <w:p w:rsidR="00425E5C" w:rsidRDefault="00F57422">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425E5C" w:rsidRDefault="00F57422">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425E5C" w:rsidRDefault="00F57422">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425E5C" w:rsidRDefault="00F57422">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425E5C" w:rsidRDefault="00F57422">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425E5C" w:rsidRDefault="00F57422">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5</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425E5C" w:rsidRDefault="00F57422">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425E5C" w:rsidRDefault="00425E5C">
      <w:pPr>
        <w:spacing w:line="360" w:lineRule="auto"/>
        <w:ind w:firstLineChars="196" w:firstLine="472"/>
        <w:rPr>
          <w:b/>
          <w:color w:val="000000" w:themeColor="text1"/>
          <w:sz w:val="24"/>
        </w:rPr>
      </w:pPr>
    </w:p>
    <w:p w:rsidR="00425E5C" w:rsidRDefault="00F57422">
      <w:pPr>
        <w:pStyle w:val="2"/>
        <w:rPr>
          <w:color w:val="000000" w:themeColor="text1"/>
        </w:rPr>
      </w:pPr>
      <w:bookmarkStart w:id="3" w:name="_Toc46322700"/>
      <w:r>
        <w:rPr>
          <w:rFonts w:hint="eastAsia"/>
          <w:color w:val="000000" w:themeColor="text1"/>
        </w:rPr>
        <w:lastRenderedPageBreak/>
        <w:t>二、投标文件</w:t>
      </w:r>
      <w:bookmarkEnd w:id="3"/>
    </w:p>
    <w:p w:rsidR="00425E5C" w:rsidRDefault="00F57422">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425E5C" w:rsidRDefault="00F57422">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425E5C" w:rsidRDefault="00F57422">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425E5C" w:rsidRDefault="00F57422">
      <w:pPr>
        <w:spacing w:line="360" w:lineRule="auto"/>
        <w:ind w:firstLineChars="200" w:firstLine="482"/>
        <w:rPr>
          <w:b/>
          <w:color w:val="000000" w:themeColor="text1"/>
          <w:sz w:val="24"/>
        </w:rPr>
      </w:pPr>
      <w:r>
        <w:rPr>
          <w:rFonts w:hint="eastAsia"/>
          <w:b/>
          <w:color w:val="000000" w:themeColor="text1"/>
          <w:sz w:val="24"/>
        </w:rPr>
        <w:t>商务文件（报价）：</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425E5C" w:rsidRDefault="00F57422">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425E5C" w:rsidRDefault="00F57422">
      <w:pPr>
        <w:pStyle w:val="af1"/>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w:t>
      </w:r>
      <w:r>
        <w:rPr>
          <w:color w:val="000000" w:themeColor="text1"/>
          <w:sz w:val="24"/>
        </w:rPr>
        <w:t>7</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月至今与本次竞争性磋商</w:t>
      </w:r>
      <w:r w:rsidR="000F1864">
        <w:rPr>
          <w:rFonts w:hint="eastAsia"/>
          <w:color w:val="000000" w:themeColor="text1"/>
          <w:sz w:val="24"/>
        </w:rPr>
        <w:t>服务</w:t>
      </w:r>
      <w:r>
        <w:rPr>
          <w:rFonts w:hint="eastAsia"/>
          <w:color w:val="000000" w:themeColor="text1"/>
          <w:sz w:val="24"/>
        </w:rPr>
        <w:t>同类的销售业绩（合同复印件）</w:t>
      </w:r>
    </w:p>
    <w:p w:rsidR="00425E5C" w:rsidRDefault="00F57422">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425E5C" w:rsidRDefault="00F57422">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425E5C" w:rsidRDefault="00F57422">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425E5C" w:rsidRDefault="00F57422">
      <w:pPr>
        <w:spacing w:line="440" w:lineRule="exact"/>
        <w:ind w:firstLineChars="200" w:firstLine="480"/>
        <w:rPr>
          <w:sz w:val="24"/>
        </w:rPr>
      </w:pPr>
      <w:r>
        <w:rPr>
          <w:rFonts w:hint="eastAsia"/>
          <w:sz w:val="24"/>
        </w:rPr>
        <w:t>（</w:t>
      </w:r>
      <w:r>
        <w:rPr>
          <w:rFonts w:hint="eastAsia"/>
          <w:sz w:val="24"/>
        </w:rPr>
        <w:t>4</w:t>
      </w:r>
      <w:r>
        <w:rPr>
          <w:rFonts w:hint="eastAsia"/>
          <w:sz w:val="24"/>
        </w:rPr>
        <w:t>）授权代表近半年内任意一个月在所在投标单位依法缴纳社会保障金的相关证明材料（税务、银行或社会保险基金管理部门出具）</w:t>
      </w:r>
    </w:p>
    <w:p w:rsidR="00425E5C" w:rsidRDefault="00F57422">
      <w:pPr>
        <w:spacing w:line="360" w:lineRule="auto"/>
        <w:ind w:firstLineChars="200" w:firstLine="480"/>
        <w:rPr>
          <w:sz w:val="24"/>
        </w:rPr>
      </w:pPr>
      <w:r>
        <w:rPr>
          <w:rFonts w:hint="eastAsia"/>
          <w:sz w:val="24"/>
        </w:rPr>
        <w:t>（</w:t>
      </w:r>
      <w:r>
        <w:rPr>
          <w:rFonts w:hint="eastAsia"/>
          <w:sz w:val="24"/>
        </w:rPr>
        <w:t>5</w:t>
      </w:r>
      <w:r>
        <w:rPr>
          <w:rFonts w:hint="eastAsia"/>
          <w:sz w:val="24"/>
        </w:rPr>
        <w:t>）投标人近半年内任意一个月依法缴纳税收的相关证明材料</w:t>
      </w:r>
    </w:p>
    <w:p w:rsidR="00425E5C" w:rsidRDefault="00F57422">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w:t>
      </w:r>
    </w:p>
    <w:p w:rsidR="00425E5C" w:rsidRDefault="00F57422">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w:t>
      </w:r>
      <w:r>
        <w:rPr>
          <w:rFonts w:hint="eastAsia"/>
          <w:color w:val="000000" w:themeColor="text1"/>
          <w:sz w:val="24"/>
        </w:rPr>
        <w:lastRenderedPageBreak/>
        <w:t>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425E5C" w:rsidRDefault="00F57422">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（2）商务文件（报价）、资格证明文件和技术文件须分开独立包装，即：分别装在三个纸袋里。</w:t>
      </w:r>
    </w:p>
    <w:p w:rsidR="00425E5C" w:rsidRDefault="00F57422">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（3）投标文件正本与副本均应使用</w:t>
      </w:r>
      <w:r>
        <w:rPr>
          <w:rFonts w:ascii="黑体" w:eastAsia="黑体" w:hAnsi="黑体"/>
          <w:b/>
          <w:color w:val="000000" w:themeColor="text1"/>
          <w:sz w:val="24"/>
        </w:rPr>
        <w:t>A4</w:t>
      </w:r>
      <w:r>
        <w:rPr>
          <w:rFonts w:ascii="黑体" w:eastAsia="黑体" w:hAnsi="黑体" w:hint="eastAsia"/>
          <w:b/>
          <w:color w:val="000000" w:themeColor="text1"/>
          <w:sz w:val="24"/>
        </w:rPr>
        <w:t>型纸打印并胶印装订。</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425E5C" w:rsidRDefault="00F57422">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425E5C" w:rsidRDefault="00F57422">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425E5C" w:rsidRDefault="00F5742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425E5C" w:rsidRDefault="00F5742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425E5C" w:rsidRDefault="00F5742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425E5C" w:rsidRDefault="00F5742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425E5C" w:rsidRDefault="00F5742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425E5C" w:rsidRDefault="00F57422">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425E5C" w:rsidRDefault="00F57422">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425E5C" w:rsidRDefault="00F57422">
      <w:pPr>
        <w:pStyle w:val="2"/>
        <w:rPr>
          <w:color w:val="000000" w:themeColor="text1"/>
        </w:rPr>
      </w:pPr>
      <w:bookmarkStart w:id="4" w:name="_Toc46322701"/>
      <w:r>
        <w:rPr>
          <w:rFonts w:hint="eastAsia"/>
          <w:color w:val="000000" w:themeColor="text1"/>
        </w:rPr>
        <w:t>三、投标细则</w:t>
      </w:r>
      <w:bookmarkEnd w:id="4"/>
    </w:p>
    <w:p w:rsidR="00425E5C" w:rsidRDefault="00F57422">
      <w:pPr>
        <w:spacing w:line="360" w:lineRule="auto"/>
        <w:ind w:firstLineChars="196" w:firstLine="472"/>
        <w:rPr>
          <w:b/>
          <w:sz w:val="24"/>
        </w:rPr>
      </w:pPr>
      <w:r>
        <w:rPr>
          <w:b/>
          <w:sz w:val="24"/>
        </w:rPr>
        <w:t xml:space="preserve">3.1. </w:t>
      </w:r>
      <w:r>
        <w:rPr>
          <w:rFonts w:hint="eastAsia"/>
          <w:sz w:val="24"/>
        </w:rPr>
        <w:t>投标货物</w:t>
      </w:r>
    </w:p>
    <w:p w:rsidR="00425E5C" w:rsidRDefault="00F57422">
      <w:pPr>
        <w:spacing w:line="460" w:lineRule="exact"/>
        <w:ind w:firstLineChars="196" w:firstLine="470"/>
        <w:rPr>
          <w:sz w:val="24"/>
        </w:rPr>
      </w:pPr>
      <w:r>
        <w:rPr>
          <w:rFonts w:ascii="宋体" w:hint="eastAsia"/>
          <w:sz w:val="24"/>
          <w:lang w:val="zh-CN"/>
        </w:rPr>
        <w:t>投标货物必须是全新、未使用过的原装合格正品，完全符合招标文件规定的规格、性能和质</w:t>
      </w:r>
      <w:r>
        <w:rPr>
          <w:rFonts w:hint="eastAsia"/>
          <w:sz w:val="24"/>
        </w:rPr>
        <w:t>量的要求，达到国家或行业规定的标准，属于国家强制认证的产品的必须通过认证。</w:t>
      </w:r>
    </w:p>
    <w:p w:rsidR="00425E5C" w:rsidRDefault="00F57422">
      <w:pPr>
        <w:spacing w:line="460" w:lineRule="exact"/>
        <w:ind w:firstLineChars="196" w:firstLine="470"/>
        <w:rPr>
          <w:sz w:val="24"/>
        </w:rPr>
      </w:pPr>
      <w:r>
        <w:rPr>
          <w:sz w:val="24"/>
        </w:rPr>
        <w:t xml:space="preserve">3.2. </w:t>
      </w:r>
      <w:r>
        <w:rPr>
          <w:rFonts w:hint="eastAsia"/>
          <w:sz w:val="24"/>
        </w:rPr>
        <w:t>投标报价</w:t>
      </w:r>
    </w:p>
    <w:p w:rsidR="00425E5C" w:rsidRDefault="00F57422">
      <w:pPr>
        <w:spacing w:line="360" w:lineRule="auto"/>
        <w:ind w:firstLineChars="200" w:firstLine="480"/>
        <w:rPr>
          <w:sz w:val="24"/>
        </w:rPr>
      </w:pPr>
      <w:r>
        <w:rPr>
          <w:rFonts w:hint="eastAsia"/>
          <w:sz w:val="24"/>
        </w:rPr>
        <w:t>投标总价应是货物完税后的用户地交货价，其中应包含运输、搬运、发放等全部费用，以人民币报价。</w:t>
      </w:r>
    </w:p>
    <w:p w:rsidR="00425E5C" w:rsidRDefault="00F57422">
      <w:pPr>
        <w:widowControl/>
        <w:spacing w:line="440" w:lineRule="exact"/>
        <w:ind w:firstLine="420"/>
        <w:rPr>
          <w:sz w:val="24"/>
        </w:rPr>
      </w:pPr>
      <w:bookmarkStart w:id="5" w:name="OLE_LINK49"/>
      <w:bookmarkStart w:id="6" w:name="OLE_LINK50"/>
      <w:r>
        <w:rPr>
          <w:sz w:val="24"/>
        </w:rPr>
        <w:lastRenderedPageBreak/>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425E5C" w:rsidRDefault="00F57422">
      <w:pPr>
        <w:spacing w:line="360" w:lineRule="auto"/>
        <w:ind w:firstLineChars="200" w:firstLine="480"/>
        <w:rPr>
          <w:sz w:val="24"/>
        </w:rPr>
      </w:pPr>
      <w:r>
        <w:rPr>
          <w:rFonts w:hint="eastAsia"/>
          <w:sz w:val="24"/>
        </w:rPr>
        <w:t>招标人不接受投标人的任何低于成本报价的不正当竞争方式。</w:t>
      </w:r>
      <w:bookmarkStart w:id="7" w:name="OLE_LINK36"/>
      <w:bookmarkStart w:id="8" w:name="OLE_LINK35"/>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sz w:val="24"/>
        </w:rPr>
        <w:t>。</w:t>
      </w:r>
      <w:bookmarkEnd w:id="5"/>
      <w:bookmarkEnd w:id="6"/>
    </w:p>
    <w:p w:rsidR="00425E5C" w:rsidRDefault="00F57422">
      <w:pPr>
        <w:spacing w:line="360" w:lineRule="auto"/>
        <w:ind w:left="358"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逾期送达或未送达指定地点以及未按标书文件要求密封的投标文件，投标人须自行承担相应风险。</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425E5C" w:rsidRDefault="00F57422">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425E5C" w:rsidRDefault="00F5742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425E5C" w:rsidRDefault="00F57422">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425E5C" w:rsidRDefault="00F57422">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425E5C" w:rsidRDefault="00F57422">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425E5C" w:rsidRDefault="00F5742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425E5C" w:rsidRDefault="00F57422">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425E5C" w:rsidRDefault="00F57422">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425E5C" w:rsidRDefault="00F57422">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425E5C" w:rsidRDefault="00F57422">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425E5C" w:rsidRDefault="00F57422">
      <w:pPr>
        <w:pStyle w:val="2"/>
        <w:rPr>
          <w:color w:val="000000" w:themeColor="text1"/>
        </w:rPr>
      </w:pPr>
      <w:bookmarkStart w:id="9" w:name="_Toc46322702"/>
      <w:r>
        <w:rPr>
          <w:rFonts w:hint="eastAsia"/>
          <w:color w:val="000000" w:themeColor="text1"/>
        </w:rPr>
        <w:t>四、谈判</w:t>
      </w:r>
      <w:bookmarkEnd w:id="9"/>
    </w:p>
    <w:p w:rsidR="00425E5C" w:rsidRDefault="00F57422">
      <w:pPr>
        <w:pStyle w:val="ab"/>
        <w:shd w:val="clear" w:color="auto" w:fill="FFFFFF"/>
        <w:spacing w:before="0" w:beforeAutospacing="0" w:after="0" w:afterAutospacing="0" w:line="360" w:lineRule="auto"/>
        <w:ind w:firstLine="480"/>
        <w:jc w:val="both"/>
        <w:rPr>
          <w:rFonts w:ascii="黑体" w:eastAsia="黑体" w:hAnsi="黑体"/>
          <w:b/>
          <w:color w:val="000000" w:themeColor="text1"/>
          <w:sz w:val="24"/>
        </w:rPr>
      </w:pPr>
      <w:r>
        <w:rPr>
          <w:rFonts w:ascii="Times New Roman" w:hAnsi="Times New Roman"/>
          <w:b/>
          <w:color w:val="auto"/>
          <w:kern w:val="2"/>
          <w:sz w:val="24"/>
          <w:szCs w:val="24"/>
        </w:rPr>
        <w:t xml:space="preserve">4.1. </w:t>
      </w:r>
      <w:r>
        <w:rPr>
          <w:rFonts w:hint="eastAsia"/>
          <w:color w:val="auto"/>
          <w:sz w:val="24"/>
        </w:rPr>
        <w:t>招标人按规定的时间和地点进行评标，</w:t>
      </w:r>
      <w:r>
        <w:rPr>
          <w:rFonts w:ascii="黑体" w:eastAsia="黑体" w:hAnsi="黑体" w:hint="eastAsia"/>
          <w:b/>
          <w:color w:val="auto"/>
          <w:sz w:val="24"/>
        </w:rPr>
        <w:t>投标人代表须在开标当日保持手机畅通。</w:t>
      </w:r>
      <w:r>
        <w:rPr>
          <w:rFonts w:ascii="黑体" w:eastAsia="黑体" w:hAnsi="黑体" w:hint="eastAsia"/>
          <w:b/>
          <w:bCs/>
          <w:color w:val="000000" w:themeColor="text1"/>
          <w:sz w:val="24"/>
        </w:rPr>
        <w:t>评标时，如需询标，评委会通过“腾讯会议”将需询问的内容告知供应商授权代表，供应商授权代表填写“南通大学采购谈判二次报价单”格式见附件8，签字拍照</w:t>
      </w:r>
      <w:r>
        <w:rPr>
          <w:rFonts w:ascii="黑体" w:eastAsia="黑体" w:hAnsi="黑体" w:hint="eastAsia"/>
          <w:b/>
          <w:bCs/>
          <w:color w:val="000000" w:themeColor="text1"/>
          <w:sz w:val="24"/>
        </w:rPr>
        <w:lastRenderedPageBreak/>
        <w:t>发送给采购经办人。事后，供应商授权代表填写好询标内容，签字并盖章后扫描成PDF格式发送邮箱ztb@ntu.edu.cn。</w:t>
      </w:r>
    </w:p>
    <w:p w:rsidR="00425E5C" w:rsidRDefault="00F57422">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ascii="宋体" w:hint="eastAsia"/>
          <w:color w:val="000000" w:themeColor="text1"/>
          <w:sz w:val="24"/>
          <w:lang w:val="zh-CN"/>
        </w:rPr>
        <w:t>有关</w:t>
      </w:r>
      <w:r>
        <w:rPr>
          <w:rFonts w:hint="eastAsia"/>
          <w:color w:val="000000" w:themeColor="text1"/>
          <w:sz w:val="24"/>
        </w:rPr>
        <w:t>专家组成磋商小组进行谈判。</w:t>
      </w:r>
    </w:p>
    <w:p w:rsidR="00425E5C" w:rsidRDefault="00F57422">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425E5C" w:rsidRDefault="00F57422">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425E5C" w:rsidRDefault="00F57422">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425E5C" w:rsidRDefault="00F57422">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425E5C" w:rsidRDefault="00F57422">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rsidR="00425E5C" w:rsidRDefault="00F57422">
      <w:pPr>
        <w:spacing w:line="353" w:lineRule="auto"/>
        <w:ind w:firstLineChars="200" w:firstLine="482"/>
        <w:rPr>
          <w:color w:val="000000" w:themeColor="text1"/>
          <w:sz w:val="24"/>
        </w:rPr>
      </w:pPr>
      <w:r>
        <w:rPr>
          <w:b/>
          <w:color w:val="000000" w:themeColor="text1"/>
          <w:sz w:val="24"/>
        </w:rPr>
        <w:lastRenderedPageBreak/>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425E5C" w:rsidRDefault="00F57422">
      <w:pPr>
        <w:pStyle w:val="2"/>
        <w:rPr>
          <w:color w:val="000000" w:themeColor="text1"/>
        </w:rPr>
      </w:pPr>
      <w:bookmarkStart w:id="10" w:name="_Toc46322703"/>
      <w:r>
        <w:rPr>
          <w:rFonts w:hint="eastAsia"/>
          <w:color w:val="000000" w:themeColor="text1"/>
        </w:rPr>
        <w:t>五、竞争性磋商方法及评判标准</w:t>
      </w:r>
      <w:bookmarkEnd w:id="10"/>
    </w:p>
    <w:p w:rsidR="00425E5C" w:rsidRDefault="00F57422">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rsidR="00425E5C" w:rsidRDefault="00F5742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425E5C" w:rsidRDefault="00F57422">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425E5C" w:rsidRDefault="00F57422">
      <w:pPr>
        <w:spacing w:line="353" w:lineRule="auto"/>
        <w:ind w:firstLineChars="200" w:firstLine="482"/>
        <w:rPr>
          <w:rFonts w:asci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tbl>
      <w:tblPr>
        <w:tblW w:w="87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2"/>
        <w:gridCol w:w="1418"/>
        <w:gridCol w:w="1984"/>
        <w:gridCol w:w="567"/>
        <w:gridCol w:w="4228"/>
      </w:tblGrid>
      <w:tr w:rsidR="00425E5C">
        <w:trPr>
          <w:trHeight w:val="578"/>
          <w:jc w:val="center"/>
        </w:trPr>
        <w:tc>
          <w:tcPr>
            <w:tcW w:w="562" w:type="dxa"/>
            <w:shd w:val="clear" w:color="auto" w:fill="auto"/>
            <w:vAlign w:val="center"/>
          </w:tcPr>
          <w:p w:rsidR="00425E5C" w:rsidRDefault="00F57422">
            <w:pPr>
              <w:jc w:val="center"/>
              <w:rPr>
                <w:rFonts w:asciiTheme="minorEastAsia" w:eastAsiaTheme="minorEastAsia" w:hAnsiTheme="minorEastAsia"/>
                <w:b/>
                <w:szCs w:val="21"/>
              </w:rPr>
            </w:pPr>
            <w:r>
              <w:rPr>
                <w:rFonts w:asciiTheme="minorEastAsia" w:eastAsiaTheme="minorEastAsia" w:hAnsiTheme="minorEastAsia" w:hint="eastAsia"/>
                <w:b/>
                <w:szCs w:val="21"/>
              </w:rPr>
              <w:t>序号</w:t>
            </w:r>
          </w:p>
        </w:tc>
        <w:tc>
          <w:tcPr>
            <w:tcW w:w="1418" w:type="dxa"/>
            <w:shd w:val="clear" w:color="auto" w:fill="auto"/>
            <w:vAlign w:val="center"/>
          </w:tcPr>
          <w:p w:rsidR="00425E5C" w:rsidRDefault="00F57422">
            <w:pPr>
              <w:jc w:val="center"/>
              <w:rPr>
                <w:rFonts w:asciiTheme="minorEastAsia" w:eastAsiaTheme="minorEastAsia" w:hAnsiTheme="minorEastAsia"/>
                <w:b/>
                <w:szCs w:val="21"/>
              </w:rPr>
            </w:pPr>
            <w:r>
              <w:rPr>
                <w:rFonts w:asciiTheme="minorEastAsia" w:eastAsiaTheme="minorEastAsia" w:hAnsiTheme="minorEastAsia" w:hint="eastAsia"/>
                <w:b/>
                <w:szCs w:val="21"/>
              </w:rPr>
              <w:t>项目</w:t>
            </w:r>
          </w:p>
        </w:tc>
        <w:tc>
          <w:tcPr>
            <w:tcW w:w="1984" w:type="dxa"/>
            <w:shd w:val="clear" w:color="auto" w:fill="auto"/>
            <w:vAlign w:val="center"/>
          </w:tcPr>
          <w:p w:rsidR="00425E5C" w:rsidRDefault="00F57422">
            <w:pPr>
              <w:jc w:val="center"/>
              <w:rPr>
                <w:rFonts w:asciiTheme="minorEastAsia" w:eastAsiaTheme="minorEastAsia" w:hAnsiTheme="minorEastAsia"/>
                <w:b/>
                <w:szCs w:val="21"/>
              </w:rPr>
            </w:pPr>
            <w:r>
              <w:rPr>
                <w:rFonts w:asciiTheme="minorEastAsia" w:eastAsiaTheme="minorEastAsia" w:hAnsiTheme="minorEastAsia" w:hint="eastAsia"/>
                <w:b/>
                <w:szCs w:val="21"/>
              </w:rPr>
              <w:t>指标</w:t>
            </w:r>
          </w:p>
        </w:tc>
        <w:tc>
          <w:tcPr>
            <w:tcW w:w="567" w:type="dxa"/>
            <w:shd w:val="clear" w:color="auto" w:fill="auto"/>
            <w:vAlign w:val="center"/>
          </w:tcPr>
          <w:p w:rsidR="00425E5C" w:rsidRDefault="00F57422">
            <w:pPr>
              <w:jc w:val="center"/>
              <w:rPr>
                <w:rFonts w:asciiTheme="minorEastAsia" w:eastAsiaTheme="minorEastAsia" w:hAnsiTheme="minorEastAsia"/>
                <w:b/>
                <w:szCs w:val="21"/>
              </w:rPr>
            </w:pPr>
            <w:r>
              <w:rPr>
                <w:rFonts w:asciiTheme="minorEastAsia" w:eastAsiaTheme="minorEastAsia" w:hAnsiTheme="minorEastAsia" w:hint="eastAsia"/>
                <w:b/>
                <w:szCs w:val="21"/>
              </w:rPr>
              <w:t>分值</w:t>
            </w:r>
          </w:p>
        </w:tc>
        <w:tc>
          <w:tcPr>
            <w:tcW w:w="4228" w:type="dxa"/>
            <w:shd w:val="clear" w:color="auto" w:fill="auto"/>
            <w:vAlign w:val="center"/>
          </w:tcPr>
          <w:p w:rsidR="00425E5C" w:rsidRDefault="00F57422">
            <w:pPr>
              <w:jc w:val="center"/>
              <w:rPr>
                <w:rFonts w:asciiTheme="minorEastAsia" w:eastAsiaTheme="minorEastAsia" w:hAnsiTheme="minorEastAsia"/>
                <w:b/>
                <w:szCs w:val="21"/>
              </w:rPr>
            </w:pPr>
            <w:r>
              <w:rPr>
                <w:rFonts w:asciiTheme="minorEastAsia" w:eastAsiaTheme="minorEastAsia" w:hAnsiTheme="minorEastAsia" w:hint="eastAsia"/>
                <w:b/>
                <w:szCs w:val="21"/>
              </w:rPr>
              <w:t>评分</w:t>
            </w:r>
            <w:r>
              <w:rPr>
                <w:rFonts w:asciiTheme="minorEastAsia" w:eastAsiaTheme="minorEastAsia" w:hAnsiTheme="minorEastAsia"/>
                <w:b/>
                <w:szCs w:val="21"/>
              </w:rPr>
              <w:t>标准</w:t>
            </w:r>
          </w:p>
        </w:tc>
      </w:tr>
      <w:tr w:rsidR="00425E5C">
        <w:trPr>
          <w:trHeight w:val="1641"/>
          <w:jc w:val="center"/>
        </w:trPr>
        <w:tc>
          <w:tcPr>
            <w:tcW w:w="562" w:type="dxa"/>
            <w:vMerge w:val="restart"/>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1</w:t>
            </w:r>
          </w:p>
        </w:tc>
        <w:tc>
          <w:tcPr>
            <w:tcW w:w="1418" w:type="dxa"/>
            <w:vMerge w:val="restart"/>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投标人综合实力</w:t>
            </w:r>
          </w:p>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（15分）</w:t>
            </w:r>
          </w:p>
        </w:tc>
        <w:tc>
          <w:tcPr>
            <w:tcW w:w="1984"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团队</w:t>
            </w:r>
            <w:r>
              <w:rPr>
                <w:rFonts w:asciiTheme="minorEastAsia" w:eastAsiaTheme="minorEastAsia" w:hAnsiTheme="minorEastAsia"/>
                <w:szCs w:val="21"/>
              </w:rPr>
              <w:t>业绩</w:t>
            </w:r>
          </w:p>
        </w:tc>
        <w:tc>
          <w:tcPr>
            <w:tcW w:w="567"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szCs w:val="21"/>
              </w:rPr>
              <w:t>10</w:t>
            </w:r>
          </w:p>
        </w:tc>
        <w:tc>
          <w:tcPr>
            <w:tcW w:w="4228" w:type="dxa"/>
            <w:shd w:val="clear" w:color="auto" w:fill="auto"/>
            <w:vAlign w:val="center"/>
          </w:tcPr>
          <w:p w:rsidR="00425E5C" w:rsidRDefault="00F57422">
            <w:pPr>
              <w:jc w:val="left"/>
              <w:rPr>
                <w:rFonts w:asciiTheme="minorEastAsia" w:eastAsiaTheme="minorEastAsia" w:hAnsiTheme="minorEastAsia"/>
                <w:szCs w:val="21"/>
              </w:rPr>
            </w:pPr>
            <w:r>
              <w:rPr>
                <w:rFonts w:hint="eastAsia"/>
                <w:szCs w:val="21"/>
              </w:rPr>
              <w:t>根据投标人</w:t>
            </w:r>
            <w:r>
              <w:rPr>
                <w:rFonts w:hint="eastAsia"/>
                <w:szCs w:val="21"/>
              </w:rPr>
              <w:t>2017</w:t>
            </w:r>
            <w:r>
              <w:rPr>
                <w:rFonts w:hint="eastAsia"/>
                <w:szCs w:val="21"/>
              </w:rPr>
              <w:t>年</w:t>
            </w:r>
            <w:r>
              <w:rPr>
                <w:rFonts w:hint="eastAsia"/>
                <w:szCs w:val="21"/>
              </w:rPr>
              <w:t>1</w:t>
            </w:r>
            <w:r>
              <w:rPr>
                <w:rFonts w:hint="eastAsia"/>
                <w:szCs w:val="21"/>
              </w:rPr>
              <w:t>月以来与本次投标产品相似的宣传片合同情况评分（以提供的合同复印件为准，合同中不得隐去任何内容，否则无效，每份</w:t>
            </w:r>
            <w:r>
              <w:rPr>
                <w:rFonts w:hint="eastAsia"/>
                <w:szCs w:val="21"/>
              </w:rPr>
              <w:t>2</w:t>
            </w:r>
            <w:r>
              <w:rPr>
                <w:rFonts w:hint="eastAsia"/>
                <w:szCs w:val="21"/>
              </w:rPr>
              <w:t>分；同一买方的多份合同仅算一份业绩，得</w:t>
            </w:r>
            <w:r>
              <w:rPr>
                <w:rFonts w:hint="eastAsia"/>
                <w:szCs w:val="21"/>
              </w:rPr>
              <w:t>2</w:t>
            </w:r>
            <w:r>
              <w:rPr>
                <w:rFonts w:hint="eastAsia"/>
                <w:szCs w:val="21"/>
              </w:rPr>
              <w:t>分；最多得</w:t>
            </w:r>
            <w:r>
              <w:rPr>
                <w:rFonts w:hint="eastAsia"/>
                <w:szCs w:val="21"/>
              </w:rPr>
              <w:t>10</w:t>
            </w:r>
            <w:r>
              <w:rPr>
                <w:rFonts w:hint="eastAsia"/>
                <w:szCs w:val="21"/>
              </w:rPr>
              <w:t>分）。</w:t>
            </w:r>
          </w:p>
        </w:tc>
      </w:tr>
      <w:tr w:rsidR="00425E5C">
        <w:trPr>
          <w:trHeight w:val="552"/>
          <w:jc w:val="center"/>
        </w:trPr>
        <w:tc>
          <w:tcPr>
            <w:tcW w:w="562" w:type="dxa"/>
            <w:vMerge/>
            <w:shd w:val="clear" w:color="auto" w:fill="auto"/>
            <w:vAlign w:val="center"/>
          </w:tcPr>
          <w:p w:rsidR="00425E5C" w:rsidRDefault="00425E5C">
            <w:pPr>
              <w:jc w:val="center"/>
              <w:rPr>
                <w:rFonts w:asciiTheme="minorEastAsia" w:eastAsiaTheme="minorEastAsia" w:hAnsiTheme="minorEastAsia"/>
                <w:szCs w:val="21"/>
              </w:rPr>
            </w:pPr>
          </w:p>
        </w:tc>
        <w:tc>
          <w:tcPr>
            <w:tcW w:w="1418" w:type="dxa"/>
            <w:vMerge/>
            <w:shd w:val="clear" w:color="auto" w:fill="auto"/>
            <w:vAlign w:val="center"/>
          </w:tcPr>
          <w:p w:rsidR="00425E5C" w:rsidRDefault="00425E5C">
            <w:pPr>
              <w:jc w:val="center"/>
              <w:rPr>
                <w:rFonts w:asciiTheme="minorEastAsia" w:eastAsiaTheme="minorEastAsia" w:hAnsiTheme="minorEastAsia"/>
                <w:szCs w:val="21"/>
              </w:rPr>
            </w:pPr>
          </w:p>
        </w:tc>
        <w:tc>
          <w:tcPr>
            <w:tcW w:w="1984" w:type="dxa"/>
            <w:shd w:val="clear" w:color="auto" w:fill="auto"/>
            <w:vAlign w:val="center"/>
          </w:tcPr>
          <w:p w:rsidR="00425E5C" w:rsidRDefault="00F57422" w:rsidP="00F57422">
            <w:pPr>
              <w:jc w:val="center"/>
              <w:rPr>
                <w:rFonts w:asciiTheme="minorEastAsia" w:eastAsiaTheme="minorEastAsia" w:hAnsiTheme="minorEastAsia"/>
                <w:szCs w:val="21"/>
              </w:rPr>
            </w:pPr>
            <w:r>
              <w:rPr>
                <w:rFonts w:asciiTheme="minorEastAsia" w:eastAsiaTheme="minorEastAsia" w:hAnsiTheme="minorEastAsia" w:hint="eastAsia"/>
                <w:szCs w:val="21"/>
              </w:rPr>
              <w:t>企业荣誉</w:t>
            </w:r>
          </w:p>
        </w:tc>
        <w:tc>
          <w:tcPr>
            <w:tcW w:w="567"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szCs w:val="21"/>
              </w:rPr>
              <w:t>5</w:t>
            </w:r>
          </w:p>
        </w:tc>
        <w:tc>
          <w:tcPr>
            <w:tcW w:w="4228" w:type="dxa"/>
            <w:shd w:val="clear" w:color="auto" w:fill="auto"/>
            <w:vAlign w:val="center"/>
          </w:tcPr>
          <w:p w:rsidR="00425E5C" w:rsidRDefault="00F57422">
            <w:pPr>
              <w:jc w:val="left"/>
              <w:rPr>
                <w:rFonts w:asciiTheme="minorEastAsia" w:eastAsiaTheme="minorEastAsia" w:hAnsiTheme="minorEastAsia"/>
                <w:szCs w:val="21"/>
              </w:rPr>
            </w:pPr>
            <w:r>
              <w:rPr>
                <w:rFonts w:asciiTheme="minorEastAsia" w:eastAsiaTheme="minorEastAsia" w:hAnsiTheme="minorEastAsia" w:hint="eastAsia"/>
                <w:szCs w:val="21"/>
              </w:rPr>
              <w:t>根据</w:t>
            </w:r>
            <w:r>
              <w:rPr>
                <w:rFonts w:asciiTheme="minorEastAsia" w:eastAsiaTheme="minorEastAsia" w:hAnsiTheme="minorEastAsia"/>
                <w:szCs w:val="21"/>
              </w:rPr>
              <w:t>投标人</w:t>
            </w:r>
            <w:r>
              <w:rPr>
                <w:rFonts w:asciiTheme="minorEastAsia" w:eastAsiaTheme="minorEastAsia" w:hAnsiTheme="minorEastAsia" w:hint="eastAsia"/>
                <w:szCs w:val="21"/>
              </w:rPr>
              <w:t>提供</w:t>
            </w:r>
            <w:r>
              <w:rPr>
                <w:rFonts w:asciiTheme="minorEastAsia" w:eastAsiaTheme="minorEastAsia" w:hAnsiTheme="minorEastAsia"/>
                <w:szCs w:val="21"/>
              </w:rPr>
              <w:t>的</w:t>
            </w:r>
            <w:r>
              <w:rPr>
                <w:rFonts w:asciiTheme="minorEastAsia" w:eastAsiaTheme="minorEastAsia" w:hAnsiTheme="minorEastAsia" w:hint="eastAsia"/>
                <w:szCs w:val="21"/>
              </w:rPr>
              <w:t>与本项目内容相关的荣誉证书、获奖证书</w:t>
            </w:r>
            <w:r>
              <w:rPr>
                <w:rFonts w:asciiTheme="minorEastAsia" w:eastAsiaTheme="minorEastAsia" w:hAnsiTheme="minorEastAsia"/>
                <w:szCs w:val="21"/>
              </w:rPr>
              <w:t>等</w:t>
            </w:r>
            <w:r>
              <w:rPr>
                <w:rFonts w:asciiTheme="minorEastAsia" w:eastAsiaTheme="minorEastAsia" w:hAnsiTheme="minorEastAsia" w:hint="eastAsia"/>
                <w:szCs w:val="21"/>
              </w:rPr>
              <w:t>综合评定</w:t>
            </w:r>
            <w:r>
              <w:rPr>
                <w:rFonts w:asciiTheme="minorEastAsia" w:eastAsiaTheme="minorEastAsia" w:hAnsiTheme="minorEastAsia"/>
                <w:szCs w:val="21"/>
              </w:rPr>
              <w:t>，</w:t>
            </w:r>
            <w:r>
              <w:rPr>
                <w:rFonts w:asciiTheme="minorEastAsia" w:eastAsiaTheme="minorEastAsia" w:hAnsiTheme="minorEastAsia" w:hint="eastAsia"/>
                <w:szCs w:val="21"/>
              </w:rPr>
              <w:t>每</w:t>
            </w:r>
            <w:r>
              <w:rPr>
                <w:rFonts w:asciiTheme="minorEastAsia" w:eastAsiaTheme="minorEastAsia" w:hAnsiTheme="minorEastAsia"/>
                <w:szCs w:val="21"/>
              </w:rPr>
              <w:t>提供一份得</w:t>
            </w:r>
            <w:r>
              <w:rPr>
                <w:rFonts w:asciiTheme="minorEastAsia" w:eastAsiaTheme="minorEastAsia" w:hAnsiTheme="minorEastAsia" w:hint="eastAsia"/>
                <w:szCs w:val="21"/>
              </w:rPr>
              <w:t>1分</w:t>
            </w:r>
            <w:r>
              <w:rPr>
                <w:rFonts w:asciiTheme="minorEastAsia" w:eastAsiaTheme="minorEastAsia" w:hAnsiTheme="minorEastAsia"/>
                <w:szCs w:val="21"/>
              </w:rPr>
              <w:t>，最高</w:t>
            </w:r>
            <w:r>
              <w:rPr>
                <w:rFonts w:asciiTheme="minorEastAsia" w:eastAsiaTheme="minorEastAsia" w:hAnsiTheme="minorEastAsia" w:hint="eastAsia"/>
                <w:szCs w:val="21"/>
              </w:rPr>
              <w:t>可得5分。</w:t>
            </w:r>
          </w:p>
        </w:tc>
      </w:tr>
      <w:tr w:rsidR="00425E5C">
        <w:trPr>
          <w:trHeight w:val="560"/>
          <w:jc w:val="center"/>
        </w:trPr>
        <w:tc>
          <w:tcPr>
            <w:tcW w:w="562" w:type="dxa"/>
            <w:vMerge w:val="restart"/>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2</w:t>
            </w:r>
          </w:p>
        </w:tc>
        <w:tc>
          <w:tcPr>
            <w:tcW w:w="1418" w:type="dxa"/>
            <w:vMerge w:val="restart"/>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专业</w:t>
            </w:r>
            <w:r>
              <w:rPr>
                <w:rFonts w:asciiTheme="minorEastAsia" w:eastAsiaTheme="minorEastAsia" w:hAnsiTheme="minorEastAsia"/>
                <w:szCs w:val="21"/>
              </w:rPr>
              <w:t>水准和技术力量</w:t>
            </w:r>
          </w:p>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（45分）</w:t>
            </w:r>
          </w:p>
        </w:tc>
        <w:tc>
          <w:tcPr>
            <w:tcW w:w="1984"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项目实施</w:t>
            </w:r>
          </w:p>
        </w:tc>
        <w:tc>
          <w:tcPr>
            <w:tcW w:w="567"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25</w:t>
            </w:r>
          </w:p>
        </w:tc>
        <w:tc>
          <w:tcPr>
            <w:tcW w:w="4228" w:type="dxa"/>
            <w:shd w:val="clear" w:color="auto" w:fill="auto"/>
            <w:vAlign w:val="center"/>
          </w:tcPr>
          <w:p w:rsidR="00425E5C" w:rsidRDefault="00F57422">
            <w:pPr>
              <w:jc w:val="left"/>
              <w:rPr>
                <w:rFonts w:asciiTheme="minorEastAsia" w:eastAsiaTheme="minorEastAsia" w:hAnsiTheme="minorEastAsia"/>
                <w:szCs w:val="21"/>
              </w:rPr>
            </w:pPr>
            <w:r>
              <w:rPr>
                <w:rFonts w:asciiTheme="minorEastAsia" w:eastAsiaTheme="minorEastAsia" w:hAnsiTheme="minorEastAsia" w:hint="eastAsia"/>
                <w:szCs w:val="21"/>
              </w:rPr>
              <w:t>根据初步方案的整体创意，逻辑清晰、内容丰富、专业性强，能较全面地反映主题内容等进行综合打分。方案是否能满足</w:t>
            </w:r>
            <w:r>
              <w:rPr>
                <w:rFonts w:asciiTheme="minorEastAsia" w:eastAsiaTheme="minorEastAsia" w:hAnsiTheme="minorEastAsia"/>
                <w:szCs w:val="21"/>
              </w:rPr>
              <w:t>招标文件中</w:t>
            </w:r>
            <w:r>
              <w:rPr>
                <w:rFonts w:asciiTheme="minorEastAsia" w:eastAsiaTheme="minorEastAsia" w:hAnsiTheme="minorEastAsia" w:hint="eastAsia"/>
                <w:szCs w:val="21"/>
              </w:rPr>
              <w:t>“视频制作</w:t>
            </w:r>
            <w:r>
              <w:rPr>
                <w:rFonts w:asciiTheme="minorEastAsia" w:eastAsiaTheme="minorEastAsia" w:hAnsiTheme="minorEastAsia"/>
                <w:szCs w:val="21"/>
              </w:rPr>
              <w:t>技术</w:t>
            </w:r>
            <w:r>
              <w:rPr>
                <w:rFonts w:asciiTheme="minorEastAsia" w:eastAsiaTheme="minorEastAsia" w:hAnsiTheme="minorEastAsia" w:hint="eastAsia"/>
                <w:szCs w:val="21"/>
              </w:rPr>
              <w:t>要求”：完全满足可得25分</w:t>
            </w:r>
            <w:r>
              <w:rPr>
                <w:rFonts w:asciiTheme="minorEastAsia" w:eastAsiaTheme="minorEastAsia" w:hAnsiTheme="minorEastAsia"/>
                <w:szCs w:val="21"/>
              </w:rPr>
              <w:t>。如果</w:t>
            </w:r>
            <w:r>
              <w:rPr>
                <w:rFonts w:asciiTheme="minorEastAsia" w:eastAsiaTheme="minorEastAsia" w:hAnsiTheme="minorEastAsia" w:hint="eastAsia"/>
                <w:szCs w:val="21"/>
              </w:rPr>
              <w:t>不能</w:t>
            </w:r>
            <w:r>
              <w:rPr>
                <w:rFonts w:asciiTheme="minorEastAsia" w:eastAsiaTheme="minorEastAsia" w:hAnsiTheme="minorEastAsia"/>
                <w:szCs w:val="21"/>
              </w:rPr>
              <w:t>完全符合要求，</w:t>
            </w:r>
            <w:r>
              <w:rPr>
                <w:rFonts w:asciiTheme="minorEastAsia" w:eastAsiaTheme="minorEastAsia" w:hAnsiTheme="minorEastAsia" w:hint="eastAsia"/>
                <w:szCs w:val="21"/>
              </w:rPr>
              <w:t>按</w:t>
            </w:r>
            <w:r>
              <w:rPr>
                <w:rFonts w:asciiTheme="minorEastAsia" w:eastAsiaTheme="minorEastAsia" w:hAnsiTheme="minorEastAsia"/>
                <w:szCs w:val="21"/>
              </w:rPr>
              <w:t>投标偏离项数进行扣分，每项扣</w:t>
            </w:r>
            <w:r>
              <w:rPr>
                <w:rFonts w:asciiTheme="minorEastAsia" w:eastAsiaTheme="minorEastAsia" w:hAnsiTheme="minorEastAsia" w:hint="eastAsia"/>
                <w:szCs w:val="21"/>
              </w:rPr>
              <w:t>1分，</w:t>
            </w:r>
            <w:r>
              <w:rPr>
                <w:rFonts w:asciiTheme="minorEastAsia" w:eastAsiaTheme="minorEastAsia" w:hAnsiTheme="minorEastAsia"/>
                <w:szCs w:val="21"/>
              </w:rPr>
              <w:t>如有</w:t>
            </w:r>
            <w:r>
              <w:rPr>
                <w:rFonts w:asciiTheme="minorEastAsia" w:eastAsiaTheme="minorEastAsia" w:hAnsiTheme="minorEastAsia" w:hint="eastAsia"/>
                <w:szCs w:val="21"/>
              </w:rPr>
              <w:t>5项</w:t>
            </w:r>
            <w:r>
              <w:rPr>
                <w:rFonts w:asciiTheme="minorEastAsia" w:eastAsiaTheme="minorEastAsia" w:hAnsiTheme="minorEastAsia"/>
                <w:szCs w:val="21"/>
              </w:rPr>
              <w:t>以上（</w:t>
            </w:r>
            <w:r>
              <w:rPr>
                <w:rFonts w:asciiTheme="minorEastAsia" w:eastAsiaTheme="minorEastAsia" w:hAnsiTheme="minorEastAsia" w:hint="eastAsia"/>
                <w:szCs w:val="21"/>
              </w:rPr>
              <w:t>含5项</w:t>
            </w:r>
            <w:r>
              <w:rPr>
                <w:rFonts w:asciiTheme="minorEastAsia" w:eastAsiaTheme="minorEastAsia" w:hAnsiTheme="minorEastAsia"/>
                <w:szCs w:val="21"/>
              </w:rPr>
              <w:t>）</w:t>
            </w:r>
            <w:r>
              <w:rPr>
                <w:rFonts w:asciiTheme="minorEastAsia" w:eastAsiaTheme="minorEastAsia" w:hAnsiTheme="minorEastAsia" w:hint="eastAsia"/>
                <w:szCs w:val="21"/>
              </w:rPr>
              <w:t>不满足</w:t>
            </w:r>
            <w:r>
              <w:rPr>
                <w:rFonts w:asciiTheme="minorEastAsia" w:eastAsiaTheme="minorEastAsia" w:hAnsiTheme="minorEastAsia"/>
                <w:szCs w:val="21"/>
              </w:rPr>
              <w:t>技术</w:t>
            </w:r>
            <w:r>
              <w:rPr>
                <w:rFonts w:asciiTheme="minorEastAsia" w:eastAsiaTheme="minorEastAsia" w:hAnsiTheme="minorEastAsia" w:hint="eastAsia"/>
                <w:szCs w:val="21"/>
              </w:rPr>
              <w:t>标准</w:t>
            </w:r>
            <w:r>
              <w:rPr>
                <w:rFonts w:asciiTheme="minorEastAsia" w:eastAsiaTheme="minorEastAsia" w:hAnsiTheme="minorEastAsia"/>
                <w:szCs w:val="21"/>
              </w:rPr>
              <w:t>要求</w:t>
            </w:r>
            <w:r>
              <w:rPr>
                <w:rFonts w:asciiTheme="minorEastAsia" w:eastAsiaTheme="minorEastAsia" w:hAnsiTheme="minorEastAsia" w:hint="eastAsia"/>
                <w:szCs w:val="21"/>
              </w:rPr>
              <w:t>，</w:t>
            </w:r>
            <w:r>
              <w:rPr>
                <w:rFonts w:asciiTheme="minorEastAsia" w:eastAsiaTheme="minorEastAsia" w:hAnsiTheme="minorEastAsia"/>
                <w:szCs w:val="21"/>
              </w:rPr>
              <w:t>则</w:t>
            </w:r>
            <w:r>
              <w:rPr>
                <w:rFonts w:asciiTheme="minorEastAsia" w:eastAsiaTheme="minorEastAsia" w:hAnsiTheme="minorEastAsia" w:hint="eastAsia"/>
                <w:szCs w:val="21"/>
              </w:rPr>
              <w:t>该指标</w:t>
            </w:r>
            <w:r>
              <w:rPr>
                <w:rFonts w:asciiTheme="minorEastAsia" w:eastAsiaTheme="minorEastAsia" w:hAnsiTheme="minorEastAsia"/>
                <w:szCs w:val="21"/>
              </w:rPr>
              <w:t>不得分</w:t>
            </w:r>
          </w:p>
        </w:tc>
      </w:tr>
      <w:tr w:rsidR="00425E5C">
        <w:trPr>
          <w:trHeight w:val="560"/>
          <w:jc w:val="center"/>
        </w:trPr>
        <w:tc>
          <w:tcPr>
            <w:tcW w:w="562" w:type="dxa"/>
            <w:vMerge/>
            <w:shd w:val="clear" w:color="auto" w:fill="auto"/>
            <w:vAlign w:val="center"/>
          </w:tcPr>
          <w:p w:rsidR="00425E5C" w:rsidRDefault="00425E5C">
            <w:pPr>
              <w:jc w:val="center"/>
              <w:rPr>
                <w:rFonts w:asciiTheme="minorEastAsia" w:eastAsiaTheme="minorEastAsia" w:hAnsiTheme="minorEastAsia"/>
                <w:szCs w:val="21"/>
              </w:rPr>
            </w:pPr>
          </w:p>
        </w:tc>
        <w:tc>
          <w:tcPr>
            <w:tcW w:w="1418" w:type="dxa"/>
            <w:vMerge/>
            <w:shd w:val="clear" w:color="auto" w:fill="auto"/>
            <w:vAlign w:val="center"/>
          </w:tcPr>
          <w:p w:rsidR="00425E5C" w:rsidRDefault="00425E5C">
            <w:pPr>
              <w:jc w:val="center"/>
              <w:rPr>
                <w:rFonts w:asciiTheme="minorEastAsia" w:eastAsiaTheme="minorEastAsia" w:hAnsiTheme="minorEastAsia"/>
                <w:szCs w:val="21"/>
              </w:rPr>
            </w:pPr>
          </w:p>
        </w:tc>
        <w:tc>
          <w:tcPr>
            <w:tcW w:w="1984"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团队技术</w:t>
            </w:r>
            <w:r>
              <w:rPr>
                <w:rFonts w:asciiTheme="minorEastAsia" w:eastAsiaTheme="minorEastAsia" w:hAnsiTheme="minorEastAsia"/>
                <w:szCs w:val="21"/>
              </w:rPr>
              <w:t>力量</w:t>
            </w:r>
          </w:p>
        </w:tc>
        <w:tc>
          <w:tcPr>
            <w:tcW w:w="567"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szCs w:val="21"/>
              </w:rPr>
              <w:t>10</w:t>
            </w:r>
          </w:p>
        </w:tc>
        <w:tc>
          <w:tcPr>
            <w:tcW w:w="4228" w:type="dxa"/>
            <w:shd w:val="clear" w:color="auto" w:fill="auto"/>
            <w:vAlign w:val="center"/>
          </w:tcPr>
          <w:p w:rsidR="00425E5C" w:rsidRDefault="00F57422">
            <w:pPr>
              <w:jc w:val="left"/>
              <w:rPr>
                <w:rFonts w:asciiTheme="minorEastAsia" w:eastAsiaTheme="minorEastAsia" w:hAnsiTheme="minorEastAsia"/>
                <w:szCs w:val="21"/>
              </w:rPr>
            </w:pPr>
            <w:r>
              <w:rPr>
                <w:rFonts w:asciiTheme="minorEastAsia" w:eastAsiaTheme="minorEastAsia" w:hAnsiTheme="minorEastAsia" w:hint="eastAsia"/>
                <w:szCs w:val="21"/>
              </w:rPr>
              <w:t>投标单位须具有稳定的制作团队并提供人员名单，有总策划、总撰稿人、专业摄像师、灯光师、后期制作师等，人员专业化。团队人员资质、宣传片创作与摄制水平：横向比较优秀（8-10分）、良好（4-7分）、一般（0-3分）</w:t>
            </w:r>
          </w:p>
        </w:tc>
      </w:tr>
      <w:tr w:rsidR="00425E5C">
        <w:trPr>
          <w:trHeight w:val="1012"/>
          <w:jc w:val="center"/>
        </w:trPr>
        <w:tc>
          <w:tcPr>
            <w:tcW w:w="562" w:type="dxa"/>
            <w:vMerge/>
            <w:shd w:val="clear" w:color="auto" w:fill="auto"/>
            <w:vAlign w:val="center"/>
          </w:tcPr>
          <w:p w:rsidR="00425E5C" w:rsidRDefault="00425E5C">
            <w:pPr>
              <w:jc w:val="center"/>
              <w:rPr>
                <w:rFonts w:asciiTheme="minorEastAsia" w:eastAsiaTheme="minorEastAsia" w:hAnsiTheme="minorEastAsia"/>
                <w:szCs w:val="21"/>
              </w:rPr>
            </w:pPr>
          </w:p>
        </w:tc>
        <w:tc>
          <w:tcPr>
            <w:tcW w:w="1418" w:type="dxa"/>
            <w:vMerge/>
            <w:shd w:val="clear" w:color="auto" w:fill="auto"/>
            <w:vAlign w:val="center"/>
          </w:tcPr>
          <w:p w:rsidR="00425E5C" w:rsidRDefault="00425E5C">
            <w:pPr>
              <w:jc w:val="center"/>
              <w:rPr>
                <w:rFonts w:asciiTheme="minorEastAsia" w:eastAsiaTheme="minorEastAsia" w:hAnsiTheme="minorEastAsia"/>
                <w:szCs w:val="21"/>
              </w:rPr>
            </w:pPr>
          </w:p>
        </w:tc>
        <w:tc>
          <w:tcPr>
            <w:tcW w:w="1984"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内容相似视频情况</w:t>
            </w:r>
          </w:p>
        </w:tc>
        <w:tc>
          <w:tcPr>
            <w:tcW w:w="567"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10</w:t>
            </w:r>
          </w:p>
        </w:tc>
        <w:tc>
          <w:tcPr>
            <w:tcW w:w="4228" w:type="dxa"/>
            <w:shd w:val="clear" w:color="auto" w:fill="auto"/>
            <w:vAlign w:val="center"/>
          </w:tcPr>
          <w:p w:rsidR="00425E5C" w:rsidRDefault="00F57422">
            <w:pPr>
              <w:jc w:val="left"/>
              <w:rPr>
                <w:rFonts w:asciiTheme="minorEastAsia" w:eastAsiaTheme="minorEastAsia" w:hAnsiTheme="minorEastAsia"/>
                <w:szCs w:val="21"/>
              </w:rPr>
            </w:pPr>
            <w:r>
              <w:rPr>
                <w:rFonts w:asciiTheme="minorEastAsia" w:eastAsiaTheme="minorEastAsia" w:hAnsiTheme="minorEastAsia" w:hint="eastAsia"/>
                <w:szCs w:val="21"/>
              </w:rPr>
              <w:t>投标人须提供由其摄制的</w:t>
            </w:r>
            <w:r>
              <w:rPr>
                <w:rFonts w:asciiTheme="minorEastAsia" w:eastAsiaTheme="minorEastAsia" w:hAnsiTheme="minorEastAsia" w:hint="eastAsia"/>
                <w:b/>
                <w:bCs/>
                <w:szCs w:val="21"/>
              </w:rPr>
              <w:t>相关或相类似的教学类视频</w:t>
            </w:r>
            <w:r>
              <w:rPr>
                <w:rFonts w:asciiTheme="minorEastAsia" w:eastAsiaTheme="minorEastAsia" w:hAnsiTheme="minorEastAsia" w:hint="eastAsia"/>
                <w:szCs w:val="21"/>
              </w:rPr>
              <w:t>，评标专家会根据视频制作水平情况综合评定</w:t>
            </w:r>
          </w:p>
        </w:tc>
      </w:tr>
      <w:tr w:rsidR="00425E5C">
        <w:trPr>
          <w:trHeight w:val="560"/>
          <w:jc w:val="center"/>
        </w:trPr>
        <w:tc>
          <w:tcPr>
            <w:tcW w:w="562" w:type="dxa"/>
            <w:vMerge w:val="restart"/>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3</w:t>
            </w:r>
          </w:p>
        </w:tc>
        <w:tc>
          <w:tcPr>
            <w:tcW w:w="1418" w:type="dxa"/>
            <w:vMerge w:val="restart"/>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服务</w:t>
            </w:r>
            <w:r>
              <w:rPr>
                <w:rFonts w:asciiTheme="minorEastAsia" w:eastAsiaTheme="minorEastAsia" w:hAnsiTheme="minorEastAsia"/>
                <w:szCs w:val="21"/>
              </w:rPr>
              <w:t>承诺</w:t>
            </w:r>
            <w:r>
              <w:rPr>
                <w:rFonts w:asciiTheme="minorEastAsia" w:eastAsiaTheme="minorEastAsia" w:hAnsiTheme="minorEastAsia" w:hint="eastAsia"/>
                <w:szCs w:val="21"/>
              </w:rPr>
              <w:t>及</w:t>
            </w:r>
            <w:r>
              <w:rPr>
                <w:rFonts w:asciiTheme="minorEastAsia" w:eastAsiaTheme="minorEastAsia" w:hAnsiTheme="minorEastAsia"/>
                <w:szCs w:val="21"/>
              </w:rPr>
              <w:t>保障</w:t>
            </w:r>
          </w:p>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（10分）</w:t>
            </w:r>
          </w:p>
        </w:tc>
        <w:tc>
          <w:tcPr>
            <w:tcW w:w="1984"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服务</w:t>
            </w:r>
            <w:r>
              <w:rPr>
                <w:rFonts w:asciiTheme="minorEastAsia" w:eastAsiaTheme="minorEastAsia" w:hAnsiTheme="minorEastAsia"/>
                <w:szCs w:val="21"/>
              </w:rPr>
              <w:t>承诺</w:t>
            </w:r>
          </w:p>
        </w:tc>
        <w:tc>
          <w:tcPr>
            <w:tcW w:w="567"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3</w:t>
            </w:r>
          </w:p>
        </w:tc>
        <w:tc>
          <w:tcPr>
            <w:tcW w:w="4228" w:type="dxa"/>
            <w:shd w:val="clear" w:color="auto" w:fill="auto"/>
            <w:vAlign w:val="center"/>
          </w:tcPr>
          <w:p w:rsidR="00425E5C" w:rsidRDefault="00F57422">
            <w:pPr>
              <w:jc w:val="left"/>
              <w:rPr>
                <w:rFonts w:asciiTheme="minorEastAsia" w:eastAsiaTheme="minorEastAsia" w:hAnsiTheme="minorEastAsia"/>
                <w:szCs w:val="21"/>
              </w:rPr>
            </w:pPr>
            <w:r>
              <w:rPr>
                <w:rFonts w:asciiTheme="minorEastAsia" w:eastAsiaTheme="minorEastAsia" w:hAnsiTheme="minorEastAsia" w:hint="eastAsia"/>
                <w:szCs w:val="21"/>
              </w:rPr>
              <w:t>根据投标人</w:t>
            </w:r>
            <w:r>
              <w:rPr>
                <w:rFonts w:asciiTheme="minorEastAsia" w:eastAsiaTheme="minorEastAsia" w:hAnsiTheme="minorEastAsia"/>
                <w:szCs w:val="21"/>
              </w:rPr>
              <w:t>针对本项目的服</w:t>
            </w:r>
            <w:r>
              <w:rPr>
                <w:rFonts w:asciiTheme="minorEastAsia" w:eastAsiaTheme="minorEastAsia" w:hAnsiTheme="minorEastAsia" w:hint="eastAsia"/>
                <w:szCs w:val="21"/>
              </w:rPr>
              <w:t>务承诺</w:t>
            </w:r>
            <w:r>
              <w:rPr>
                <w:rFonts w:asciiTheme="minorEastAsia" w:eastAsiaTheme="minorEastAsia" w:hAnsiTheme="minorEastAsia"/>
                <w:szCs w:val="21"/>
              </w:rPr>
              <w:t>方案</w:t>
            </w:r>
            <w:r>
              <w:rPr>
                <w:rFonts w:asciiTheme="minorEastAsia" w:eastAsiaTheme="minorEastAsia" w:hAnsiTheme="minorEastAsia" w:hint="eastAsia"/>
                <w:szCs w:val="21"/>
              </w:rPr>
              <w:t>综合评定</w:t>
            </w:r>
            <w:r>
              <w:rPr>
                <w:rFonts w:asciiTheme="minorEastAsia" w:eastAsiaTheme="minorEastAsia" w:hAnsiTheme="minorEastAsia"/>
                <w:szCs w:val="21"/>
              </w:rPr>
              <w:t>，</w:t>
            </w:r>
            <w:r>
              <w:rPr>
                <w:rFonts w:asciiTheme="minorEastAsia" w:eastAsiaTheme="minorEastAsia" w:hAnsiTheme="minorEastAsia" w:hint="eastAsia"/>
                <w:szCs w:val="21"/>
              </w:rPr>
              <w:t>主要考察方案的</w:t>
            </w:r>
            <w:r>
              <w:rPr>
                <w:rFonts w:asciiTheme="minorEastAsia" w:eastAsiaTheme="minorEastAsia" w:hAnsiTheme="minorEastAsia"/>
                <w:szCs w:val="21"/>
              </w:rPr>
              <w:t>针对性</w:t>
            </w:r>
            <w:r>
              <w:rPr>
                <w:rFonts w:asciiTheme="minorEastAsia" w:eastAsiaTheme="minorEastAsia" w:hAnsiTheme="minorEastAsia" w:hint="eastAsia"/>
                <w:szCs w:val="21"/>
              </w:rPr>
              <w:t>、</w:t>
            </w:r>
            <w:r>
              <w:rPr>
                <w:rFonts w:asciiTheme="minorEastAsia" w:eastAsiaTheme="minorEastAsia" w:hAnsiTheme="minorEastAsia"/>
                <w:szCs w:val="21"/>
              </w:rPr>
              <w:t>科学合理</w:t>
            </w:r>
            <w:r>
              <w:rPr>
                <w:rFonts w:asciiTheme="minorEastAsia" w:eastAsiaTheme="minorEastAsia" w:hAnsiTheme="minorEastAsia" w:hint="eastAsia"/>
                <w:szCs w:val="21"/>
              </w:rPr>
              <w:t>等</w:t>
            </w:r>
          </w:p>
        </w:tc>
      </w:tr>
      <w:tr w:rsidR="00425E5C">
        <w:trPr>
          <w:trHeight w:val="560"/>
          <w:jc w:val="center"/>
        </w:trPr>
        <w:tc>
          <w:tcPr>
            <w:tcW w:w="562" w:type="dxa"/>
            <w:vMerge/>
            <w:shd w:val="clear" w:color="auto" w:fill="auto"/>
            <w:vAlign w:val="center"/>
          </w:tcPr>
          <w:p w:rsidR="00425E5C" w:rsidRDefault="00425E5C">
            <w:pPr>
              <w:jc w:val="center"/>
              <w:rPr>
                <w:rFonts w:asciiTheme="minorEastAsia" w:eastAsiaTheme="minorEastAsia" w:hAnsiTheme="minorEastAsia"/>
                <w:szCs w:val="21"/>
              </w:rPr>
            </w:pPr>
          </w:p>
        </w:tc>
        <w:tc>
          <w:tcPr>
            <w:tcW w:w="1418" w:type="dxa"/>
            <w:vMerge/>
            <w:shd w:val="clear" w:color="auto" w:fill="auto"/>
            <w:vAlign w:val="center"/>
          </w:tcPr>
          <w:p w:rsidR="00425E5C" w:rsidRDefault="00425E5C">
            <w:pPr>
              <w:jc w:val="center"/>
              <w:rPr>
                <w:rFonts w:asciiTheme="minorEastAsia" w:eastAsiaTheme="minorEastAsia" w:hAnsiTheme="minorEastAsia"/>
                <w:szCs w:val="21"/>
              </w:rPr>
            </w:pPr>
          </w:p>
        </w:tc>
        <w:tc>
          <w:tcPr>
            <w:tcW w:w="1984"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措施</w:t>
            </w:r>
            <w:r>
              <w:rPr>
                <w:rFonts w:asciiTheme="minorEastAsia" w:eastAsiaTheme="minorEastAsia" w:hAnsiTheme="minorEastAsia"/>
                <w:szCs w:val="21"/>
              </w:rPr>
              <w:t>保障</w:t>
            </w:r>
          </w:p>
        </w:tc>
        <w:tc>
          <w:tcPr>
            <w:tcW w:w="567"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3</w:t>
            </w:r>
          </w:p>
        </w:tc>
        <w:tc>
          <w:tcPr>
            <w:tcW w:w="4228" w:type="dxa"/>
            <w:shd w:val="clear" w:color="auto" w:fill="auto"/>
            <w:vAlign w:val="center"/>
          </w:tcPr>
          <w:p w:rsidR="00425E5C" w:rsidRDefault="00F57422">
            <w:pPr>
              <w:jc w:val="left"/>
              <w:rPr>
                <w:rFonts w:asciiTheme="minorEastAsia" w:eastAsiaTheme="minorEastAsia" w:hAnsiTheme="minorEastAsia"/>
                <w:szCs w:val="21"/>
              </w:rPr>
            </w:pPr>
            <w:r>
              <w:rPr>
                <w:rFonts w:asciiTheme="minorEastAsia" w:eastAsiaTheme="minorEastAsia" w:hAnsiTheme="minorEastAsia" w:hint="eastAsia"/>
                <w:szCs w:val="21"/>
              </w:rPr>
              <w:t>根据各投标人提供</w:t>
            </w:r>
            <w:r>
              <w:rPr>
                <w:rFonts w:asciiTheme="minorEastAsia" w:eastAsiaTheme="minorEastAsia" w:hAnsiTheme="minorEastAsia"/>
                <w:szCs w:val="21"/>
              </w:rPr>
              <w:t>的</w:t>
            </w:r>
            <w:r>
              <w:rPr>
                <w:rFonts w:asciiTheme="minorEastAsia" w:eastAsiaTheme="minorEastAsia" w:hAnsiTheme="minorEastAsia" w:hint="eastAsia"/>
                <w:szCs w:val="21"/>
              </w:rPr>
              <w:t>服务</w:t>
            </w:r>
            <w:r>
              <w:rPr>
                <w:rFonts w:asciiTheme="minorEastAsia" w:eastAsiaTheme="minorEastAsia" w:hAnsiTheme="minorEastAsia"/>
                <w:szCs w:val="21"/>
              </w:rPr>
              <w:t>质量</w:t>
            </w:r>
            <w:r>
              <w:rPr>
                <w:rFonts w:asciiTheme="minorEastAsia" w:eastAsiaTheme="minorEastAsia" w:hAnsiTheme="minorEastAsia" w:hint="eastAsia"/>
                <w:szCs w:val="21"/>
              </w:rPr>
              <w:t>保障措施、拍摄</w:t>
            </w:r>
            <w:r>
              <w:rPr>
                <w:rFonts w:asciiTheme="minorEastAsia" w:eastAsiaTheme="minorEastAsia" w:hAnsiTheme="minorEastAsia"/>
                <w:szCs w:val="21"/>
              </w:rPr>
              <w:t>事故</w:t>
            </w:r>
            <w:r>
              <w:rPr>
                <w:rFonts w:asciiTheme="minorEastAsia" w:eastAsiaTheme="minorEastAsia" w:hAnsiTheme="minorEastAsia" w:hint="eastAsia"/>
                <w:szCs w:val="21"/>
              </w:rPr>
              <w:t>应急响应及</w:t>
            </w:r>
            <w:r>
              <w:rPr>
                <w:rFonts w:asciiTheme="minorEastAsia" w:eastAsiaTheme="minorEastAsia" w:hAnsiTheme="minorEastAsia"/>
                <w:szCs w:val="21"/>
              </w:rPr>
              <w:t>改进措施</w:t>
            </w:r>
            <w:r>
              <w:rPr>
                <w:rFonts w:asciiTheme="minorEastAsia" w:eastAsiaTheme="minorEastAsia" w:hAnsiTheme="minorEastAsia" w:hint="eastAsia"/>
                <w:szCs w:val="21"/>
              </w:rPr>
              <w:t>等综合评定</w:t>
            </w:r>
          </w:p>
        </w:tc>
      </w:tr>
      <w:tr w:rsidR="00425E5C">
        <w:trPr>
          <w:trHeight w:val="560"/>
          <w:jc w:val="center"/>
        </w:trPr>
        <w:tc>
          <w:tcPr>
            <w:tcW w:w="562" w:type="dxa"/>
            <w:vMerge/>
            <w:shd w:val="clear" w:color="auto" w:fill="auto"/>
            <w:vAlign w:val="center"/>
          </w:tcPr>
          <w:p w:rsidR="00425E5C" w:rsidRDefault="00425E5C">
            <w:pPr>
              <w:jc w:val="center"/>
              <w:rPr>
                <w:rFonts w:asciiTheme="minorEastAsia" w:eastAsiaTheme="minorEastAsia" w:hAnsiTheme="minorEastAsia"/>
                <w:szCs w:val="21"/>
              </w:rPr>
            </w:pPr>
          </w:p>
        </w:tc>
        <w:tc>
          <w:tcPr>
            <w:tcW w:w="1418" w:type="dxa"/>
            <w:vMerge/>
            <w:shd w:val="clear" w:color="auto" w:fill="auto"/>
            <w:vAlign w:val="center"/>
          </w:tcPr>
          <w:p w:rsidR="00425E5C" w:rsidRDefault="00425E5C">
            <w:pPr>
              <w:jc w:val="center"/>
              <w:rPr>
                <w:rFonts w:asciiTheme="minorEastAsia" w:eastAsiaTheme="minorEastAsia" w:hAnsiTheme="minorEastAsia"/>
                <w:szCs w:val="21"/>
              </w:rPr>
            </w:pPr>
          </w:p>
        </w:tc>
        <w:tc>
          <w:tcPr>
            <w:tcW w:w="1984"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特色</w:t>
            </w:r>
            <w:r>
              <w:rPr>
                <w:rFonts w:asciiTheme="minorEastAsia" w:eastAsiaTheme="minorEastAsia" w:hAnsiTheme="minorEastAsia"/>
                <w:szCs w:val="21"/>
              </w:rPr>
              <w:t>服务</w:t>
            </w:r>
            <w:r>
              <w:rPr>
                <w:rFonts w:asciiTheme="minorEastAsia" w:eastAsiaTheme="minorEastAsia" w:hAnsiTheme="minorEastAsia" w:hint="eastAsia"/>
                <w:szCs w:val="21"/>
              </w:rPr>
              <w:t>项目</w:t>
            </w:r>
            <w:r>
              <w:rPr>
                <w:rFonts w:asciiTheme="minorEastAsia" w:eastAsiaTheme="minorEastAsia" w:hAnsiTheme="minorEastAsia"/>
                <w:szCs w:val="21"/>
              </w:rPr>
              <w:t>或</w:t>
            </w:r>
          </w:p>
          <w:p w:rsidR="00425E5C" w:rsidRDefault="00F57422">
            <w:pPr>
              <w:jc w:val="center"/>
              <w:rPr>
                <w:rFonts w:asciiTheme="minorEastAsia" w:eastAsiaTheme="minorEastAsia" w:hAnsiTheme="minorEastAsia"/>
                <w:szCs w:val="21"/>
              </w:rPr>
            </w:pPr>
            <w:r>
              <w:rPr>
                <w:rFonts w:asciiTheme="minorEastAsia" w:eastAsiaTheme="minorEastAsia" w:hAnsiTheme="minorEastAsia"/>
                <w:szCs w:val="21"/>
              </w:rPr>
              <w:t>优惠措施</w:t>
            </w:r>
          </w:p>
        </w:tc>
        <w:tc>
          <w:tcPr>
            <w:tcW w:w="567"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4</w:t>
            </w:r>
          </w:p>
        </w:tc>
        <w:tc>
          <w:tcPr>
            <w:tcW w:w="4228" w:type="dxa"/>
            <w:shd w:val="clear" w:color="auto" w:fill="auto"/>
            <w:vAlign w:val="center"/>
          </w:tcPr>
          <w:p w:rsidR="00425E5C" w:rsidRDefault="00F57422">
            <w:pPr>
              <w:jc w:val="left"/>
              <w:rPr>
                <w:rFonts w:asciiTheme="minorEastAsia" w:eastAsiaTheme="minorEastAsia" w:hAnsiTheme="minorEastAsia"/>
                <w:szCs w:val="21"/>
              </w:rPr>
            </w:pPr>
            <w:r>
              <w:rPr>
                <w:rFonts w:asciiTheme="minorEastAsia" w:eastAsiaTheme="minorEastAsia" w:hAnsiTheme="minorEastAsia" w:hint="eastAsia"/>
                <w:szCs w:val="21"/>
              </w:rPr>
              <w:t>根据投标人</w:t>
            </w:r>
            <w:r>
              <w:rPr>
                <w:rFonts w:asciiTheme="minorEastAsia" w:eastAsiaTheme="minorEastAsia" w:hAnsiTheme="minorEastAsia"/>
                <w:szCs w:val="21"/>
              </w:rPr>
              <w:t>针对本项目的其他</w:t>
            </w:r>
            <w:r>
              <w:rPr>
                <w:rFonts w:asciiTheme="minorEastAsia" w:eastAsiaTheme="minorEastAsia" w:hAnsiTheme="minorEastAsia" w:hint="eastAsia"/>
                <w:szCs w:val="21"/>
              </w:rPr>
              <w:t>独具</w:t>
            </w:r>
            <w:r>
              <w:rPr>
                <w:rFonts w:asciiTheme="minorEastAsia" w:eastAsiaTheme="minorEastAsia" w:hAnsiTheme="minorEastAsia"/>
                <w:szCs w:val="21"/>
              </w:rPr>
              <w:t>特色的服务</w:t>
            </w:r>
            <w:r>
              <w:rPr>
                <w:rFonts w:asciiTheme="minorEastAsia" w:eastAsiaTheme="minorEastAsia" w:hAnsiTheme="minorEastAsia" w:hint="eastAsia"/>
                <w:szCs w:val="21"/>
              </w:rPr>
              <w:t>项目</w:t>
            </w:r>
            <w:r>
              <w:rPr>
                <w:rFonts w:asciiTheme="minorEastAsia" w:eastAsiaTheme="minorEastAsia" w:hAnsiTheme="minorEastAsia"/>
                <w:szCs w:val="21"/>
              </w:rPr>
              <w:t>或优惠措施</w:t>
            </w:r>
            <w:r>
              <w:rPr>
                <w:rFonts w:asciiTheme="minorEastAsia" w:eastAsiaTheme="minorEastAsia" w:hAnsiTheme="minorEastAsia" w:hint="eastAsia"/>
                <w:szCs w:val="21"/>
              </w:rPr>
              <w:t>方案综合评定</w:t>
            </w:r>
            <w:r>
              <w:rPr>
                <w:rFonts w:asciiTheme="minorEastAsia" w:eastAsiaTheme="minorEastAsia" w:hAnsiTheme="minorEastAsia"/>
                <w:szCs w:val="21"/>
              </w:rPr>
              <w:t>，</w:t>
            </w:r>
            <w:r>
              <w:rPr>
                <w:rFonts w:asciiTheme="minorEastAsia" w:eastAsiaTheme="minorEastAsia" w:hAnsiTheme="minorEastAsia" w:hint="eastAsia"/>
                <w:szCs w:val="21"/>
              </w:rPr>
              <w:t>主要考察方案的</w:t>
            </w:r>
            <w:r>
              <w:rPr>
                <w:rFonts w:asciiTheme="minorEastAsia" w:eastAsiaTheme="minorEastAsia" w:hAnsiTheme="minorEastAsia"/>
                <w:szCs w:val="21"/>
              </w:rPr>
              <w:t>针对性</w:t>
            </w:r>
            <w:r>
              <w:rPr>
                <w:rFonts w:asciiTheme="minorEastAsia" w:eastAsiaTheme="minorEastAsia" w:hAnsiTheme="minorEastAsia" w:hint="eastAsia"/>
                <w:szCs w:val="21"/>
              </w:rPr>
              <w:t>、</w:t>
            </w:r>
            <w:r>
              <w:rPr>
                <w:rFonts w:asciiTheme="minorEastAsia" w:eastAsiaTheme="minorEastAsia" w:hAnsiTheme="minorEastAsia"/>
                <w:szCs w:val="21"/>
              </w:rPr>
              <w:t>科学合理</w:t>
            </w:r>
            <w:r>
              <w:rPr>
                <w:rFonts w:asciiTheme="minorEastAsia" w:eastAsiaTheme="minorEastAsia" w:hAnsiTheme="minorEastAsia" w:hint="eastAsia"/>
                <w:szCs w:val="21"/>
              </w:rPr>
              <w:t>等</w:t>
            </w:r>
          </w:p>
        </w:tc>
      </w:tr>
      <w:tr w:rsidR="00425E5C">
        <w:trPr>
          <w:trHeight w:val="871"/>
          <w:jc w:val="center"/>
        </w:trPr>
        <w:tc>
          <w:tcPr>
            <w:tcW w:w="562" w:type="dxa"/>
            <w:shd w:val="clear" w:color="auto" w:fill="auto"/>
            <w:vAlign w:val="center"/>
          </w:tcPr>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4</w:t>
            </w:r>
          </w:p>
        </w:tc>
        <w:tc>
          <w:tcPr>
            <w:tcW w:w="1418" w:type="dxa"/>
            <w:shd w:val="clear" w:color="auto" w:fill="auto"/>
            <w:vAlign w:val="center"/>
          </w:tcPr>
          <w:p w:rsidR="00425E5C" w:rsidRDefault="00F86816">
            <w:pPr>
              <w:jc w:val="center"/>
              <w:rPr>
                <w:rFonts w:asciiTheme="minorEastAsia" w:eastAsiaTheme="minorEastAsia" w:hAnsiTheme="minorEastAsia"/>
                <w:szCs w:val="21"/>
              </w:rPr>
            </w:pPr>
            <w:r>
              <w:rPr>
                <w:rFonts w:asciiTheme="minorEastAsia" w:eastAsiaTheme="minorEastAsia" w:hAnsiTheme="minorEastAsia" w:hint="eastAsia"/>
                <w:szCs w:val="21"/>
              </w:rPr>
              <w:t>磋商</w:t>
            </w:r>
            <w:r w:rsidR="00F57422">
              <w:rPr>
                <w:rFonts w:asciiTheme="minorEastAsia" w:eastAsiaTheme="minorEastAsia" w:hAnsiTheme="minorEastAsia" w:hint="eastAsia"/>
                <w:szCs w:val="21"/>
              </w:rPr>
              <w:t>价格分</w:t>
            </w:r>
          </w:p>
          <w:p w:rsidR="00425E5C" w:rsidRDefault="00F57422">
            <w:pPr>
              <w:jc w:val="center"/>
              <w:rPr>
                <w:rFonts w:asciiTheme="minorEastAsia" w:eastAsiaTheme="minorEastAsia" w:hAnsiTheme="minorEastAsia"/>
                <w:szCs w:val="21"/>
              </w:rPr>
            </w:pPr>
            <w:r>
              <w:rPr>
                <w:rFonts w:asciiTheme="minorEastAsia" w:eastAsiaTheme="minorEastAsia" w:hAnsiTheme="minorEastAsia" w:hint="eastAsia"/>
                <w:szCs w:val="21"/>
              </w:rPr>
              <w:t>（30分）</w:t>
            </w:r>
          </w:p>
        </w:tc>
        <w:tc>
          <w:tcPr>
            <w:tcW w:w="6779" w:type="dxa"/>
            <w:gridSpan w:val="3"/>
            <w:shd w:val="clear" w:color="auto" w:fill="auto"/>
            <w:vAlign w:val="center"/>
          </w:tcPr>
          <w:p w:rsidR="00425E5C" w:rsidRDefault="00F57422">
            <w:pPr>
              <w:jc w:val="left"/>
              <w:rPr>
                <w:rFonts w:asciiTheme="minorEastAsia" w:eastAsiaTheme="minorEastAsia" w:hAnsiTheme="minorEastAsia"/>
                <w:szCs w:val="21"/>
              </w:rPr>
            </w:pPr>
            <w:r>
              <w:rPr>
                <w:rFonts w:asciiTheme="minorEastAsia" w:eastAsiaTheme="minorEastAsia" w:hAnsiTheme="minorEastAsia"/>
                <w:szCs w:val="21"/>
              </w:rPr>
              <w:t>满足</w:t>
            </w:r>
            <w:r w:rsidR="00ED418A">
              <w:rPr>
                <w:rFonts w:asciiTheme="minorEastAsia" w:eastAsiaTheme="minorEastAsia" w:hAnsiTheme="minorEastAsia" w:hint="eastAsia"/>
                <w:szCs w:val="21"/>
              </w:rPr>
              <w:t>招标</w:t>
            </w:r>
            <w:r>
              <w:rPr>
                <w:rFonts w:asciiTheme="minorEastAsia" w:eastAsiaTheme="minorEastAsia" w:hAnsiTheme="minorEastAsia"/>
                <w:szCs w:val="21"/>
              </w:rPr>
              <w:t>文件要求且最后报价最低的投标人的价格为基准价，其价格分为满分。其他投标人的价格分按下列公式计算：</w:t>
            </w:r>
          </w:p>
          <w:p w:rsidR="00425E5C" w:rsidRDefault="00ED418A">
            <w:pPr>
              <w:jc w:val="center"/>
              <w:rPr>
                <w:rFonts w:asciiTheme="minorEastAsia" w:eastAsiaTheme="minorEastAsia" w:hAnsiTheme="minorEastAsia"/>
                <w:szCs w:val="21"/>
              </w:rPr>
            </w:pPr>
            <w:r>
              <w:rPr>
                <w:rFonts w:asciiTheme="minorEastAsia" w:eastAsiaTheme="minorEastAsia" w:hAnsiTheme="minorEastAsia" w:cstheme="minorEastAsia" w:hint="eastAsia"/>
                <w:bCs/>
                <w:kern w:val="0"/>
                <w:szCs w:val="21"/>
              </w:rPr>
              <w:t>磋商报价得分＝（磋商报价/磋商基准价）</w:t>
            </w:r>
            <w:r w:rsidR="00F57422">
              <w:rPr>
                <w:rFonts w:asciiTheme="minorEastAsia" w:eastAsiaTheme="minorEastAsia" w:hAnsiTheme="minorEastAsia"/>
                <w:szCs w:val="21"/>
              </w:rPr>
              <w:t>×</w:t>
            </w:r>
            <w:r w:rsidR="00F57422">
              <w:rPr>
                <w:rFonts w:asciiTheme="minorEastAsia" w:eastAsiaTheme="minorEastAsia" w:hAnsiTheme="minorEastAsia" w:hint="eastAsia"/>
                <w:szCs w:val="21"/>
              </w:rPr>
              <w:t>3</w:t>
            </w:r>
            <w:r w:rsidR="00F57422">
              <w:rPr>
                <w:rFonts w:asciiTheme="minorEastAsia" w:eastAsiaTheme="minorEastAsia" w:hAnsiTheme="minorEastAsia"/>
                <w:szCs w:val="21"/>
              </w:rPr>
              <w:t>0。</w:t>
            </w:r>
          </w:p>
        </w:tc>
      </w:tr>
    </w:tbl>
    <w:p w:rsidR="00425E5C" w:rsidRDefault="00425E5C">
      <w:pPr>
        <w:spacing w:line="353" w:lineRule="auto"/>
        <w:rPr>
          <w:b/>
          <w:color w:val="000000" w:themeColor="text1"/>
          <w:sz w:val="24"/>
        </w:rPr>
      </w:pPr>
    </w:p>
    <w:p w:rsidR="00425E5C" w:rsidRDefault="00F57422">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425E5C" w:rsidRDefault="00F57422">
      <w:pPr>
        <w:widowControl/>
        <w:jc w:val="left"/>
        <w:rPr>
          <w:b/>
          <w:color w:val="000000" w:themeColor="text1"/>
          <w:sz w:val="24"/>
        </w:rPr>
      </w:pPr>
      <w:r>
        <w:rPr>
          <w:b/>
          <w:color w:val="000000" w:themeColor="text1"/>
          <w:sz w:val="24"/>
        </w:rPr>
        <w:br w:type="page"/>
      </w:r>
    </w:p>
    <w:p w:rsidR="00425E5C" w:rsidRDefault="00F57422">
      <w:pPr>
        <w:pStyle w:val="2"/>
        <w:rPr>
          <w:rFonts w:ascii="宋体"/>
          <w:b w:val="0"/>
          <w:color w:val="000000" w:themeColor="text1"/>
          <w:sz w:val="24"/>
        </w:rPr>
      </w:pPr>
      <w:bookmarkStart w:id="11" w:name="_Toc46322704"/>
      <w:r>
        <w:rPr>
          <w:rFonts w:hint="eastAsia"/>
          <w:color w:val="000000" w:themeColor="text1"/>
        </w:rPr>
        <w:lastRenderedPageBreak/>
        <w:t>六、定标</w:t>
      </w:r>
      <w:bookmarkEnd w:id="11"/>
    </w:p>
    <w:p w:rsidR="00425E5C" w:rsidRDefault="00F57422">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排序相同的，按最后磋商价格由低到高顺序排列。排名第一的投标人将被推荐为中标候选人或者直接被确定为中标人。</w:t>
      </w:r>
    </w:p>
    <w:p w:rsidR="00425E5C" w:rsidRDefault="00F57422">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425E5C" w:rsidRDefault="00F5742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425E5C" w:rsidRDefault="00F5742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425E5C" w:rsidRDefault="00F5742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425E5C" w:rsidRDefault="00F57422">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425E5C" w:rsidRDefault="00F57422">
      <w:pPr>
        <w:pStyle w:val="2"/>
        <w:rPr>
          <w:color w:val="000000" w:themeColor="text1"/>
        </w:rPr>
      </w:pPr>
      <w:bookmarkStart w:id="12" w:name="_Toc46322705"/>
      <w:r>
        <w:rPr>
          <w:rFonts w:hint="eastAsia"/>
          <w:color w:val="000000" w:themeColor="text1"/>
        </w:rPr>
        <w:t>七、合同的签订</w:t>
      </w:r>
      <w:bookmarkEnd w:id="12"/>
    </w:p>
    <w:p w:rsidR="00425E5C" w:rsidRDefault="00F57422">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rsidR="00425E5C" w:rsidRDefault="00F57422">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425E5C" w:rsidRDefault="00F57422">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rsidR="00425E5C" w:rsidRDefault="00F57422">
      <w:pPr>
        <w:pStyle w:val="2"/>
        <w:rPr>
          <w:rFonts w:ascii="宋体"/>
          <w:b w:val="0"/>
          <w:color w:val="000000" w:themeColor="text1"/>
          <w:sz w:val="24"/>
        </w:rPr>
      </w:pPr>
      <w:bookmarkStart w:id="13" w:name="_Toc46322706"/>
      <w:r>
        <w:rPr>
          <w:rFonts w:ascii="宋体" w:hAnsi="宋体" w:hint="eastAsia"/>
          <w:color w:val="000000" w:themeColor="text1"/>
          <w:sz w:val="24"/>
        </w:rPr>
        <w:t>八、其他</w:t>
      </w:r>
      <w:bookmarkEnd w:id="13"/>
    </w:p>
    <w:p w:rsidR="00425E5C" w:rsidRDefault="00F57422">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425E5C" w:rsidRDefault="00F57422">
      <w:pPr>
        <w:pStyle w:val="1"/>
        <w:jc w:val="center"/>
        <w:rPr>
          <w:color w:val="000000" w:themeColor="text1"/>
        </w:rPr>
      </w:pPr>
      <w:r>
        <w:rPr>
          <w:rFonts w:ascii="宋体"/>
          <w:color w:val="000000" w:themeColor="text1"/>
          <w:spacing w:val="4"/>
        </w:rPr>
        <w:br w:type="page"/>
      </w:r>
      <w:bookmarkStart w:id="14" w:name="_Toc46322707"/>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4"/>
    </w:p>
    <w:p w:rsidR="00425E5C" w:rsidRDefault="00F57422">
      <w:pPr>
        <w:spacing w:line="400" w:lineRule="exact"/>
        <w:rPr>
          <w:rFonts w:asciiTheme="minorEastAsia" w:eastAsiaTheme="minorEastAsia" w:hAnsiTheme="minorEastAsia"/>
          <w:b/>
          <w:sz w:val="24"/>
        </w:rPr>
      </w:pPr>
      <w:r>
        <w:rPr>
          <w:rFonts w:asciiTheme="minorEastAsia" w:eastAsiaTheme="minorEastAsia" w:hAnsiTheme="minorEastAsia" w:hint="eastAsia"/>
          <w:b/>
          <w:sz w:val="24"/>
        </w:rPr>
        <w:t>一、项目概况</w:t>
      </w:r>
    </w:p>
    <w:p w:rsidR="00425E5C" w:rsidRDefault="00F57422">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为了更好地满足对外交流、宣传展示南通大学教育科学学院的历史与发展、学科建设与成果、专业建设与成果、学生培养与成果，拍摄学院形象宣传片。</w:t>
      </w:r>
    </w:p>
    <w:p w:rsidR="00425E5C" w:rsidRDefault="00F57422">
      <w:pPr>
        <w:spacing w:line="400" w:lineRule="exact"/>
        <w:rPr>
          <w:rFonts w:asciiTheme="minorEastAsia" w:eastAsiaTheme="minorEastAsia" w:hAnsiTheme="minorEastAsia"/>
          <w:b/>
          <w:sz w:val="24"/>
        </w:rPr>
      </w:pPr>
      <w:r>
        <w:rPr>
          <w:rFonts w:asciiTheme="minorEastAsia" w:eastAsiaTheme="minorEastAsia" w:hAnsiTheme="minorEastAsia" w:hint="eastAsia"/>
          <w:b/>
          <w:sz w:val="24"/>
        </w:rPr>
        <w:t>二、服务内容及要求</w:t>
      </w:r>
    </w:p>
    <w:p w:rsidR="00425E5C" w:rsidRDefault="00F57422">
      <w:pPr>
        <w:spacing w:line="400" w:lineRule="exact"/>
        <w:ind w:firstLineChars="200"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2.1 服务内容：主要包括策划、拍摄、制作</w:t>
      </w:r>
      <w:r>
        <w:rPr>
          <w:rFonts w:asciiTheme="minorEastAsia" w:eastAsiaTheme="minorEastAsia" w:hAnsiTheme="minorEastAsia" w:hint="eastAsia"/>
          <w:sz w:val="24"/>
        </w:rPr>
        <w:t>南通大学教育科学</w:t>
      </w:r>
      <w:r>
        <w:rPr>
          <w:rFonts w:asciiTheme="minorEastAsia" w:eastAsiaTheme="minorEastAsia" w:hAnsiTheme="minorEastAsia" w:cs="宋体" w:hint="eastAsia"/>
          <w:bCs/>
          <w:sz w:val="24"/>
        </w:rPr>
        <w:t>学院宣传片。</w:t>
      </w:r>
    </w:p>
    <w:p w:rsidR="00425E5C" w:rsidRDefault="00F57422">
      <w:pPr>
        <w:spacing w:line="400" w:lineRule="exact"/>
        <w:ind w:firstLineChars="200" w:firstLine="480"/>
        <w:rPr>
          <w:rFonts w:asciiTheme="minorEastAsia" w:eastAsiaTheme="minorEastAsia" w:hAnsiTheme="minorEastAsia" w:cs="宋体"/>
          <w:bCs/>
          <w:sz w:val="24"/>
          <w:u w:val="single"/>
        </w:rPr>
      </w:pPr>
      <w:r>
        <w:rPr>
          <w:rFonts w:asciiTheme="minorEastAsia" w:eastAsiaTheme="minorEastAsia" w:hAnsiTheme="minorEastAsia" w:cs="宋体" w:hint="eastAsia"/>
          <w:bCs/>
          <w:sz w:val="24"/>
        </w:rPr>
        <w:t>2.2 制作要求：宣传片视频长度10分钟左右，1920X1080高清格式，中文配音，</w:t>
      </w:r>
      <w:r>
        <w:rPr>
          <w:rFonts w:asciiTheme="minorEastAsia" w:eastAsiaTheme="minorEastAsia" w:hAnsiTheme="minorEastAsia" w:cs="宋体"/>
          <w:bCs/>
          <w:sz w:val="24"/>
        </w:rPr>
        <w:t>视频技术参数需满足</w:t>
      </w:r>
      <w:r>
        <w:rPr>
          <w:rFonts w:asciiTheme="minorEastAsia" w:eastAsiaTheme="minorEastAsia" w:hAnsiTheme="minorEastAsia" w:cs="宋体" w:hint="eastAsia"/>
          <w:bCs/>
          <w:sz w:val="24"/>
        </w:rPr>
        <w:t>“</w:t>
      </w:r>
      <w:r>
        <w:rPr>
          <w:rFonts w:asciiTheme="minorEastAsia" w:eastAsiaTheme="minorEastAsia" w:hAnsiTheme="minorEastAsia" w:cs="宋体"/>
          <w:bCs/>
          <w:sz w:val="24"/>
        </w:rPr>
        <w:t>视频制作技术要求</w:t>
      </w:r>
      <w:r>
        <w:rPr>
          <w:rFonts w:asciiTheme="minorEastAsia" w:eastAsiaTheme="minorEastAsia" w:hAnsiTheme="minorEastAsia" w:cs="宋体" w:hint="eastAsia"/>
          <w:bCs/>
          <w:sz w:val="24"/>
        </w:rPr>
        <w:t>”（详见附表）。</w:t>
      </w:r>
    </w:p>
    <w:p w:rsidR="00425E5C" w:rsidRDefault="00F57422">
      <w:pPr>
        <w:spacing w:line="400" w:lineRule="exact"/>
        <w:ind w:firstLineChars="200"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2.3项目实施内容</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1</w:t>
      </w:r>
      <w:r>
        <w:rPr>
          <w:rFonts w:asciiTheme="minorEastAsia" w:eastAsiaTheme="minorEastAsia" w:hAnsiTheme="minorEastAsia" w:hint="eastAsia"/>
          <w:sz w:val="24"/>
        </w:rPr>
        <w:t>）与业主进行有效沟通，了解业主需求；</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2</w:t>
      </w:r>
      <w:r>
        <w:rPr>
          <w:rFonts w:asciiTheme="minorEastAsia" w:eastAsiaTheme="minorEastAsia" w:hAnsiTheme="minorEastAsia" w:hint="eastAsia"/>
          <w:sz w:val="24"/>
        </w:rPr>
        <w:t>）提供与项目类似样片；</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3</w:t>
      </w:r>
      <w:r>
        <w:rPr>
          <w:rFonts w:asciiTheme="minorEastAsia" w:eastAsiaTheme="minorEastAsia" w:hAnsiTheme="minorEastAsia" w:hint="eastAsia"/>
          <w:sz w:val="24"/>
        </w:rPr>
        <w:t>）与业主讨论，明确拍摄大纲；</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4</w:t>
      </w:r>
      <w:r>
        <w:rPr>
          <w:rFonts w:asciiTheme="minorEastAsia" w:eastAsiaTheme="minorEastAsia" w:hAnsiTheme="minorEastAsia" w:hint="eastAsia"/>
          <w:sz w:val="24"/>
        </w:rPr>
        <w:t>）制作并提交《策划案与导演阐述》；</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5</w:t>
      </w:r>
      <w:r>
        <w:rPr>
          <w:rFonts w:asciiTheme="minorEastAsia" w:eastAsiaTheme="minorEastAsia" w:hAnsiTheme="minorEastAsia" w:hint="eastAsia"/>
          <w:sz w:val="24"/>
        </w:rPr>
        <w:t>）制作并提交《分镜头脚本》、《演员定装方案》、《布景方案》、《制片计划表》等；</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6</w:t>
      </w:r>
      <w:r>
        <w:rPr>
          <w:rFonts w:asciiTheme="minorEastAsia" w:eastAsiaTheme="minorEastAsia" w:hAnsiTheme="minorEastAsia" w:hint="eastAsia"/>
          <w:sz w:val="24"/>
        </w:rPr>
        <w:t>）实拍；</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7</w:t>
      </w:r>
      <w:r>
        <w:rPr>
          <w:rFonts w:asciiTheme="minorEastAsia" w:eastAsiaTheme="minorEastAsia" w:hAnsiTheme="minorEastAsia" w:hint="eastAsia"/>
          <w:sz w:val="24"/>
        </w:rPr>
        <w:t>）后期剪辑、特技、音乐、配音、合成；</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8</w:t>
      </w:r>
      <w:r>
        <w:rPr>
          <w:rFonts w:asciiTheme="minorEastAsia" w:eastAsiaTheme="minorEastAsia" w:hAnsiTheme="minorEastAsia" w:hint="eastAsia"/>
          <w:sz w:val="24"/>
        </w:rPr>
        <w:t>）审查与修改；</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9</w:t>
      </w:r>
      <w:r>
        <w:rPr>
          <w:rFonts w:asciiTheme="minorEastAsia" w:eastAsiaTheme="minorEastAsia" w:hAnsiTheme="minorEastAsia" w:hint="eastAsia"/>
          <w:sz w:val="24"/>
        </w:rPr>
        <w:t>）定稿，成片交付。</w:t>
      </w:r>
    </w:p>
    <w:p w:rsidR="00425E5C" w:rsidRDefault="00F57422">
      <w:pPr>
        <w:autoSpaceDE w:val="0"/>
        <w:autoSpaceDN w:val="0"/>
        <w:adjustRightInd w:val="0"/>
        <w:spacing w:line="400" w:lineRule="exact"/>
        <w:jc w:val="left"/>
        <w:rPr>
          <w:rFonts w:asciiTheme="minorEastAsia" w:eastAsiaTheme="minorEastAsia" w:hAnsiTheme="minorEastAsia" w:cs="黑体"/>
          <w:b/>
          <w:kern w:val="0"/>
          <w:sz w:val="24"/>
        </w:rPr>
      </w:pPr>
      <w:r>
        <w:rPr>
          <w:rFonts w:asciiTheme="minorEastAsia" w:eastAsiaTheme="minorEastAsia" w:hAnsiTheme="minorEastAsia" w:cs="黑体"/>
          <w:b/>
          <w:kern w:val="0"/>
          <w:sz w:val="24"/>
        </w:rPr>
        <w:t xml:space="preserve">3. </w:t>
      </w:r>
      <w:r>
        <w:rPr>
          <w:rFonts w:asciiTheme="minorEastAsia" w:eastAsiaTheme="minorEastAsia" w:hAnsiTheme="minorEastAsia" w:cs="黑体" w:hint="eastAsia"/>
          <w:b/>
          <w:kern w:val="0"/>
          <w:sz w:val="24"/>
        </w:rPr>
        <w:t>项目实施需求</w:t>
      </w:r>
    </w:p>
    <w:p w:rsidR="00425E5C" w:rsidRDefault="00F57422">
      <w:pPr>
        <w:spacing w:line="400" w:lineRule="exact"/>
        <w:rPr>
          <w:rFonts w:asciiTheme="minorEastAsia" w:eastAsiaTheme="minorEastAsia" w:hAnsiTheme="minorEastAsia" w:cs="仿宋_GB2312"/>
          <w:kern w:val="0"/>
          <w:sz w:val="24"/>
        </w:rPr>
      </w:pPr>
      <w:r>
        <w:rPr>
          <w:rFonts w:asciiTheme="minorEastAsia" w:eastAsiaTheme="minorEastAsia" w:hAnsiTheme="minorEastAsia" w:cs="仿宋_GB2312"/>
          <w:kern w:val="0"/>
          <w:sz w:val="24"/>
        </w:rPr>
        <w:t>3.</w:t>
      </w:r>
      <w:r>
        <w:rPr>
          <w:rFonts w:asciiTheme="minorEastAsia" w:eastAsiaTheme="minorEastAsia" w:hAnsiTheme="minorEastAsia" w:cs="仿宋_GB2312" w:hint="eastAsia"/>
          <w:kern w:val="0"/>
          <w:sz w:val="24"/>
        </w:rPr>
        <w:t>1拍摄质量、器材等需求：</w:t>
      </w:r>
    </w:p>
    <w:p w:rsidR="00425E5C" w:rsidRDefault="00F57422">
      <w:pPr>
        <w:spacing w:line="400" w:lineRule="exact"/>
        <w:rPr>
          <w:rFonts w:asciiTheme="minorEastAsia" w:eastAsiaTheme="minorEastAsia" w:hAnsiTheme="minorEastAsia" w:cs="仿宋_GB2312"/>
          <w:kern w:val="0"/>
          <w:sz w:val="24"/>
        </w:rPr>
      </w:pPr>
      <w:r>
        <w:rPr>
          <w:rFonts w:asciiTheme="minorEastAsia" w:eastAsiaTheme="minorEastAsia" w:hAnsiTheme="minorEastAsia" w:cs="仿宋_GB2312"/>
          <w:kern w:val="0"/>
          <w:sz w:val="24"/>
        </w:rPr>
        <w:t>1</w:t>
      </w:r>
      <w:r>
        <w:rPr>
          <w:rFonts w:asciiTheme="minorEastAsia" w:eastAsiaTheme="minorEastAsia" w:hAnsiTheme="minorEastAsia" w:cs="仿宋_GB2312" w:hint="eastAsia"/>
          <w:kern w:val="0"/>
          <w:sz w:val="24"/>
        </w:rPr>
        <w:t>、4K超高清电影机二套（全套up定焦镜头组）45-250</w:t>
      </w:r>
    </w:p>
    <w:p w:rsidR="00425E5C" w:rsidRDefault="00F57422">
      <w:pPr>
        <w:spacing w:line="400" w:lineRule="exact"/>
        <w:rPr>
          <w:rFonts w:asciiTheme="minorEastAsia" w:eastAsiaTheme="minorEastAsia" w:hAnsiTheme="minorEastAsia" w:cs="仿宋_GB2312"/>
          <w:kern w:val="0"/>
          <w:sz w:val="24"/>
        </w:rPr>
      </w:pPr>
      <w:r>
        <w:rPr>
          <w:rFonts w:asciiTheme="minorEastAsia" w:eastAsiaTheme="minorEastAsia" w:hAnsiTheme="minorEastAsia" w:cs="仿宋_GB2312"/>
          <w:kern w:val="0"/>
          <w:sz w:val="24"/>
        </w:rPr>
        <w:t>2</w:t>
      </w:r>
      <w:r>
        <w:rPr>
          <w:rFonts w:asciiTheme="minorEastAsia" w:eastAsiaTheme="minorEastAsia" w:hAnsiTheme="minorEastAsia" w:cs="仿宋_GB2312" w:hint="eastAsia"/>
          <w:kern w:val="0"/>
          <w:sz w:val="24"/>
        </w:rPr>
        <w:t>、辅助器材：7直</w:t>
      </w:r>
      <w:r>
        <w:rPr>
          <w:rFonts w:asciiTheme="minorEastAsia" w:eastAsiaTheme="minorEastAsia" w:hAnsiTheme="minorEastAsia" w:cs="仿宋_GB2312"/>
          <w:kern w:val="0"/>
          <w:sz w:val="24"/>
        </w:rPr>
        <w:t>3</w:t>
      </w:r>
      <w:r>
        <w:rPr>
          <w:rFonts w:asciiTheme="minorEastAsia" w:eastAsiaTheme="minorEastAsia" w:hAnsiTheme="minorEastAsia" w:cs="仿宋_GB2312" w:hint="eastAsia"/>
          <w:kern w:val="0"/>
          <w:sz w:val="24"/>
        </w:rPr>
        <w:t>弯电影级重型轨道、专业影视摇臂（带滚轮）、高中低三脚架、</w:t>
      </w:r>
    </w:p>
    <w:p w:rsidR="00425E5C" w:rsidRDefault="00F57422">
      <w:pPr>
        <w:spacing w:line="400" w:lineRule="exact"/>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 xml:space="preserve">             便携式电影级轨、大疆如影稳定器</w:t>
      </w:r>
    </w:p>
    <w:p w:rsidR="00425E5C" w:rsidRDefault="00F57422">
      <w:pPr>
        <w:spacing w:line="400" w:lineRule="exact"/>
        <w:rPr>
          <w:rFonts w:asciiTheme="minorEastAsia" w:eastAsiaTheme="minorEastAsia" w:hAnsiTheme="minorEastAsia" w:cs="仿宋_GB2312"/>
          <w:kern w:val="0"/>
          <w:sz w:val="24"/>
        </w:rPr>
      </w:pPr>
      <w:r>
        <w:rPr>
          <w:rFonts w:asciiTheme="minorEastAsia" w:eastAsiaTheme="minorEastAsia" w:hAnsiTheme="minorEastAsia" w:cs="仿宋_GB2312"/>
          <w:kern w:val="0"/>
          <w:sz w:val="24"/>
        </w:rPr>
        <w:t>3</w:t>
      </w:r>
      <w:r>
        <w:rPr>
          <w:rFonts w:asciiTheme="minorEastAsia" w:eastAsiaTheme="minorEastAsia" w:hAnsiTheme="minorEastAsia" w:cs="仿宋_GB2312" w:hint="eastAsia"/>
          <w:kern w:val="0"/>
          <w:sz w:val="24"/>
        </w:rPr>
        <w:t>、灯光设备：阿莱电影机镝灯组、</w:t>
      </w:r>
      <w:proofErr w:type="spellStart"/>
      <w:r>
        <w:rPr>
          <w:rFonts w:asciiTheme="minorEastAsia" w:eastAsiaTheme="minorEastAsia" w:hAnsiTheme="minorEastAsia" w:cs="仿宋_GB2312"/>
          <w:kern w:val="0"/>
          <w:sz w:val="24"/>
        </w:rPr>
        <w:t>kinoflor</w:t>
      </w:r>
      <w:proofErr w:type="spellEnd"/>
      <w:r>
        <w:rPr>
          <w:rFonts w:asciiTheme="minorEastAsia" w:eastAsiaTheme="minorEastAsia" w:hAnsiTheme="minorEastAsia" w:cs="仿宋_GB2312" w:hint="eastAsia"/>
          <w:kern w:val="0"/>
          <w:sz w:val="24"/>
        </w:rPr>
        <w:t>、</w:t>
      </w:r>
      <w:r>
        <w:rPr>
          <w:rFonts w:asciiTheme="minorEastAsia" w:eastAsiaTheme="minorEastAsia" w:hAnsiTheme="minorEastAsia" w:cs="仿宋_GB2312"/>
          <w:kern w:val="0"/>
          <w:sz w:val="24"/>
        </w:rPr>
        <w:t xml:space="preserve"> </w:t>
      </w:r>
    </w:p>
    <w:p w:rsidR="00425E5C" w:rsidRDefault="00F57422">
      <w:pPr>
        <w:spacing w:line="400" w:lineRule="exact"/>
        <w:ind w:firstLineChars="650" w:firstLine="156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高色温专业影视灯光</w:t>
      </w:r>
      <w:r>
        <w:rPr>
          <w:rFonts w:asciiTheme="minorEastAsia" w:eastAsiaTheme="minorEastAsia" w:hAnsiTheme="minorEastAsia" w:cs="仿宋_GB2312"/>
          <w:kern w:val="0"/>
          <w:sz w:val="24"/>
        </w:rPr>
        <w:t>led</w:t>
      </w:r>
      <w:r>
        <w:rPr>
          <w:rFonts w:asciiTheme="minorEastAsia" w:eastAsiaTheme="minorEastAsia" w:hAnsiTheme="minorEastAsia" w:cs="仿宋_GB2312" w:hint="eastAsia"/>
          <w:kern w:val="0"/>
          <w:sz w:val="24"/>
        </w:rPr>
        <w:t>三套</w:t>
      </w:r>
    </w:p>
    <w:p w:rsidR="00425E5C" w:rsidRDefault="00F57422">
      <w:pPr>
        <w:spacing w:line="400" w:lineRule="exact"/>
        <w:ind w:firstLineChars="650" w:firstLine="1560"/>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二节钢、三节钢、魔术腿、蝴蝶布、白旗、黑旗等</w:t>
      </w:r>
    </w:p>
    <w:p w:rsidR="00425E5C" w:rsidRDefault="00F57422">
      <w:pPr>
        <w:spacing w:line="400" w:lineRule="exact"/>
        <w:rPr>
          <w:rFonts w:asciiTheme="minorEastAsia" w:eastAsiaTheme="minorEastAsia" w:hAnsiTheme="minorEastAsia" w:cs="仿宋_GB2312"/>
          <w:kern w:val="0"/>
          <w:sz w:val="24"/>
        </w:rPr>
      </w:pPr>
      <w:r>
        <w:rPr>
          <w:rFonts w:asciiTheme="minorEastAsia" w:eastAsiaTheme="minorEastAsia" w:hAnsiTheme="minorEastAsia" w:cs="仿宋_GB2312"/>
          <w:kern w:val="0"/>
          <w:sz w:val="24"/>
        </w:rPr>
        <w:t>4</w:t>
      </w:r>
      <w:r>
        <w:rPr>
          <w:rFonts w:asciiTheme="minorEastAsia" w:eastAsiaTheme="minorEastAsia" w:hAnsiTheme="minorEastAsia" w:cs="仿宋_GB2312" w:hint="eastAsia"/>
          <w:kern w:val="0"/>
          <w:sz w:val="24"/>
        </w:rPr>
        <w:t>、特殊器材：大疆专业航拍飞行器（大疆认证航拍手）电动延时滑轨</w:t>
      </w:r>
    </w:p>
    <w:p w:rsidR="00425E5C" w:rsidRDefault="00F57422">
      <w:pPr>
        <w:spacing w:line="400" w:lineRule="exact"/>
        <w:rPr>
          <w:rFonts w:asciiTheme="minorEastAsia" w:eastAsiaTheme="minorEastAsia" w:hAnsiTheme="minorEastAsia" w:cs="仿宋_GB2312"/>
          <w:kern w:val="0"/>
          <w:sz w:val="24"/>
        </w:rPr>
      </w:pPr>
      <w:r>
        <w:rPr>
          <w:rFonts w:asciiTheme="minorEastAsia" w:eastAsiaTheme="minorEastAsia" w:hAnsiTheme="minorEastAsia" w:cs="仿宋_GB2312"/>
          <w:kern w:val="0"/>
          <w:sz w:val="24"/>
        </w:rPr>
        <w:t>5</w:t>
      </w:r>
      <w:r>
        <w:rPr>
          <w:rFonts w:asciiTheme="minorEastAsia" w:eastAsiaTheme="minorEastAsia" w:hAnsiTheme="minorEastAsia" w:cs="仿宋_GB2312" w:hint="eastAsia"/>
          <w:kern w:val="0"/>
          <w:sz w:val="24"/>
        </w:rPr>
        <w:t>、拾音器材：电影机日本阿兹丹专业</w:t>
      </w:r>
      <w:r>
        <w:rPr>
          <w:rFonts w:asciiTheme="minorEastAsia" w:eastAsiaTheme="minorEastAsia" w:hAnsiTheme="minorEastAsia" w:hint="eastAsia"/>
          <w:sz w:val="24"/>
        </w:rPr>
        <w:t>收音系统</w:t>
      </w:r>
    </w:p>
    <w:p w:rsidR="00425E5C" w:rsidRDefault="00F57422">
      <w:pPr>
        <w:autoSpaceDE w:val="0"/>
        <w:autoSpaceDN w:val="0"/>
        <w:adjustRightInd w:val="0"/>
        <w:spacing w:line="400" w:lineRule="exact"/>
        <w:jc w:val="left"/>
        <w:rPr>
          <w:rFonts w:asciiTheme="minorEastAsia" w:eastAsiaTheme="minorEastAsia" w:hAnsiTheme="minorEastAsia" w:cs="仿宋_GB2312"/>
          <w:kern w:val="0"/>
          <w:sz w:val="24"/>
        </w:rPr>
      </w:pPr>
      <w:r>
        <w:rPr>
          <w:rFonts w:asciiTheme="minorEastAsia" w:eastAsiaTheme="minorEastAsia" w:hAnsiTheme="minorEastAsia" w:cs="仿宋_GB2312"/>
          <w:kern w:val="0"/>
          <w:sz w:val="24"/>
        </w:rPr>
        <w:t>3.</w:t>
      </w:r>
      <w:r>
        <w:rPr>
          <w:rFonts w:asciiTheme="minorEastAsia" w:eastAsiaTheme="minorEastAsia" w:hAnsiTheme="minorEastAsia" w:cs="仿宋_GB2312" w:hint="eastAsia"/>
          <w:kern w:val="0"/>
          <w:sz w:val="24"/>
        </w:rPr>
        <w:t>2 配合人员要求</w:t>
      </w:r>
    </w:p>
    <w:p w:rsidR="00425E5C" w:rsidRDefault="00F57422">
      <w:pPr>
        <w:autoSpaceDE w:val="0"/>
        <w:autoSpaceDN w:val="0"/>
        <w:adjustRightInd w:val="0"/>
        <w:spacing w:line="400" w:lineRule="exact"/>
        <w:jc w:val="left"/>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配音要求：省级电视台专业播音老师担当（有普通话一级甲等证书、一级播音以上证书）</w:t>
      </w:r>
    </w:p>
    <w:p w:rsidR="00425E5C" w:rsidRDefault="00F57422">
      <w:pPr>
        <w:autoSpaceDE w:val="0"/>
        <w:autoSpaceDN w:val="0"/>
        <w:adjustRightInd w:val="0"/>
        <w:spacing w:line="400" w:lineRule="exact"/>
        <w:jc w:val="left"/>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t>群演要求：能够配合剧情拍摄</w:t>
      </w:r>
    </w:p>
    <w:p w:rsidR="00425E5C" w:rsidRDefault="00F57422">
      <w:pPr>
        <w:autoSpaceDE w:val="0"/>
        <w:autoSpaceDN w:val="0"/>
        <w:adjustRightInd w:val="0"/>
        <w:spacing w:line="400" w:lineRule="exact"/>
        <w:jc w:val="left"/>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rPr>
        <w:lastRenderedPageBreak/>
        <w:t>其他要求：学院落实专门人员协调配合拍摄</w:t>
      </w:r>
    </w:p>
    <w:p w:rsidR="00425E5C" w:rsidRDefault="00F57422">
      <w:pPr>
        <w:spacing w:line="400" w:lineRule="exact"/>
        <w:rPr>
          <w:rFonts w:asciiTheme="minorEastAsia" w:eastAsiaTheme="minorEastAsia" w:hAnsiTheme="minorEastAsia" w:cs="仿宋_GB2312"/>
          <w:kern w:val="0"/>
          <w:sz w:val="24"/>
        </w:rPr>
      </w:pPr>
      <w:r>
        <w:rPr>
          <w:rFonts w:asciiTheme="minorEastAsia" w:eastAsiaTheme="minorEastAsia" w:hAnsiTheme="minorEastAsia"/>
          <w:sz w:val="24"/>
        </w:rPr>
        <w:t>3.</w:t>
      </w:r>
      <w:r>
        <w:rPr>
          <w:rFonts w:asciiTheme="minorEastAsia" w:eastAsiaTheme="minorEastAsia" w:hAnsiTheme="minorEastAsia" w:hint="eastAsia"/>
          <w:sz w:val="24"/>
        </w:rPr>
        <w:t>3团队人员要求：</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1</w:t>
      </w:r>
      <w:r>
        <w:rPr>
          <w:rFonts w:asciiTheme="minorEastAsia" w:eastAsiaTheme="minorEastAsia" w:hAnsiTheme="minorEastAsia" w:hint="eastAsia"/>
          <w:sz w:val="24"/>
        </w:rPr>
        <w:t>）</w:t>
      </w:r>
      <w:r>
        <w:rPr>
          <w:rFonts w:asciiTheme="minorEastAsia" w:eastAsiaTheme="minorEastAsia" w:hAnsiTheme="minorEastAsia"/>
          <w:sz w:val="24"/>
        </w:rPr>
        <w:t xml:space="preserve"> </w:t>
      </w:r>
      <w:r>
        <w:rPr>
          <w:rFonts w:asciiTheme="minorEastAsia" w:eastAsiaTheme="minorEastAsia" w:hAnsiTheme="minorEastAsia" w:hint="eastAsia"/>
          <w:sz w:val="24"/>
        </w:rPr>
        <w:t>人员稳定性保证</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制作团队在制作过程中，要保持人员稳定，总策划人员、创意人员和设计人员。如有变更，需经过业主同意。</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2</w:t>
      </w:r>
      <w:r>
        <w:rPr>
          <w:rFonts w:asciiTheme="minorEastAsia" w:eastAsiaTheme="minorEastAsia" w:hAnsiTheme="minorEastAsia" w:hint="eastAsia"/>
          <w:sz w:val="24"/>
        </w:rPr>
        <w:t>）</w:t>
      </w:r>
      <w:r>
        <w:rPr>
          <w:rFonts w:asciiTheme="minorEastAsia" w:eastAsiaTheme="minorEastAsia" w:hAnsiTheme="minorEastAsia"/>
          <w:sz w:val="24"/>
        </w:rPr>
        <w:t xml:space="preserve"> </w:t>
      </w:r>
      <w:r>
        <w:rPr>
          <w:rFonts w:asciiTheme="minorEastAsia" w:eastAsiaTheme="minorEastAsia" w:hAnsiTheme="minorEastAsia" w:hint="eastAsia"/>
          <w:sz w:val="24"/>
        </w:rPr>
        <w:t>人员工作经验保证</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总策划人员须有相关从业工作经验。</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总撰稿人员须有相关从业工作经验，且参与过重大项目的文学撰稿。</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总摄影须有相关从业工作经验，参与过相似内容视频拍摄项目，并获得过奖项。</w:t>
      </w:r>
    </w:p>
    <w:p w:rsidR="00425E5C" w:rsidRDefault="00F57422">
      <w:pPr>
        <w:spacing w:line="400" w:lineRule="exact"/>
        <w:rPr>
          <w:rFonts w:ascii="楷体_GB2312" w:eastAsia="楷体_GB2312"/>
          <w:szCs w:val="21"/>
        </w:rPr>
      </w:pPr>
      <w:r>
        <w:rPr>
          <w:rFonts w:asciiTheme="minorEastAsia" w:eastAsiaTheme="minorEastAsia" w:hAnsiTheme="minorEastAsia" w:hint="eastAsia"/>
          <w:sz w:val="24"/>
        </w:rPr>
        <w:t>其他相关协同人员：须有相关从业工作经验。</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3</w:t>
      </w:r>
      <w:r>
        <w:rPr>
          <w:rFonts w:asciiTheme="minorEastAsia" w:eastAsiaTheme="minorEastAsia" w:hAnsiTheme="minorEastAsia" w:hint="eastAsia"/>
          <w:sz w:val="24"/>
        </w:rPr>
        <w:t>）</w:t>
      </w:r>
      <w:r>
        <w:rPr>
          <w:rFonts w:asciiTheme="minorEastAsia" w:eastAsiaTheme="minorEastAsia" w:hAnsiTheme="minorEastAsia"/>
          <w:sz w:val="24"/>
        </w:rPr>
        <w:t xml:space="preserve"> </w:t>
      </w:r>
      <w:r>
        <w:rPr>
          <w:rFonts w:asciiTheme="minorEastAsia" w:eastAsiaTheme="minorEastAsia" w:hAnsiTheme="minorEastAsia" w:hint="eastAsia"/>
          <w:sz w:val="24"/>
        </w:rPr>
        <w:t>计划管理</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制定详细的拍摄计划，需经业主认可后方可实施。</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4</w:t>
      </w:r>
      <w:r>
        <w:rPr>
          <w:rFonts w:asciiTheme="minorEastAsia" w:eastAsiaTheme="minorEastAsia" w:hAnsiTheme="minorEastAsia" w:hint="eastAsia"/>
          <w:sz w:val="24"/>
        </w:rPr>
        <w:t>）</w:t>
      </w:r>
      <w:r>
        <w:rPr>
          <w:rFonts w:asciiTheme="minorEastAsia" w:eastAsiaTheme="minorEastAsia" w:hAnsiTheme="minorEastAsia"/>
          <w:sz w:val="24"/>
        </w:rPr>
        <w:t xml:space="preserve"> </w:t>
      </w:r>
      <w:r>
        <w:rPr>
          <w:rFonts w:asciiTheme="minorEastAsia" w:eastAsiaTheme="minorEastAsia" w:hAnsiTheme="minorEastAsia" w:hint="eastAsia"/>
          <w:sz w:val="24"/>
        </w:rPr>
        <w:t>范围内容</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设计人员需根据业主的需求确定拍摄内容范围，经业主认可后实施并保证宣传片与业主认可的拍摄范围一致。</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5</w:t>
      </w:r>
      <w:r>
        <w:rPr>
          <w:rFonts w:asciiTheme="minorEastAsia" w:eastAsiaTheme="minorEastAsia" w:hAnsiTheme="minorEastAsia" w:hint="eastAsia"/>
          <w:sz w:val="24"/>
        </w:rPr>
        <w:t>）</w:t>
      </w:r>
      <w:r>
        <w:rPr>
          <w:rFonts w:asciiTheme="minorEastAsia" w:eastAsiaTheme="minorEastAsia" w:hAnsiTheme="minorEastAsia"/>
          <w:sz w:val="24"/>
        </w:rPr>
        <w:t xml:space="preserve"> </w:t>
      </w:r>
      <w:r>
        <w:rPr>
          <w:rFonts w:asciiTheme="minorEastAsia" w:eastAsiaTheme="minorEastAsia" w:hAnsiTheme="minorEastAsia" w:hint="eastAsia"/>
          <w:sz w:val="24"/>
        </w:rPr>
        <w:t>进度管理</w:t>
      </w:r>
    </w:p>
    <w:p w:rsidR="00425E5C" w:rsidRDefault="00F57422">
      <w:pPr>
        <w:spacing w:line="400" w:lineRule="exact"/>
        <w:rPr>
          <w:rFonts w:asciiTheme="minorEastAsia" w:eastAsiaTheme="minorEastAsia" w:hAnsiTheme="minorEastAsia"/>
          <w:sz w:val="24"/>
        </w:rPr>
      </w:pPr>
      <w:r>
        <w:rPr>
          <w:rFonts w:asciiTheme="minorEastAsia" w:eastAsiaTheme="minorEastAsia" w:hAnsiTheme="minorEastAsia" w:hint="eastAsia"/>
          <w:sz w:val="24"/>
        </w:rPr>
        <w:t>自签订合同之日起60天内完成视频拍摄</w:t>
      </w:r>
    </w:p>
    <w:p w:rsidR="00425E5C"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6</w:t>
      </w:r>
      <w:r>
        <w:rPr>
          <w:rFonts w:asciiTheme="minorEastAsia" w:eastAsiaTheme="minorEastAsia" w:hAnsiTheme="minorEastAsia" w:hint="eastAsia"/>
          <w:sz w:val="24"/>
        </w:rPr>
        <w:t>）</w:t>
      </w:r>
      <w:r>
        <w:rPr>
          <w:rFonts w:asciiTheme="minorEastAsia" w:eastAsiaTheme="minorEastAsia" w:hAnsiTheme="minorEastAsia"/>
          <w:sz w:val="24"/>
        </w:rPr>
        <w:t xml:space="preserve"> </w:t>
      </w:r>
      <w:r>
        <w:rPr>
          <w:rFonts w:asciiTheme="minorEastAsia" w:eastAsiaTheme="minorEastAsia" w:hAnsiTheme="minorEastAsia" w:hint="eastAsia"/>
          <w:sz w:val="24"/>
        </w:rPr>
        <w:t>质量管理</w:t>
      </w:r>
    </w:p>
    <w:p w:rsidR="00425E5C"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严格按照拍摄脚本与技术要求组织拍摄。</w:t>
      </w:r>
    </w:p>
    <w:p w:rsidR="00425E5C" w:rsidRPr="00EB23B4" w:rsidRDefault="00F57422" w:rsidP="00EB23B4">
      <w:pPr>
        <w:spacing w:line="400" w:lineRule="exact"/>
        <w:rPr>
          <w:rFonts w:asciiTheme="minorEastAsia" w:eastAsiaTheme="minorEastAsia" w:hAnsiTheme="minorEastAsia"/>
          <w:b/>
          <w:sz w:val="24"/>
        </w:rPr>
      </w:pPr>
      <w:r w:rsidRPr="00EB23B4">
        <w:rPr>
          <w:rFonts w:asciiTheme="minorEastAsia" w:eastAsiaTheme="minorEastAsia" w:hAnsiTheme="minorEastAsia"/>
          <w:b/>
          <w:sz w:val="24"/>
        </w:rPr>
        <w:t xml:space="preserve">4. </w:t>
      </w:r>
      <w:r w:rsidRPr="00EB23B4">
        <w:rPr>
          <w:rFonts w:asciiTheme="minorEastAsia" w:eastAsiaTheme="minorEastAsia" w:hAnsiTheme="minorEastAsia" w:hint="eastAsia"/>
          <w:b/>
          <w:sz w:val="24"/>
        </w:rPr>
        <w:t>项目实施结果</w:t>
      </w:r>
    </w:p>
    <w:p w:rsidR="00425E5C"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输出形式：</w:t>
      </w:r>
      <w:r>
        <w:rPr>
          <w:rFonts w:asciiTheme="minorEastAsia" w:eastAsiaTheme="minorEastAsia" w:hAnsiTheme="minorEastAsia"/>
          <w:sz w:val="24"/>
        </w:rPr>
        <w:t>MP4</w:t>
      </w:r>
      <w:r>
        <w:rPr>
          <w:rFonts w:asciiTheme="minorEastAsia" w:eastAsiaTheme="minorEastAsia" w:hAnsiTheme="minorEastAsia" w:hint="eastAsia"/>
          <w:sz w:val="24"/>
        </w:rPr>
        <w:t>、数据光盘等</w:t>
      </w:r>
    </w:p>
    <w:p w:rsidR="00425E5C"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检查与验收：不能有模糊、断片，直至客户满意为止；出片后一年内，按照业主要求对宣传片进行维护、修改。</w:t>
      </w:r>
    </w:p>
    <w:p w:rsidR="00425E5C" w:rsidRDefault="00F57422" w:rsidP="00EB23B4">
      <w:pPr>
        <w:spacing w:line="400" w:lineRule="exact"/>
        <w:rPr>
          <w:rFonts w:asciiTheme="minorEastAsia" w:eastAsiaTheme="minorEastAsia" w:hAnsiTheme="minorEastAsia" w:cs="黑体"/>
          <w:b/>
          <w:kern w:val="0"/>
          <w:sz w:val="24"/>
        </w:rPr>
      </w:pPr>
      <w:r>
        <w:rPr>
          <w:rFonts w:asciiTheme="minorEastAsia" w:eastAsiaTheme="minorEastAsia" w:hAnsiTheme="minorEastAsia" w:cs="黑体"/>
          <w:b/>
          <w:kern w:val="0"/>
          <w:sz w:val="24"/>
        </w:rPr>
        <w:t xml:space="preserve">5. </w:t>
      </w:r>
      <w:r>
        <w:rPr>
          <w:rFonts w:asciiTheme="minorEastAsia" w:eastAsiaTheme="minorEastAsia" w:hAnsiTheme="minorEastAsia" w:cs="黑体" w:hint="eastAsia"/>
          <w:b/>
          <w:kern w:val="0"/>
          <w:sz w:val="24"/>
        </w:rPr>
        <w:t>其它相关说明</w:t>
      </w:r>
    </w:p>
    <w:p w:rsidR="00425E5C"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保密要求：严格根据工作岗位职责，坚决保密业主的档案资料，业主需要保密的文件绝不外露。</w:t>
      </w:r>
    </w:p>
    <w:p w:rsidR="00425E5C" w:rsidRDefault="00F57422">
      <w:pPr>
        <w:autoSpaceDE w:val="0"/>
        <w:autoSpaceDN w:val="0"/>
        <w:adjustRightInd w:val="0"/>
        <w:jc w:val="left"/>
        <w:rPr>
          <w:rFonts w:asciiTheme="minorEastAsia" w:eastAsiaTheme="minorEastAsia" w:hAnsiTheme="minorEastAsia" w:cs="黑体"/>
          <w:b/>
          <w:kern w:val="0"/>
          <w:sz w:val="24"/>
        </w:rPr>
      </w:pPr>
      <w:r>
        <w:rPr>
          <w:rFonts w:asciiTheme="minorEastAsia" w:eastAsiaTheme="minorEastAsia" w:hAnsiTheme="minorEastAsia" w:cs="黑体" w:hint="eastAsia"/>
          <w:b/>
          <w:kern w:val="0"/>
          <w:sz w:val="24"/>
        </w:rPr>
        <w:t>三、</w:t>
      </w:r>
      <w:r>
        <w:rPr>
          <w:rFonts w:asciiTheme="minorEastAsia" w:eastAsiaTheme="minorEastAsia" w:hAnsiTheme="minorEastAsia" w:cs="黑体"/>
          <w:b/>
          <w:kern w:val="0"/>
          <w:sz w:val="24"/>
        </w:rPr>
        <w:t>其它</w:t>
      </w:r>
      <w:r>
        <w:rPr>
          <w:rFonts w:asciiTheme="minorEastAsia" w:eastAsiaTheme="minorEastAsia" w:hAnsiTheme="minorEastAsia" w:cs="黑体" w:hint="eastAsia"/>
          <w:b/>
          <w:kern w:val="0"/>
          <w:sz w:val="24"/>
        </w:rPr>
        <w:t>要求</w:t>
      </w:r>
    </w:p>
    <w:p w:rsidR="0009154A"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1.中标人若出现下列情况，学校有权视情节轻重将其列为不受欢迎服务商，并取消其服务资格；</w:t>
      </w:r>
    </w:p>
    <w:p w:rsidR="00425E5C"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（1）</w:t>
      </w:r>
      <w:r w:rsidR="0009154A">
        <w:rPr>
          <w:rFonts w:asciiTheme="minorEastAsia" w:eastAsiaTheme="minorEastAsia" w:hAnsiTheme="minorEastAsia" w:hint="eastAsia"/>
          <w:sz w:val="24"/>
        </w:rPr>
        <w:t>视频摄制不符合招标文件规定的标准及具体要求，或有重大技术失误；</w:t>
      </w:r>
    </w:p>
    <w:p w:rsidR="00425E5C"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（2）</w:t>
      </w:r>
      <w:r w:rsidR="0009154A">
        <w:rPr>
          <w:rFonts w:asciiTheme="minorEastAsia" w:eastAsiaTheme="minorEastAsia" w:hAnsiTheme="minorEastAsia" w:hint="eastAsia"/>
          <w:sz w:val="24"/>
        </w:rPr>
        <w:t>未按学校需求在规定时间内完成视频摄制工作的；</w:t>
      </w:r>
    </w:p>
    <w:p w:rsidR="00425E5C" w:rsidRDefault="00F57422"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（3）</w:t>
      </w:r>
      <w:r w:rsidR="0009154A">
        <w:rPr>
          <w:rFonts w:asciiTheme="minorEastAsia" w:eastAsiaTheme="minorEastAsia" w:hAnsiTheme="minorEastAsia" w:hint="eastAsia"/>
          <w:sz w:val="24"/>
        </w:rPr>
        <w:t>拒绝学校委托的项目。</w:t>
      </w:r>
    </w:p>
    <w:p w:rsidR="00425E5C" w:rsidRDefault="0009154A"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2</w:t>
      </w:r>
      <w:r w:rsidR="00F57422">
        <w:rPr>
          <w:rFonts w:asciiTheme="minorEastAsia" w:eastAsiaTheme="minorEastAsia" w:hAnsiTheme="minorEastAsia" w:hint="eastAsia"/>
          <w:sz w:val="24"/>
        </w:rPr>
        <w:t>.项目成品为原创，无抄袭、无著作权争议，宣传片版权和原始4K</w:t>
      </w:r>
      <w:r w:rsidR="009B4D90">
        <w:rPr>
          <w:rFonts w:asciiTheme="minorEastAsia" w:eastAsiaTheme="minorEastAsia" w:hAnsiTheme="minorEastAsia" w:hint="eastAsia"/>
          <w:sz w:val="24"/>
        </w:rPr>
        <w:t>素材</w:t>
      </w:r>
      <w:r w:rsidR="00F57422">
        <w:rPr>
          <w:rFonts w:asciiTheme="minorEastAsia" w:eastAsiaTheme="minorEastAsia" w:hAnsiTheme="minorEastAsia" w:hint="eastAsia"/>
          <w:sz w:val="24"/>
        </w:rPr>
        <w:t>归招标方。</w:t>
      </w:r>
    </w:p>
    <w:p w:rsidR="00650259" w:rsidRDefault="00650259" w:rsidP="00EB23B4">
      <w:pPr>
        <w:spacing w:line="400" w:lineRule="exact"/>
        <w:rPr>
          <w:rFonts w:asciiTheme="minorEastAsia" w:eastAsiaTheme="minorEastAsia" w:hAnsiTheme="minorEastAsia"/>
          <w:sz w:val="24"/>
        </w:rPr>
      </w:pPr>
      <w:r>
        <w:rPr>
          <w:rFonts w:asciiTheme="minorEastAsia" w:eastAsiaTheme="minorEastAsia" w:hAnsiTheme="minorEastAsia" w:hint="eastAsia"/>
          <w:sz w:val="24"/>
        </w:rPr>
        <w:t>3.</w:t>
      </w:r>
      <w:r w:rsidRPr="00650259">
        <w:rPr>
          <w:rFonts w:asciiTheme="minorEastAsia" w:eastAsiaTheme="minorEastAsia" w:hAnsiTheme="minorEastAsia" w:hint="eastAsia"/>
          <w:sz w:val="24"/>
        </w:rPr>
        <w:t>制作完成后三年内，投标方按照招标方需要积极配合修改、补充拍摄工作</w:t>
      </w:r>
      <w:r>
        <w:rPr>
          <w:rFonts w:asciiTheme="minorEastAsia" w:eastAsiaTheme="minorEastAsia" w:hAnsiTheme="minorEastAsia" w:hint="eastAsia"/>
          <w:sz w:val="24"/>
        </w:rPr>
        <w:t>。</w:t>
      </w:r>
    </w:p>
    <w:p w:rsidR="00425E5C" w:rsidRDefault="00F57422">
      <w:pPr>
        <w:spacing w:line="400" w:lineRule="exact"/>
        <w:rPr>
          <w:rFonts w:ascii="宋体" w:hAnsi="宋体"/>
          <w:sz w:val="28"/>
          <w:szCs w:val="28"/>
        </w:rPr>
      </w:pPr>
      <w:r>
        <w:rPr>
          <w:rFonts w:asciiTheme="minorEastAsia" w:eastAsiaTheme="minorEastAsia" w:hAnsiTheme="minorEastAsia" w:hint="eastAsia"/>
          <w:sz w:val="24"/>
        </w:rPr>
        <w:br w:type="page"/>
      </w:r>
      <w:r>
        <w:rPr>
          <w:rFonts w:ascii="宋体" w:hAnsi="宋体" w:hint="eastAsia"/>
          <w:sz w:val="28"/>
          <w:szCs w:val="28"/>
        </w:rPr>
        <w:lastRenderedPageBreak/>
        <w:t>附表：</w:t>
      </w:r>
    </w:p>
    <w:tbl>
      <w:tblPr>
        <w:tblpPr w:leftFromText="180" w:rightFromText="180" w:vertAnchor="page" w:horzAnchor="margin" w:tblpXSpec="center" w:tblpY="2071"/>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2"/>
        <w:gridCol w:w="1864"/>
        <w:gridCol w:w="5984"/>
      </w:tblGrid>
      <w:tr w:rsidR="00425E5C">
        <w:trPr>
          <w:trHeight w:hRule="exact" w:val="794"/>
        </w:trPr>
        <w:tc>
          <w:tcPr>
            <w:tcW w:w="8500" w:type="dxa"/>
            <w:gridSpan w:val="3"/>
            <w:tcBorders>
              <w:top w:val="nil"/>
              <w:left w:val="nil"/>
              <w:right w:val="nil"/>
            </w:tcBorders>
            <w:shd w:val="clear" w:color="auto" w:fill="FFFFFF"/>
            <w:vAlign w:val="center"/>
          </w:tcPr>
          <w:p w:rsidR="00425E5C" w:rsidRDefault="00F57422">
            <w:pPr>
              <w:pStyle w:val="ab"/>
              <w:spacing w:before="0" w:beforeAutospacing="0" w:after="0" w:afterAutospacing="0"/>
              <w:jc w:val="center"/>
              <w:rPr>
                <w:rFonts w:asciiTheme="minorEastAsia" w:eastAsiaTheme="minorEastAsia" w:hAnsiTheme="minorEastAsia"/>
                <w:b/>
                <w:bCs/>
                <w:sz w:val="32"/>
                <w:szCs w:val="32"/>
              </w:rPr>
            </w:pPr>
            <w:r>
              <w:rPr>
                <w:rFonts w:asciiTheme="minorEastAsia" w:eastAsiaTheme="minorEastAsia" w:hAnsiTheme="minorEastAsia" w:hint="eastAsia"/>
                <w:b/>
                <w:bCs/>
                <w:sz w:val="32"/>
                <w:szCs w:val="32"/>
              </w:rPr>
              <w:t>视频</w:t>
            </w:r>
            <w:r>
              <w:rPr>
                <w:rFonts w:asciiTheme="minorEastAsia" w:eastAsiaTheme="minorEastAsia" w:hAnsiTheme="minorEastAsia"/>
                <w:b/>
                <w:bCs/>
                <w:sz w:val="32"/>
                <w:szCs w:val="32"/>
              </w:rPr>
              <w:t>制作</w:t>
            </w:r>
            <w:r>
              <w:rPr>
                <w:rFonts w:asciiTheme="minorEastAsia" w:eastAsiaTheme="minorEastAsia" w:hAnsiTheme="minorEastAsia" w:hint="eastAsia"/>
                <w:b/>
                <w:bCs/>
                <w:sz w:val="32"/>
                <w:szCs w:val="32"/>
              </w:rPr>
              <w:t>技术</w:t>
            </w:r>
            <w:r>
              <w:rPr>
                <w:rFonts w:asciiTheme="minorEastAsia" w:eastAsiaTheme="minorEastAsia" w:hAnsiTheme="minorEastAsia"/>
                <w:b/>
                <w:bCs/>
                <w:sz w:val="32"/>
                <w:szCs w:val="32"/>
              </w:rPr>
              <w:t>要求</w:t>
            </w:r>
          </w:p>
        </w:tc>
      </w:tr>
      <w:tr w:rsidR="00425E5C">
        <w:trPr>
          <w:trHeight w:hRule="exact" w:val="794"/>
        </w:trPr>
        <w:tc>
          <w:tcPr>
            <w:tcW w:w="652" w:type="dxa"/>
            <w:shd w:val="clear" w:color="auto" w:fill="F3F3F3"/>
            <w:vAlign w:val="center"/>
          </w:tcPr>
          <w:p w:rsidR="00425E5C" w:rsidRDefault="00F57422">
            <w:pPr>
              <w:pStyle w:val="ab"/>
              <w:spacing w:before="0" w:beforeAutospacing="0" w:after="0" w:afterAutospacing="0"/>
              <w:jc w:val="center"/>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序号</w:t>
            </w:r>
          </w:p>
        </w:tc>
        <w:tc>
          <w:tcPr>
            <w:tcW w:w="1864" w:type="dxa"/>
            <w:shd w:val="clear" w:color="auto" w:fill="F3F3F3"/>
            <w:vAlign w:val="center"/>
          </w:tcPr>
          <w:p w:rsidR="00425E5C" w:rsidRDefault="00F57422">
            <w:pPr>
              <w:pStyle w:val="ab"/>
              <w:spacing w:before="0" w:beforeAutospacing="0" w:after="0" w:afterAutospacing="0"/>
              <w:jc w:val="center"/>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项目</w:t>
            </w:r>
          </w:p>
        </w:tc>
        <w:tc>
          <w:tcPr>
            <w:tcW w:w="5984" w:type="dxa"/>
            <w:shd w:val="clear" w:color="auto" w:fill="F3F3F3"/>
            <w:vAlign w:val="center"/>
          </w:tcPr>
          <w:p w:rsidR="00425E5C" w:rsidRDefault="00F57422">
            <w:pPr>
              <w:pStyle w:val="ab"/>
              <w:spacing w:before="0" w:beforeAutospacing="0" w:after="0" w:afterAutospacing="0"/>
              <w:jc w:val="center"/>
              <w:rPr>
                <w:rFonts w:asciiTheme="minorEastAsia" w:eastAsiaTheme="minorEastAsia" w:hAnsiTheme="minorEastAsia"/>
                <w:b/>
                <w:bCs/>
                <w:sz w:val="21"/>
                <w:szCs w:val="21"/>
              </w:rPr>
            </w:pPr>
            <w:r>
              <w:rPr>
                <w:rFonts w:asciiTheme="minorEastAsia" w:eastAsiaTheme="minorEastAsia" w:hAnsiTheme="minorEastAsia" w:hint="eastAsia"/>
                <w:b/>
                <w:bCs/>
                <w:sz w:val="21"/>
                <w:szCs w:val="21"/>
              </w:rPr>
              <w:t>标准</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视频编码方式</w:t>
            </w:r>
          </w:p>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Codec</w:t>
            </w:r>
            <w:r>
              <w:rPr>
                <w:rFonts w:asciiTheme="minorEastAsia" w:eastAsiaTheme="minorEastAsia" w:hAnsiTheme="minorEastAsia" w:hint="eastAsia"/>
                <w:sz w:val="21"/>
                <w:szCs w:val="21"/>
              </w:rPr>
              <w:t>）</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sz w:val="21"/>
                <w:szCs w:val="21"/>
              </w:rPr>
              <w:t>H.264 .mp4</w:t>
            </w:r>
            <w:r>
              <w:rPr>
                <w:rFonts w:asciiTheme="minorEastAsia" w:eastAsiaTheme="minorEastAsia" w:hAnsiTheme="minorEastAsia" w:hint="eastAsia"/>
                <w:sz w:val="21"/>
                <w:szCs w:val="21"/>
              </w:rPr>
              <w:t>（</w:t>
            </w:r>
            <w:r>
              <w:rPr>
                <w:rFonts w:asciiTheme="minorEastAsia" w:eastAsiaTheme="minorEastAsia" w:hAnsiTheme="minorEastAsia"/>
                <w:sz w:val="21"/>
                <w:szCs w:val="21"/>
              </w:rPr>
              <w:t>视频压缩采用H.264编码方式，封装格式采用MP4</w:t>
            </w:r>
            <w:r>
              <w:rPr>
                <w:rFonts w:asciiTheme="minorEastAsia" w:eastAsiaTheme="minorEastAsia" w:hAnsiTheme="minorEastAsia" w:hint="eastAsia"/>
                <w:sz w:val="21"/>
                <w:szCs w:val="21"/>
              </w:rPr>
              <w:t>）</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视频分辨率</w:t>
            </w:r>
          </w:p>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Resolution</w:t>
            </w:r>
            <w:r>
              <w:rPr>
                <w:rFonts w:asciiTheme="minorEastAsia" w:eastAsiaTheme="minorEastAsia" w:hAnsiTheme="minorEastAsia" w:hint="eastAsia"/>
                <w:sz w:val="21"/>
                <w:szCs w:val="21"/>
              </w:rPr>
              <w:t>）</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提交的存档用高清成片，分辨率不低于</w:t>
            </w:r>
            <w:r>
              <w:rPr>
                <w:rFonts w:asciiTheme="minorEastAsia" w:eastAsiaTheme="minorEastAsia" w:hAnsiTheme="minorEastAsia"/>
                <w:sz w:val="21"/>
                <w:szCs w:val="21"/>
              </w:rPr>
              <w:t>1920</w:t>
            </w:r>
            <w:r>
              <w:rPr>
                <w:rFonts w:asciiTheme="minorEastAsia" w:eastAsiaTheme="minorEastAsia" w:hAnsiTheme="minorEastAsia" w:hint="eastAsia"/>
                <w:sz w:val="21"/>
                <w:szCs w:val="21"/>
              </w:rPr>
              <w:t>×</w:t>
            </w:r>
            <w:r>
              <w:rPr>
                <w:rFonts w:asciiTheme="minorEastAsia" w:eastAsiaTheme="minorEastAsia" w:hAnsiTheme="minorEastAsia"/>
                <w:sz w:val="21"/>
                <w:szCs w:val="21"/>
              </w:rPr>
              <w:t>1080</w:t>
            </w:r>
            <w:r>
              <w:rPr>
                <w:rFonts w:asciiTheme="minorEastAsia" w:eastAsiaTheme="minorEastAsia" w:hAnsiTheme="minorEastAsia" w:hint="eastAsia"/>
                <w:sz w:val="21"/>
                <w:szCs w:val="21"/>
              </w:rPr>
              <w:t>像素</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3</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视频帧率</w:t>
            </w:r>
          </w:p>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sz w:val="21"/>
                <w:szCs w:val="21"/>
              </w:rPr>
              <w:t>Frame Rate</w:t>
            </w:r>
            <w:r>
              <w:rPr>
                <w:rFonts w:asciiTheme="minorEastAsia" w:eastAsiaTheme="minorEastAsia" w:hAnsiTheme="minorEastAsia" w:hint="eastAsia"/>
                <w:sz w:val="21"/>
                <w:szCs w:val="21"/>
              </w:rPr>
              <w:t>）</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25 fps 或者 </w:t>
            </w:r>
            <w:r>
              <w:rPr>
                <w:rFonts w:asciiTheme="minorEastAsia" w:eastAsiaTheme="minorEastAsia" w:hAnsiTheme="minorEastAsia"/>
                <w:sz w:val="21"/>
                <w:szCs w:val="21"/>
              </w:rPr>
              <w:t>29.97 fps</w:t>
            </w:r>
            <w:r>
              <w:rPr>
                <w:rFonts w:asciiTheme="minorEastAsia" w:eastAsiaTheme="minorEastAsia" w:hAnsiTheme="minorEastAsia" w:hint="eastAsia"/>
                <w:sz w:val="21"/>
                <w:szCs w:val="21"/>
              </w:rPr>
              <w:t xml:space="preserve"> </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（fps：每秒帧数）</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视频码率</w:t>
            </w:r>
          </w:p>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（Bit Rate）</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存档版本不低于8Mbps，网络发布版本不低于2Mbps</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（bps：每秒比特数）</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图像效果</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（1）图像不过亮、过暗；</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（2）人、物移动时无拖影、耀光现象；</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（3）无其它图像质量问题;</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音频格式</w:t>
            </w:r>
          </w:p>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(Audio)</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线性高级音频编码格式，</w:t>
            </w:r>
            <w:r>
              <w:rPr>
                <w:rFonts w:asciiTheme="minorEastAsia" w:eastAsiaTheme="minorEastAsia" w:hAnsiTheme="minorEastAsia"/>
                <w:sz w:val="21"/>
                <w:szCs w:val="21"/>
              </w:rPr>
              <w:t>Linear AA</w:t>
            </w:r>
            <w:r>
              <w:rPr>
                <w:rFonts w:asciiTheme="minorEastAsia" w:eastAsiaTheme="minorEastAsia" w:hAnsiTheme="minorEastAsia" w:hint="eastAsia"/>
                <w:sz w:val="21"/>
                <w:szCs w:val="21"/>
              </w:rPr>
              <w:t>C(</w:t>
            </w:r>
            <w:r>
              <w:rPr>
                <w:rFonts w:asciiTheme="minorEastAsia" w:eastAsiaTheme="minorEastAsia" w:hAnsiTheme="minorEastAsia"/>
                <w:sz w:val="21"/>
                <w:szCs w:val="21"/>
              </w:rPr>
              <w:t>Advanced Audio Coding</w:t>
            </w:r>
            <w:r>
              <w:rPr>
                <w:rFonts w:asciiTheme="minorEastAsia" w:eastAsiaTheme="minorEastAsia" w:hAnsiTheme="minorEastAsia" w:hint="eastAsia"/>
                <w:sz w:val="21"/>
                <w:szCs w:val="21"/>
              </w:rPr>
              <w:t>)</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音频采样率</w:t>
            </w:r>
          </w:p>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(Sample Rate)</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采样率不低于</w:t>
            </w:r>
            <w:r>
              <w:rPr>
                <w:rFonts w:asciiTheme="minorEastAsia" w:eastAsiaTheme="minorEastAsia" w:hAnsiTheme="minorEastAsia"/>
                <w:sz w:val="21"/>
                <w:szCs w:val="21"/>
              </w:rPr>
              <w:t>48kHz</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音频码率</w:t>
            </w:r>
          </w:p>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(Bit Rate)</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不低于1.4Mbps</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（bps：每秒比特数）</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9</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音频信噪比</w:t>
            </w:r>
          </w:p>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(SNR)</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大于50dB</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声音效果</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（1）</w:t>
            </w:r>
            <w:r>
              <w:rPr>
                <w:rFonts w:asciiTheme="minorEastAsia" w:eastAsiaTheme="minorEastAsia" w:hAnsiTheme="minorEastAsia"/>
                <w:sz w:val="21"/>
                <w:szCs w:val="21"/>
              </w:rPr>
              <w:t>声音和画面同步</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（2）声音</w:t>
            </w:r>
            <w:r>
              <w:rPr>
                <w:rFonts w:asciiTheme="minorEastAsia" w:eastAsiaTheme="minorEastAsia" w:hAnsiTheme="minorEastAsia"/>
                <w:sz w:val="21"/>
                <w:szCs w:val="21"/>
              </w:rPr>
              <w:t>无明显失真、</w:t>
            </w:r>
            <w:r>
              <w:rPr>
                <w:rFonts w:asciiTheme="minorEastAsia" w:eastAsiaTheme="minorEastAsia" w:hAnsiTheme="minorEastAsia" w:hint="eastAsia"/>
                <w:sz w:val="21"/>
                <w:szCs w:val="21"/>
              </w:rPr>
              <w:t>无明显噪音、回声或其它杂音，无</w:t>
            </w:r>
            <w:r>
              <w:rPr>
                <w:rFonts w:asciiTheme="minorEastAsia" w:eastAsiaTheme="minorEastAsia" w:hAnsiTheme="minorEastAsia"/>
                <w:sz w:val="21"/>
                <w:szCs w:val="21"/>
              </w:rPr>
              <w:t>音量忽大忽小现象</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（3）</w:t>
            </w:r>
            <w:r>
              <w:rPr>
                <w:rFonts w:asciiTheme="minorEastAsia" w:eastAsiaTheme="minorEastAsia" w:hAnsiTheme="minorEastAsia"/>
                <w:sz w:val="21"/>
                <w:szCs w:val="21"/>
              </w:rPr>
              <w:t>伴音清晰、饱满、圆润，解说声与现场声无明显比例失调，解说声与背景音乐无明显比例失调</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（4）无其它声音质量问题</w:t>
            </w:r>
          </w:p>
        </w:tc>
      </w:tr>
      <w:tr w:rsidR="00425E5C">
        <w:trPr>
          <w:trHeight w:val="850"/>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11</w:t>
            </w:r>
          </w:p>
        </w:tc>
        <w:tc>
          <w:tcPr>
            <w:tcW w:w="1864"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剪辑</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（1）剪辑衔接自然</w:t>
            </w:r>
          </w:p>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（2）无空白帧</w:t>
            </w:r>
          </w:p>
        </w:tc>
      </w:tr>
      <w:tr w:rsidR="00425E5C">
        <w:trPr>
          <w:trHeight w:hRule="exact" w:val="922"/>
        </w:trPr>
        <w:tc>
          <w:tcPr>
            <w:tcW w:w="652" w:type="dxa"/>
            <w:shd w:val="clear" w:color="auto" w:fill="auto"/>
            <w:vAlign w:val="center"/>
          </w:tcPr>
          <w:p w:rsidR="00425E5C" w:rsidRDefault="00F57422">
            <w:pPr>
              <w:pStyle w:val="ab"/>
              <w:spacing w:before="0" w:beforeAutospacing="0" w:after="0" w:afterAutospacing="0"/>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12</w:t>
            </w:r>
          </w:p>
        </w:tc>
        <w:tc>
          <w:tcPr>
            <w:tcW w:w="186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后期动画文字</w:t>
            </w:r>
          </w:p>
        </w:tc>
        <w:tc>
          <w:tcPr>
            <w:tcW w:w="5984" w:type="dxa"/>
            <w:shd w:val="clear" w:color="auto" w:fill="auto"/>
            <w:vAlign w:val="center"/>
          </w:tcPr>
          <w:p w:rsidR="00425E5C" w:rsidRDefault="00F57422">
            <w:pPr>
              <w:pStyle w:val="ab"/>
              <w:spacing w:before="0" w:beforeAutospacing="0" w:after="0" w:afterAutospacing="0"/>
              <w:jc w:val="both"/>
              <w:rPr>
                <w:rFonts w:asciiTheme="minorEastAsia" w:eastAsiaTheme="minorEastAsia" w:hAnsiTheme="minorEastAsia"/>
                <w:sz w:val="21"/>
                <w:szCs w:val="21"/>
              </w:rPr>
            </w:pPr>
            <w:r>
              <w:rPr>
                <w:rFonts w:asciiTheme="minorEastAsia" w:eastAsiaTheme="minorEastAsia" w:hAnsiTheme="minorEastAsia" w:hint="eastAsia"/>
                <w:sz w:val="21"/>
                <w:szCs w:val="21"/>
              </w:rPr>
              <w:t>后期制作的动画、显示的文字（非字幕文件），不能出现错误，同一门课程中字体风格一致</w:t>
            </w:r>
          </w:p>
        </w:tc>
      </w:tr>
    </w:tbl>
    <w:p w:rsidR="00425E5C" w:rsidRDefault="00F57422">
      <w:pPr>
        <w:pStyle w:val="1"/>
        <w:jc w:val="center"/>
      </w:pPr>
      <w:r>
        <w:br w:type="page"/>
      </w:r>
      <w:bookmarkStart w:id="15" w:name="_Toc46322708"/>
      <w:r>
        <w:rPr>
          <w:rFonts w:hint="eastAsia"/>
        </w:rPr>
        <w:lastRenderedPageBreak/>
        <w:t>第四部分</w:t>
      </w:r>
      <w:r>
        <w:t xml:space="preserve"> </w:t>
      </w:r>
      <w:r>
        <w:rPr>
          <w:rFonts w:hint="eastAsia"/>
        </w:rPr>
        <w:t>合同主要条款</w:t>
      </w:r>
      <w:bookmarkEnd w:id="15"/>
    </w:p>
    <w:p w:rsidR="00425E5C" w:rsidRDefault="00F57422">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425E5C" w:rsidRDefault="00F57422">
      <w:pPr>
        <w:spacing w:line="400" w:lineRule="exact"/>
        <w:ind w:firstLineChars="200" w:firstLine="480"/>
        <w:rPr>
          <w:color w:val="000000" w:themeColor="text1"/>
          <w:sz w:val="24"/>
        </w:rPr>
      </w:pPr>
      <w:r>
        <w:rPr>
          <w:rFonts w:hint="eastAsia"/>
          <w:color w:val="000000" w:themeColor="text1"/>
          <w:sz w:val="24"/>
        </w:rPr>
        <w:t>合同生效后</w:t>
      </w:r>
      <w:r>
        <w:rPr>
          <w:rFonts w:hint="eastAsia"/>
          <w:color w:val="000000" w:themeColor="text1"/>
          <w:sz w:val="24"/>
        </w:rPr>
        <w:t>30</w:t>
      </w:r>
      <w:r>
        <w:rPr>
          <w:rFonts w:hint="eastAsia"/>
          <w:color w:val="000000" w:themeColor="text1"/>
          <w:sz w:val="24"/>
        </w:rPr>
        <w:t>天内；</w:t>
      </w:r>
    </w:p>
    <w:p w:rsidR="00425E5C" w:rsidRDefault="00F57422">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425E5C" w:rsidRDefault="00F57422">
      <w:pPr>
        <w:spacing w:line="400" w:lineRule="exact"/>
        <w:ind w:firstLineChars="200" w:firstLine="480"/>
        <w:rPr>
          <w:color w:val="000000" w:themeColor="text1"/>
          <w:sz w:val="24"/>
        </w:rPr>
      </w:pPr>
      <w:r>
        <w:rPr>
          <w:rFonts w:hint="eastAsia"/>
          <w:color w:val="000000" w:themeColor="text1"/>
          <w:sz w:val="24"/>
        </w:rPr>
        <w:t>南通大学指定地点。</w:t>
      </w:r>
    </w:p>
    <w:p w:rsidR="00425E5C" w:rsidRDefault="00F57422">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425E5C" w:rsidRDefault="00F57422">
      <w:pPr>
        <w:spacing w:line="420" w:lineRule="atLeast"/>
        <w:ind w:firstLineChars="200" w:firstLine="480"/>
        <w:rPr>
          <w:sz w:val="24"/>
        </w:rPr>
      </w:pPr>
      <w:r>
        <w:rPr>
          <w:rFonts w:hint="eastAsia"/>
          <w:sz w:val="24"/>
        </w:rPr>
        <w:t>合同签订，宣传片脚本确定，前期进场拍摄前支</w:t>
      </w:r>
      <w:bookmarkStart w:id="16" w:name="_GoBack"/>
      <w:bookmarkEnd w:id="16"/>
      <w:r>
        <w:rPr>
          <w:rFonts w:hint="eastAsia"/>
          <w:sz w:val="24"/>
        </w:rPr>
        <w:t>付合同总金额</w:t>
      </w:r>
      <w:r>
        <w:rPr>
          <w:rFonts w:hint="eastAsia"/>
          <w:sz w:val="24"/>
        </w:rPr>
        <w:t>30%</w:t>
      </w:r>
      <w:r>
        <w:rPr>
          <w:rFonts w:hint="eastAsia"/>
          <w:sz w:val="24"/>
        </w:rPr>
        <w:t>，审查通过，支付余款。</w:t>
      </w:r>
    </w:p>
    <w:p w:rsidR="00425E5C" w:rsidRDefault="00425E5C">
      <w:pPr>
        <w:spacing w:line="400" w:lineRule="exact"/>
        <w:ind w:firstLineChars="200" w:firstLine="482"/>
        <w:rPr>
          <w:b/>
          <w:i/>
          <w:color w:val="000000" w:themeColor="text1"/>
          <w:sz w:val="24"/>
        </w:rPr>
      </w:pPr>
    </w:p>
    <w:p w:rsidR="00425E5C" w:rsidRDefault="00F57422">
      <w:pPr>
        <w:pStyle w:val="1"/>
        <w:spacing w:line="400" w:lineRule="exact"/>
        <w:jc w:val="center"/>
        <w:rPr>
          <w:rFonts w:ascii="宋体"/>
          <w:b w:val="0"/>
          <w:color w:val="000000" w:themeColor="text1"/>
          <w:spacing w:val="4"/>
        </w:rPr>
      </w:pPr>
      <w:r>
        <w:rPr>
          <w:color w:val="000000" w:themeColor="text1"/>
          <w:sz w:val="24"/>
        </w:rPr>
        <w:br w:type="page"/>
      </w:r>
      <w:bookmarkStart w:id="17" w:name="_Toc46322709"/>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7"/>
    </w:p>
    <w:p w:rsidR="00425E5C" w:rsidRDefault="00F5742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425E5C" w:rsidRDefault="00F5742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425E5C" w:rsidRDefault="00F5742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425E5C" w:rsidRDefault="00F5742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425E5C" w:rsidRDefault="00F5742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425E5C" w:rsidRDefault="00F5742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425E5C" w:rsidRDefault="00F5742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425E5C" w:rsidRDefault="00F57422">
      <w:pPr>
        <w:spacing w:line="360" w:lineRule="auto"/>
        <w:rPr>
          <w:color w:val="000000" w:themeColor="text1"/>
          <w:sz w:val="24"/>
        </w:rPr>
      </w:pPr>
      <w:r>
        <w:rPr>
          <w:rFonts w:hint="eastAsia"/>
          <w:color w:val="000000" w:themeColor="text1"/>
          <w:sz w:val="24"/>
        </w:rPr>
        <w:t>附件</w:t>
      </w:r>
      <w:r>
        <w:rPr>
          <w:rFonts w:hint="eastAsia"/>
          <w:color w:val="000000" w:themeColor="text1"/>
          <w:sz w:val="24"/>
        </w:rPr>
        <w:t>8</w:t>
      </w:r>
      <w:r>
        <w:rPr>
          <w:rFonts w:hint="eastAsia"/>
          <w:color w:val="000000" w:themeColor="text1"/>
          <w:sz w:val="24"/>
        </w:rPr>
        <w:t>：南通大学采购谈判二次报价单</w:t>
      </w:r>
    </w:p>
    <w:p w:rsidR="00425E5C" w:rsidRDefault="00425E5C">
      <w:pPr>
        <w:spacing w:line="360" w:lineRule="auto"/>
        <w:rPr>
          <w:rFonts w:ascii="宋体"/>
          <w:color w:val="000000" w:themeColor="text1"/>
          <w:spacing w:val="4"/>
          <w:sz w:val="24"/>
        </w:rPr>
      </w:pPr>
    </w:p>
    <w:p w:rsidR="00425E5C" w:rsidRDefault="00425E5C">
      <w:pPr>
        <w:spacing w:line="360" w:lineRule="auto"/>
        <w:rPr>
          <w:color w:val="000000" w:themeColor="text1"/>
          <w:sz w:val="24"/>
        </w:rPr>
      </w:pPr>
    </w:p>
    <w:p w:rsidR="00425E5C" w:rsidRDefault="00425E5C">
      <w:pPr>
        <w:spacing w:line="360" w:lineRule="auto"/>
        <w:rPr>
          <w:color w:val="000000" w:themeColor="text1"/>
          <w:sz w:val="24"/>
        </w:rPr>
      </w:pPr>
    </w:p>
    <w:p w:rsidR="00425E5C" w:rsidRDefault="00F57422">
      <w:pPr>
        <w:pStyle w:val="2"/>
        <w:rPr>
          <w:rFonts w:ascii="宋体" w:hAnsi="宋体"/>
          <w:b w:val="0"/>
          <w:color w:val="000000" w:themeColor="text1"/>
          <w:sz w:val="21"/>
          <w:szCs w:val="21"/>
        </w:rPr>
      </w:pPr>
      <w:r>
        <w:rPr>
          <w:color w:val="000000" w:themeColor="text1"/>
          <w:sz w:val="24"/>
        </w:rPr>
        <w:br w:type="page"/>
      </w:r>
      <w:bookmarkStart w:id="18" w:name="_Toc46322710"/>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1</w:t>
      </w:r>
      <w:r>
        <w:rPr>
          <w:rFonts w:ascii="宋体" w:hAnsi="宋体" w:hint="eastAsia"/>
          <w:b w:val="0"/>
          <w:color w:val="000000" w:themeColor="text1"/>
          <w:sz w:val="21"/>
          <w:szCs w:val="21"/>
        </w:rPr>
        <w:t>：投标函</w:t>
      </w:r>
      <w:bookmarkEnd w:id="18"/>
    </w:p>
    <w:p w:rsidR="00425E5C" w:rsidRDefault="00F57422">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425E5C" w:rsidRDefault="00F57422">
      <w:pPr>
        <w:spacing w:line="360" w:lineRule="auto"/>
        <w:rPr>
          <w:color w:val="000000" w:themeColor="text1"/>
          <w:sz w:val="24"/>
        </w:rPr>
      </w:pPr>
      <w:r>
        <w:rPr>
          <w:rFonts w:hint="eastAsia"/>
          <w:color w:val="000000" w:themeColor="text1"/>
          <w:sz w:val="24"/>
        </w:rPr>
        <w:t>南通大学招投标管理办公室：</w:t>
      </w:r>
    </w:p>
    <w:p w:rsidR="00425E5C" w:rsidRDefault="00F57422">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425E5C" w:rsidRDefault="00F57422">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425E5C" w:rsidRDefault="00F57422">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w:t>
      </w:r>
    </w:p>
    <w:p w:rsidR="00425E5C" w:rsidRDefault="00F57422">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425E5C" w:rsidRDefault="00F57422">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425E5C" w:rsidRDefault="00F57422" w:rsidP="00B16684">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425E5C" w:rsidRDefault="00F57422">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425E5C" w:rsidRDefault="00F57422">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425E5C" w:rsidRDefault="00F57422">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425E5C" w:rsidRDefault="00F57422">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425E5C">
        <w:trPr>
          <w:trHeight w:val="587"/>
          <w:jc w:val="center"/>
        </w:trPr>
        <w:tc>
          <w:tcPr>
            <w:tcW w:w="2376" w:type="dxa"/>
          </w:tcPr>
          <w:p w:rsidR="00425E5C" w:rsidRDefault="00F57422">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425E5C" w:rsidRDefault="00425E5C">
            <w:pPr>
              <w:spacing w:line="480" w:lineRule="auto"/>
              <w:rPr>
                <w:color w:val="000000" w:themeColor="text1"/>
                <w:sz w:val="24"/>
              </w:rPr>
            </w:pPr>
          </w:p>
        </w:tc>
      </w:tr>
      <w:tr w:rsidR="00425E5C">
        <w:trPr>
          <w:jc w:val="center"/>
        </w:trPr>
        <w:tc>
          <w:tcPr>
            <w:tcW w:w="2376" w:type="dxa"/>
          </w:tcPr>
          <w:p w:rsidR="00425E5C" w:rsidRDefault="00F57422">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425E5C" w:rsidRDefault="00425E5C">
            <w:pPr>
              <w:spacing w:line="480" w:lineRule="auto"/>
              <w:rPr>
                <w:color w:val="000000" w:themeColor="text1"/>
                <w:sz w:val="24"/>
              </w:rPr>
            </w:pPr>
          </w:p>
        </w:tc>
      </w:tr>
      <w:tr w:rsidR="00425E5C">
        <w:trPr>
          <w:jc w:val="center"/>
        </w:trPr>
        <w:tc>
          <w:tcPr>
            <w:tcW w:w="2376" w:type="dxa"/>
          </w:tcPr>
          <w:p w:rsidR="00425E5C" w:rsidRDefault="00F57422">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25E5C" w:rsidRDefault="00425E5C">
            <w:pPr>
              <w:spacing w:line="480" w:lineRule="auto"/>
              <w:rPr>
                <w:color w:val="000000" w:themeColor="text1"/>
                <w:sz w:val="24"/>
              </w:rPr>
            </w:pPr>
          </w:p>
        </w:tc>
      </w:tr>
      <w:tr w:rsidR="00425E5C">
        <w:trPr>
          <w:jc w:val="center"/>
        </w:trPr>
        <w:tc>
          <w:tcPr>
            <w:tcW w:w="2376" w:type="dxa"/>
          </w:tcPr>
          <w:p w:rsidR="00425E5C" w:rsidRDefault="00F57422">
            <w:pPr>
              <w:spacing w:line="480" w:lineRule="auto"/>
              <w:jc w:val="center"/>
              <w:rPr>
                <w:color w:val="000000" w:themeColor="text1"/>
                <w:sz w:val="24"/>
              </w:rPr>
            </w:pPr>
            <w:r>
              <w:rPr>
                <w:color w:val="000000" w:themeColor="text1"/>
                <w:sz w:val="24"/>
              </w:rPr>
              <w:t xml:space="preserve">E  m  a  </w:t>
            </w:r>
            <w:proofErr w:type="spellStart"/>
            <w:r>
              <w:rPr>
                <w:color w:val="000000" w:themeColor="text1"/>
                <w:sz w:val="24"/>
              </w:rPr>
              <w:t>i</w:t>
            </w:r>
            <w:proofErr w:type="spellEnd"/>
            <w:r>
              <w:rPr>
                <w:color w:val="000000" w:themeColor="text1"/>
                <w:sz w:val="24"/>
              </w:rPr>
              <w:t xml:space="preserve">  l  </w:t>
            </w:r>
            <w:r>
              <w:rPr>
                <w:rFonts w:hint="eastAsia"/>
                <w:color w:val="000000" w:themeColor="text1"/>
                <w:sz w:val="24"/>
              </w:rPr>
              <w:t>：</w:t>
            </w:r>
          </w:p>
        </w:tc>
        <w:tc>
          <w:tcPr>
            <w:tcW w:w="4678" w:type="dxa"/>
            <w:tcBorders>
              <w:top w:val="single" w:sz="4" w:space="0" w:color="000000"/>
              <w:bottom w:val="single" w:sz="4" w:space="0" w:color="000000"/>
            </w:tcBorders>
          </w:tcPr>
          <w:p w:rsidR="00425E5C" w:rsidRDefault="00425E5C">
            <w:pPr>
              <w:spacing w:line="480" w:lineRule="auto"/>
              <w:rPr>
                <w:color w:val="000000" w:themeColor="text1"/>
                <w:sz w:val="24"/>
              </w:rPr>
            </w:pPr>
          </w:p>
        </w:tc>
      </w:tr>
      <w:tr w:rsidR="00425E5C">
        <w:trPr>
          <w:jc w:val="center"/>
        </w:trPr>
        <w:tc>
          <w:tcPr>
            <w:tcW w:w="2376" w:type="dxa"/>
          </w:tcPr>
          <w:p w:rsidR="00425E5C" w:rsidRDefault="00F57422">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25E5C" w:rsidRDefault="00425E5C">
            <w:pPr>
              <w:spacing w:line="480" w:lineRule="auto"/>
              <w:rPr>
                <w:color w:val="000000" w:themeColor="text1"/>
                <w:sz w:val="24"/>
              </w:rPr>
            </w:pPr>
          </w:p>
        </w:tc>
      </w:tr>
      <w:tr w:rsidR="00425E5C">
        <w:trPr>
          <w:jc w:val="center"/>
        </w:trPr>
        <w:tc>
          <w:tcPr>
            <w:tcW w:w="2376" w:type="dxa"/>
          </w:tcPr>
          <w:p w:rsidR="00425E5C" w:rsidRDefault="00F57422">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25E5C" w:rsidRDefault="00425E5C">
            <w:pPr>
              <w:spacing w:line="480" w:lineRule="auto"/>
              <w:rPr>
                <w:color w:val="000000" w:themeColor="text1"/>
                <w:sz w:val="24"/>
              </w:rPr>
            </w:pPr>
          </w:p>
        </w:tc>
      </w:tr>
    </w:tbl>
    <w:p w:rsidR="00425E5C" w:rsidRDefault="00425E5C">
      <w:pPr>
        <w:snapToGrid w:val="0"/>
        <w:spacing w:line="360" w:lineRule="auto"/>
        <w:ind w:leftChars="-68" w:left="-143" w:rightChars="-167" w:right="-351"/>
        <w:rPr>
          <w:rFonts w:ascii="宋体"/>
          <w:color w:val="000000" w:themeColor="text1"/>
          <w:spacing w:val="4"/>
          <w:sz w:val="24"/>
        </w:rPr>
        <w:sectPr w:rsidR="00425E5C">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425E5C" w:rsidRDefault="00F57422">
      <w:pPr>
        <w:pStyle w:val="2"/>
        <w:rPr>
          <w:rFonts w:ascii="宋体" w:hAnsi="宋体"/>
          <w:b w:val="0"/>
          <w:color w:val="000000" w:themeColor="text1"/>
          <w:sz w:val="21"/>
          <w:szCs w:val="21"/>
        </w:rPr>
      </w:pPr>
      <w:bookmarkStart w:id="19" w:name="_Toc46322711"/>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19"/>
    </w:p>
    <w:p w:rsidR="00425E5C" w:rsidRDefault="00425E5C">
      <w:pPr>
        <w:snapToGrid w:val="0"/>
        <w:spacing w:line="360" w:lineRule="auto"/>
        <w:ind w:rightChars="-167" w:right="-351"/>
        <w:rPr>
          <w:rFonts w:ascii="宋体"/>
          <w:b/>
          <w:color w:val="000000" w:themeColor="text1"/>
          <w:sz w:val="36"/>
          <w:szCs w:val="36"/>
        </w:rPr>
      </w:pPr>
    </w:p>
    <w:p w:rsidR="00425E5C" w:rsidRDefault="00F57422">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425E5C">
        <w:trPr>
          <w:trHeight w:val="624"/>
        </w:trPr>
        <w:tc>
          <w:tcPr>
            <w:tcW w:w="1668" w:type="dxa"/>
            <w:gridSpan w:val="2"/>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rsidR="00425E5C" w:rsidRDefault="00425E5C">
            <w:pPr>
              <w:spacing w:line="360" w:lineRule="auto"/>
              <w:jc w:val="center"/>
              <w:rPr>
                <w:rFonts w:ascii="宋体"/>
                <w:b/>
                <w:color w:val="000000" w:themeColor="text1"/>
                <w:szCs w:val="21"/>
              </w:rPr>
            </w:pPr>
          </w:p>
        </w:tc>
        <w:tc>
          <w:tcPr>
            <w:tcW w:w="1659" w:type="dxa"/>
            <w:gridSpan w:val="2"/>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425E5C" w:rsidRDefault="00425E5C">
            <w:pPr>
              <w:spacing w:line="360" w:lineRule="auto"/>
              <w:jc w:val="center"/>
              <w:rPr>
                <w:rFonts w:ascii="宋体"/>
                <w:b/>
                <w:color w:val="000000" w:themeColor="text1"/>
                <w:szCs w:val="21"/>
              </w:rPr>
            </w:pPr>
          </w:p>
        </w:tc>
      </w:tr>
      <w:tr w:rsidR="00425E5C">
        <w:trPr>
          <w:trHeight w:val="624"/>
        </w:trPr>
        <w:tc>
          <w:tcPr>
            <w:tcW w:w="900"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262" w:type="dxa"/>
            <w:gridSpan w:val="3"/>
          </w:tcPr>
          <w:p w:rsidR="00425E5C" w:rsidRDefault="00425E5C">
            <w:pPr>
              <w:spacing w:line="360" w:lineRule="auto"/>
              <w:rPr>
                <w:rFonts w:ascii="宋体"/>
                <w:color w:val="000000" w:themeColor="text1"/>
                <w:sz w:val="24"/>
              </w:rPr>
            </w:pPr>
          </w:p>
        </w:tc>
        <w:tc>
          <w:tcPr>
            <w:tcW w:w="2371"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935" w:type="dxa"/>
          </w:tcPr>
          <w:p w:rsidR="00425E5C" w:rsidRDefault="00425E5C">
            <w:pPr>
              <w:spacing w:line="360" w:lineRule="auto"/>
              <w:rPr>
                <w:rFonts w:ascii="宋体"/>
                <w:color w:val="000000" w:themeColor="text1"/>
                <w:sz w:val="24"/>
              </w:rPr>
            </w:pPr>
          </w:p>
        </w:tc>
        <w:tc>
          <w:tcPr>
            <w:tcW w:w="1307"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262" w:type="dxa"/>
            <w:gridSpan w:val="3"/>
          </w:tcPr>
          <w:p w:rsidR="00425E5C" w:rsidRDefault="00425E5C">
            <w:pPr>
              <w:spacing w:line="360" w:lineRule="auto"/>
              <w:rPr>
                <w:rFonts w:ascii="宋体"/>
                <w:color w:val="000000" w:themeColor="text1"/>
                <w:sz w:val="24"/>
              </w:rPr>
            </w:pPr>
          </w:p>
        </w:tc>
        <w:tc>
          <w:tcPr>
            <w:tcW w:w="2371"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935" w:type="dxa"/>
          </w:tcPr>
          <w:p w:rsidR="00425E5C" w:rsidRDefault="00425E5C">
            <w:pPr>
              <w:spacing w:line="360" w:lineRule="auto"/>
              <w:rPr>
                <w:rFonts w:ascii="宋体"/>
                <w:color w:val="000000" w:themeColor="text1"/>
                <w:sz w:val="24"/>
              </w:rPr>
            </w:pPr>
          </w:p>
        </w:tc>
        <w:tc>
          <w:tcPr>
            <w:tcW w:w="1307"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262" w:type="dxa"/>
            <w:gridSpan w:val="3"/>
          </w:tcPr>
          <w:p w:rsidR="00425E5C" w:rsidRDefault="00425E5C">
            <w:pPr>
              <w:spacing w:line="360" w:lineRule="auto"/>
              <w:rPr>
                <w:rFonts w:ascii="宋体"/>
                <w:color w:val="000000" w:themeColor="text1"/>
                <w:sz w:val="24"/>
              </w:rPr>
            </w:pPr>
          </w:p>
        </w:tc>
        <w:tc>
          <w:tcPr>
            <w:tcW w:w="2371"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935" w:type="dxa"/>
          </w:tcPr>
          <w:p w:rsidR="00425E5C" w:rsidRDefault="00425E5C">
            <w:pPr>
              <w:spacing w:line="360" w:lineRule="auto"/>
              <w:rPr>
                <w:rFonts w:ascii="宋体"/>
                <w:color w:val="000000" w:themeColor="text1"/>
                <w:sz w:val="24"/>
              </w:rPr>
            </w:pPr>
          </w:p>
        </w:tc>
        <w:tc>
          <w:tcPr>
            <w:tcW w:w="1307"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262" w:type="dxa"/>
            <w:gridSpan w:val="3"/>
          </w:tcPr>
          <w:p w:rsidR="00425E5C" w:rsidRDefault="00425E5C">
            <w:pPr>
              <w:spacing w:line="360" w:lineRule="auto"/>
              <w:rPr>
                <w:rFonts w:ascii="宋体"/>
                <w:color w:val="000000" w:themeColor="text1"/>
                <w:sz w:val="24"/>
              </w:rPr>
            </w:pPr>
          </w:p>
        </w:tc>
        <w:tc>
          <w:tcPr>
            <w:tcW w:w="2371"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935" w:type="dxa"/>
          </w:tcPr>
          <w:p w:rsidR="00425E5C" w:rsidRDefault="00425E5C">
            <w:pPr>
              <w:spacing w:line="360" w:lineRule="auto"/>
              <w:rPr>
                <w:rFonts w:ascii="宋体"/>
                <w:color w:val="000000" w:themeColor="text1"/>
                <w:sz w:val="24"/>
              </w:rPr>
            </w:pPr>
          </w:p>
        </w:tc>
        <w:tc>
          <w:tcPr>
            <w:tcW w:w="1307"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262" w:type="dxa"/>
            <w:gridSpan w:val="3"/>
          </w:tcPr>
          <w:p w:rsidR="00425E5C" w:rsidRDefault="00425E5C">
            <w:pPr>
              <w:spacing w:line="360" w:lineRule="auto"/>
              <w:rPr>
                <w:rFonts w:ascii="宋体"/>
                <w:color w:val="000000" w:themeColor="text1"/>
                <w:sz w:val="24"/>
              </w:rPr>
            </w:pPr>
          </w:p>
        </w:tc>
        <w:tc>
          <w:tcPr>
            <w:tcW w:w="2371"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935" w:type="dxa"/>
          </w:tcPr>
          <w:p w:rsidR="00425E5C" w:rsidRDefault="00425E5C">
            <w:pPr>
              <w:spacing w:line="360" w:lineRule="auto"/>
              <w:rPr>
                <w:rFonts w:ascii="宋体"/>
                <w:color w:val="000000" w:themeColor="text1"/>
                <w:sz w:val="24"/>
              </w:rPr>
            </w:pPr>
          </w:p>
        </w:tc>
        <w:tc>
          <w:tcPr>
            <w:tcW w:w="1307"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262" w:type="dxa"/>
            <w:gridSpan w:val="3"/>
          </w:tcPr>
          <w:p w:rsidR="00425E5C" w:rsidRDefault="00425E5C">
            <w:pPr>
              <w:spacing w:line="360" w:lineRule="auto"/>
              <w:rPr>
                <w:rFonts w:ascii="宋体"/>
                <w:color w:val="000000" w:themeColor="text1"/>
                <w:sz w:val="24"/>
              </w:rPr>
            </w:pPr>
          </w:p>
        </w:tc>
        <w:tc>
          <w:tcPr>
            <w:tcW w:w="2371"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935" w:type="dxa"/>
          </w:tcPr>
          <w:p w:rsidR="00425E5C" w:rsidRDefault="00425E5C">
            <w:pPr>
              <w:spacing w:line="360" w:lineRule="auto"/>
              <w:rPr>
                <w:rFonts w:ascii="宋体"/>
                <w:color w:val="000000" w:themeColor="text1"/>
                <w:sz w:val="24"/>
              </w:rPr>
            </w:pPr>
          </w:p>
        </w:tc>
        <w:tc>
          <w:tcPr>
            <w:tcW w:w="1307" w:type="dxa"/>
          </w:tcPr>
          <w:p w:rsidR="00425E5C" w:rsidRDefault="00425E5C">
            <w:pPr>
              <w:spacing w:line="360" w:lineRule="auto"/>
              <w:rPr>
                <w:rFonts w:ascii="宋体"/>
                <w:color w:val="000000" w:themeColor="text1"/>
                <w:sz w:val="24"/>
              </w:rPr>
            </w:pPr>
          </w:p>
        </w:tc>
      </w:tr>
      <w:tr w:rsidR="00425E5C">
        <w:trPr>
          <w:trHeight w:val="624"/>
        </w:trPr>
        <w:tc>
          <w:tcPr>
            <w:tcW w:w="2518" w:type="dxa"/>
            <w:gridSpan w:val="3"/>
            <w:vAlign w:val="center"/>
          </w:tcPr>
          <w:p w:rsidR="00425E5C" w:rsidRDefault="00F57422">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25E5C" w:rsidRDefault="00425E5C">
            <w:pPr>
              <w:spacing w:line="360" w:lineRule="auto"/>
              <w:jc w:val="center"/>
              <w:rPr>
                <w:rFonts w:ascii="宋体"/>
                <w:b/>
                <w:color w:val="000000" w:themeColor="text1"/>
                <w:sz w:val="24"/>
              </w:rPr>
            </w:pPr>
          </w:p>
        </w:tc>
        <w:tc>
          <w:tcPr>
            <w:tcW w:w="2357" w:type="dxa"/>
            <w:vAlign w:val="center"/>
          </w:tcPr>
          <w:p w:rsidR="00425E5C" w:rsidRDefault="00F57422">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25E5C" w:rsidRDefault="00425E5C">
            <w:pPr>
              <w:spacing w:line="360" w:lineRule="auto"/>
              <w:jc w:val="center"/>
              <w:rPr>
                <w:rFonts w:ascii="宋体"/>
                <w:b/>
                <w:color w:val="000000" w:themeColor="text1"/>
                <w:sz w:val="24"/>
              </w:rPr>
            </w:pPr>
          </w:p>
        </w:tc>
        <w:tc>
          <w:tcPr>
            <w:tcW w:w="1192" w:type="dxa"/>
            <w:vAlign w:val="center"/>
          </w:tcPr>
          <w:p w:rsidR="00425E5C" w:rsidRDefault="00F57422">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425E5C" w:rsidRDefault="00425E5C">
            <w:pPr>
              <w:spacing w:line="360" w:lineRule="auto"/>
              <w:jc w:val="center"/>
              <w:rPr>
                <w:rFonts w:ascii="宋体"/>
                <w:b/>
                <w:color w:val="000000" w:themeColor="text1"/>
                <w:sz w:val="24"/>
              </w:rPr>
            </w:pPr>
          </w:p>
        </w:tc>
      </w:tr>
    </w:tbl>
    <w:p w:rsidR="00425E5C" w:rsidRDefault="00425E5C">
      <w:pPr>
        <w:spacing w:line="360" w:lineRule="auto"/>
        <w:rPr>
          <w:rFonts w:ascii="宋体"/>
          <w:color w:val="000000" w:themeColor="text1"/>
          <w:sz w:val="24"/>
        </w:rPr>
      </w:pPr>
    </w:p>
    <w:p w:rsidR="00425E5C" w:rsidRDefault="00F57422">
      <w:pPr>
        <w:pStyle w:val="2"/>
        <w:rPr>
          <w:rFonts w:ascii="宋体"/>
          <w:b w:val="0"/>
          <w:color w:val="000000" w:themeColor="text1"/>
          <w:sz w:val="36"/>
          <w:szCs w:val="36"/>
        </w:rPr>
      </w:pPr>
      <w:r>
        <w:rPr>
          <w:rFonts w:ascii="宋体"/>
          <w:color w:val="000000" w:themeColor="text1"/>
          <w:spacing w:val="4"/>
          <w:sz w:val="24"/>
        </w:rPr>
        <w:br w:type="page"/>
      </w:r>
      <w:bookmarkStart w:id="20" w:name="_Toc46322712"/>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20"/>
    </w:p>
    <w:p w:rsidR="00425E5C" w:rsidRDefault="00F57422">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425E5C">
        <w:trPr>
          <w:trHeight w:val="624"/>
        </w:trPr>
        <w:tc>
          <w:tcPr>
            <w:tcW w:w="1526" w:type="dxa"/>
            <w:gridSpan w:val="2"/>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425E5C" w:rsidRDefault="00425E5C">
            <w:pPr>
              <w:spacing w:line="360" w:lineRule="auto"/>
              <w:jc w:val="center"/>
              <w:rPr>
                <w:rFonts w:ascii="宋体"/>
                <w:b/>
                <w:color w:val="000000" w:themeColor="text1"/>
                <w:szCs w:val="21"/>
              </w:rPr>
            </w:pPr>
          </w:p>
        </w:tc>
        <w:tc>
          <w:tcPr>
            <w:tcW w:w="1659" w:type="dxa"/>
            <w:gridSpan w:val="2"/>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425E5C" w:rsidRDefault="00425E5C">
            <w:pPr>
              <w:spacing w:line="360" w:lineRule="auto"/>
              <w:jc w:val="center"/>
              <w:rPr>
                <w:rFonts w:ascii="宋体"/>
                <w:b/>
                <w:color w:val="000000" w:themeColor="text1"/>
                <w:szCs w:val="21"/>
              </w:rPr>
            </w:pPr>
          </w:p>
        </w:tc>
      </w:tr>
      <w:tr w:rsidR="00425E5C">
        <w:trPr>
          <w:trHeight w:val="624"/>
        </w:trPr>
        <w:tc>
          <w:tcPr>
            <w:tcW w:w="900"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425E5C" w:rsidRDefault="00F57422">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894" w:type="dxa"/>
            <w:gridSpan w:val="3"/>
          </w:tcPr>
          <w:p w:rsidR="00425E5C" w:rsidRDefault="00425E5C">
            <w:pPr>
              <w:spacing w:line="360" w:lineRule="auto"/>
              <w:rPr>
                <w:rFonts w:ascii="宋体"/>
                <w:color w:val="000000" w:themeColor="text1"/>
                <w:sz w:val="24"/>
              </w:rPr>
            </w:pPr>
          </w:p>
        </w:tc>
        <w:tc>
          <w:tcPr>
            <w:tcW w:w="1739"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2242" w:type="dxa"/>
          </w:tcPr>
          <w:p w:rsidR="00425E5C" w:rsidRDefault="00425E5C">
            <w:pPr>
              <w:spacing w:line="360" w:lineRule="auto"/>
              <w:jc w:val="left"/>
              <w:rPr>
                <w:rFonts w:ascii="宋体"/>
                <w:b/>
                <w:color w:val="000000" w:themeColor="text1"/>
                <w:szCs w:val="21"/>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894" w:type="dxa"/>
            <w:gridSpan w:val="3"/>
          </w:tcPr>
          <w:p w:rsidR="00425E5C" w:rsidRDefault="00425E5C">
            <w:pPr>
              <w:spacing w:line="360" w:lineRule="auto"/>
              <w:rPr>
                <w:rFonts w:ascii="宋体"/>
                <w:color w:val="000000" w:themeColor="text1"/>
                <w:sz w:val="24"/>
              </w:rPr>
            </w:pPr>
          </w:p>
        </w:tc>
        <w:tc>
          <w:tcPr>
            <w:tcW w:w="1739"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2242"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894" w:type="dxa"/>
            <w:gridSpan w:val="3"/>
          </w:tcPr>
          <w:p w:rsidR="00425E5C" w:rsidRDefault="00425E5C">
            <w:pPr>
              <w:spacing w:line="360" w:lineRule="auto"/>
              <w:rPr>
                <w:rFonts w:ascii="宋体"/>
                <w:color w:val="000000" w:themeColor="text1"/>
                <w:sz w:val="24"/>
              </w:rPr>
            </w:pPr>
          </w:p>
        </w:tc>
        <w:tc>
          <w:tcPr>
            <w:tcW w:w="1739"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2242"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894" w:type="dxa"/>
            <w:gridSpan w:val="3"/>
          </w:tcPr>
          <w:p w:rsidR="00425E5C" w:rsidRDefault="00425E5C">
            <w:pPr>
              <w:spacing w:line="360" w:lineRule="auto"/>
              <w:rPr>
                <w:rFonts w:ascii="宋体"/>
                <w:color w:val="000000" w:themeColor="text1"/>
                <w:sz w:val="24"/>
              </w:rPr>
            </w:pPr>
          </w:p>
        </w:tc>
        <w:tc>
          <w:tcPr>
            <w:tcW w:w="1739"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2242"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894" w:type="dxa"/>
            <w:gridSpan w:val="3"/>
          </w:tcPr>
          <w:p w:rsidR="00425E5C" w:rsidRDefault="00425E5C">
            <w:pPr>
              <w:spacing w:line="360" w:lineRule="auto"/>
              <w:rPr>
                <w:rFonts w:ascii="宋体"/>
                <w:color w:val="000000" w:themeColor="text1"/>
                <w:sz w:val="24"/>
              </w:rPr>
            </w:pPr>
          </w:p>
        </w:tc>
        <w:tc>
          <w:tcPr>
            <w:tcW w:w="1739"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2242"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894" w:type="dxa"/>
            <w:gridSpan w:val="3"/>
          </w:tcPr>
          <w:p w:rsidR="00425E5C" w:rsidRDefault="00425E5C">
            <w:pPr>
              <w:spacing w:line="360" w:lineRule="auto"/>
              <w:rPr>
                <w:rFonts w:ascii="宋体"/>
                <w:color w:val="000000" w:themeColor="text1"/>
                <w:sz w:val="24"/>
              </w:rPr>
            </w:pPr>
          </w:p>
        </w:tc>
        <w:tc>
          <w:tcPr>
            <w:tcW w:w="1739"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2242"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894" w:type="dxa"/>
            <w:gridSpan w:val="3"/>
          </w:tcPr>
          <w:p w:rsidR="00425E5C" w:rsidRDefault="00425E5C">
            <w:pPr>
              <w:spacing w:line="360" w:lineRule="auto"/>
              <w:rPr>
                <w:rFonts w:ascii="宋体"/>
                <w:color w:val="000000" w:themeColor="text1"/>
                <w:sz w:val="24"/>
              </w:rPr>
            </w:pPr>
          </w:p>
        </w:tc>
        <w:tc>
          <w:tcPr>
            <w:tcW w:w="1739"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2242" w:type="dxa"/>
          </w:tcPr>
          <w:p w:rsidR="00425E5C" w:rsidRDefault="00425E5C">
            <w:pPr>
              <w:spacing w:line="360" w:lineRule="auto"/>
              <w:rPr>
                <w:rFonts w:ascii="宋体"/>
                <w:color w:val="000000" w:themeColor="text1"/>
                <w:sz w:val="24"/>
              </w:rPr>
            </w:pPr>
          </w:p>
        </w:tc>
      </w:tr>
      <w:tr w:rsidR="00425E5C">
        <w:trPr>
          <w:trHeight w:hRule="exact" w:val="510"/>
        </w:trPr>
        <w:tc>
          <w:tcPr>
            <w:tcW w:w="900" w:type="dxa"/>
          </w:tcPr>
          <w:p w:rsidR="00425E5C" w:rsidRDefault="00425E5C">
            <w:pPr>
              <w:spacing w:line="360" w:lineRule="auto"/>
              <w:rPr>
                <w:rFonts w:ascii="宋体"/>
                <w:color w:val="000000" w:themeColor="text1"/>
                <w:sz w:val="24"/>
              </w:rPr>
            </w:pPr>
          </w:p>
        </w:tc>
        <w:tc>
          <w:tcPr>
            <w:tcW w:w="2894" w:type="dxa"/>
            <w:gridSpan w:val="3"/>
          </w:tcPr>
          <w:p w:rsidR="00425E5C" w:rsidRDefault="00425E5C">
            <w:pPr>
              <w:spacing w:line="360" w:lineRule="auto"/>
              <w:rPr>
                <w:rFonts w:ascii="宋体"/>
                <w:color w:val="000000" w:themeColor="text1"/>
                <w:sz w:val="24"/>
              </w:rPr>
            </w:pPr>
          </w:p>
        </w:tc>
        <w:tc>
          <w:tcPr>
            <w:tcW w:w="1739" w:type="dxa"/>
          </w:tcPr>
          <w:p w:rsidR="00425E5C" w:rsidRDefault="00425E5C">
            <w:pPr>
              <w:spacing w:line="360" w:lineRule="auto"/>
              <w:rPr>
                <w:rFonts w:ascii="宋体"/>
                <w:color w:val="000000" w:themeColor="text1"/>
                <w:sz w:val="24"/>
              </w:rPr>
            </w:pPr>
          </w:p>
        </w:tc>
        <w:tc>
          <w:tcPr>
            <w:tcW w:w="2357" w:type="dxa"/>
          </w:tcPr>
          <w:p w:rsidR="00425E5C" w:rsidRDefault="00425E5C">
            <w:pPr>
              <w:spacing w:line="360" w:lineRule="auto"/>
              <w:rPr>
                <w:rFonts w:ascii="宋体"/>
                <w:color w:val="000000" w:themeColor="text1"/>
                <w:sz w:val="24"/>
              </w:rPr>
            </w:pPr>
          </w:p>
        </w:tc>
        <w:tc>
          <w:tcPr>
            <w:tcW w:w="683" w:type="dxa"/>
          </w:tcPr>
          <w:p w:rsidR="00425E5C" w:rsidRDefault="00425E5C">
            <w:pPr>
              <w:spacing w:line="360" w:lineRule="auto"/>
              <w:rPr>
                <w:rFonts w:ascii="宋体"/>
                <w:color w:val="000000" w:themeColor="text1"/>
                <w:sz w:val="24"/>
              </w:rPr>
            </w:pPr>
          </w:p>
        </w:tc>
        <w:tc>
          <w:tcPr>
            <w:tcW w:w="976" w:type="dxa"/>
          </w:tcPr>
          <w:p w:rsidR="00425E5C" w:rsidRDefault="00425E5C">
            <w:pPr>
              <w:spacing w:line="360" w:lineRule="auto"/>
              <w:rPr>
                <w:rFonts w:ascii="宋体"/>
                <w:color w:val="000000" w:themeColor="text1"/>
                <w:sz w:val="24"/>
              </w:rPr>
            </w:pPr>
          </w:p>
        </w:tc>
        <w:tc>
          <w:tcPr>
            <w:tcW w:w="1191" w:type="dxa"/>
          </w:tcPr>
          <w:p w:rsidR="00425E5C" w:rsidRDefault="00425E5C">
            <w:pPr>
              <w:spacing w:line="360" w:lineRule="auto"/>
              <w:rPr>
                <w:rFonts w:ascii="宋体"/>
                <w:color w:val="000000" w:themeColor="text1"/>
                <w:sz w:val="24"/>
              </w:rPr>
            </w:pPr>
          </w:p>
        </w:tc>
        <w:tc>
          <w:tcPr>
            <w:tcW w:w="1192" w:type="dxa"/>
          </w:tcPr>
          <w:p w:rsidR="00425E5C" w:rsidRDefault="00425E5C">
            <w:pPr>
              <w:spacing w:line="360" w:lineRule="auto"/>
              <w:rPr>
                <w:rFonts w:ascii="宋体"/>
                <w:color w:val="000000" w:themeColor="text1"/>
                <w:sz w:val="24"/>
              </w:rPr>
            </w:pPr>
          </w:p>
        </w:tc>
        <w:tc>
          <w:tcPr>
            <w:tcW w:w="2242" w:type="dxa"/>
          </w:tcPr>
          <w:p w:rsidR="00425E5C" w:rsidRDefault="00425E5C">
            <w:pPr>
              <w:spacing w:line="360" w:lineRule="auto"/>
              <w:rPr>
                <w:rFonts w:ascii="宋体"/>
                <w:color w:val="000000" w:themeColor="text1"/>
                <w:sz w:val="24"/>
              </w:rPr>
            </w:pPr>
          </w:p>
        </w:tc>
      </w:tr>
      <w:tr w:rsidR="00425E5C">
        <w:trPr>
          <w:trHeight w:val="624"/>
        </w:trPr>
        <w:tc>
          <w:tcPr>
            <w:tcW w:w="2518" w:type="dxa"/>
            <w:gridSpan w:val="3"/>
            <w:vAlign w:val="center"/>
          </w:tcPr>
          <w:p w:rsidR="00425E5C" w:rsidRDefault="00F57422">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25E5C" w:rsidRDefault="00425E5C">
            <w:pPr>
              <w:spacing w:line="360" w:lineRule="auto"/>
              <w:jc w:val="center"/>
              <w:rPr>
                <w:rFonts w:ascii="宋体"/>
                <w:b/>
                <w:color w:val="000000" w:themeColor="text1"/>
                <w:sz w:val="24"/>
              </w:rPr>
            </w:pPr>
          </w:p>
        </w:tc>
        <w:tc>
          <w:tcPr>
            <w:tcW w:w="2357" w:type="dxa"/>
            <w:vAlign w:val="center"/>
          </w:tcPr>
          <w:p w:rsidR="00425E5C" w:rsidRDefault="00F57422">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25E5C" w:rsidRDefault="00425E5C">
            <w:pPr>
              <w:spacing w:line="360" w:lineRule="auto"/>
              <w:jc w:val="center"/>
              <w:rPr>
                <w:rFonts w:ascii="宋体"/>
                <w:b/>
                <w:color w:val="000000" w:themeColor="text1"/>
                <w:sz w:val="24"/>
              </w:rPr>
            </w:pPr>
          </w:p>
        </w:tc>
        <w:tc>
          <w:tcPr>
            <w:tcW w:w="1192" w:type="dxa"/>
            <w:vAlign w:val="center"/>
          </w:tcPr>
          <w:p w:rsidR="00425E5C" w:rsidRDefault="00F57422">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425E5C" w:rsidRDefault="00425E5C">
            <w:pPr>
              <w:spacing w:line="360" w:lineRule="auto"/>
              <w:jc w:val="center"/>
              <w:rPr>
                <w:rFonts w:ascii="宋体"/>
                <w:b/>
                <w:color w:val="000000" w:themeColor="text1"/>
                <w:sz w:val="24"/>
              </w:rPr>
            </w:pPr>
          </w:p>
        </w:tc>
      </w:tr>
    </w:tbl>
    <w:p w:rsidR="00425E5C" w:rsidRDefault="00F57422">
      <w:pPr>
        <w:pStyle w:val="2"/>
        <w:rPr>
          <w:rFonts w:ascii="宋体"/>
          <w:b w:val="0"/>
          <w:color w:val="000000" w:themeColor="text1"/>
          <w:sz w:val="36"/>
          <w:szCs w:val="36"/>
        </w:rPr>
      </w:pPr>
      <w:r>
        <w:rPr>
          <w:rFonts w:ascii="宋体" w:hAnsi="宋体"/>
          <w:color w:val="000000" w:themeColor="text1"/>
          <w:spacing w:val="4"/>
          <w:sz w:val="24"/>
        </w:rPr>
        <w:br w:type="page"/>
      </w:r>
      <w:bookmarkStart w:id="21" w:name="_Toc46322713"/>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1"/>
    </w:p>
    <w:p w:rsidR="00425E5C" w:rsidRDefault="00F5742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425E5C">
        <w:trPr>
          <w:trHeight w:val="624"/>
          <w:jc w:val="center"/>
        </w:trPr>
        <w:tc>
          <w:tcPr>
            <w:tcW w:w="2240" w:type="dxa"/>
            <w:gridSpan w:val="2"/>
            <w:vAlign w:val="center"/>
          </w:tcPr>
          <w:p w:rsidR="00425E5C" w:rsidRDefault="00F57422">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25E5C" w:rsidRDefault="00425E5C">
            <w:pPr>
              <w:ind w:left="-90"/>
              <w:jc w:val="center"/>
              <w:rPr>
                <w:rFonts w:ascii="宋体"/>
                <w:color w:val="000000" w:themeColor="text1"/>
                <w:kern w:val="0"/>
                <w:sz w:val="24"/>
              </w:rPr>
            </w:pPr>
          </w:p>
        </w:tc>
        <w:tc>
          <w:tcPr>
            <w:tcW w:w="1418" w:type="dxa"/>
            <w:vAlign w:val="center"/>
          </w:tcPr>
          <w:p w:rsidR="00425E5C" w:rsidRDefault="00F57422">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25E5C" w:rsidRDefault="00425E5C">
            <w:pPr>
              <w:ind w:left="-90"/>
              <w:jc w:val="center"/>
              <w:rPr>
                <w:rFonts w:ascii="宋体"/>
                <w:color w:val="000000" w:themeColor="text1"/>
                <w:kern w:val="0"/>
                <w:sz w:val="24"/>
              </w:rPr>
            </w:pPr>
          </w:p>
        </w:tc>
      </w:tr>
      <w:tr w:rsidR="00425E5C">
        <w:trPr>
          <w:trHeight w:val="624"/>
          <w:jc w:val="center"/>
        </w:trPr>
        <w:tc>
          <w:tcPr>
            <w:tcW w:w="822" w:type="dxa"/>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说明</w:t>
            </w:r>
          </w:p>
        </w:tc>
      </w:tr>
      <w:tr w:rsidR="00425E5C">
        <w:trPr>
          <w:trHeight w:val="611"/>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591"/>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rightChars="-137" w:right="-288"/>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627"/>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594"/>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597"/>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755"/>
          <w:jc w:val="center"/>
        </w:trPr>
        <w:tc>
          <w:tcPr>
            <w:tcW w:w="2240" w:type="dxa"/>
            <w:gridSpan w:val="2"/>
            <w:vAlign w:val="center"/>
          </w:tcPr>
          <w:p w:rsidR="00425E5C" w:rsidRDefault="00F57422">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25E5C" w:rsidRDefault="00425E5C">
            <w:pPr>
              <w:ind w:left="-90"/>
              <w:jc w:val="center"/>
              <w:rPr>
                <w:rFonts w:ascii="Mincho"/>
                <w:color w:val="000000" w:themeColor="text1"/>
                <w:kern w:val="0"/>
                <w:sz w:val="20"/>
              </w:rPr>
            </w:pPr>
          </w:p>
        </w:tc>
        <w:tc>
          <w:tcPr>
            <w:tcW w:w="2693" w:type="dxa"/>
            <w:vAlign w:val="center"/>
          </w:tcPr>
          <w:p w:rsidR="00425E5C" w:rsidRDefault="00F57422">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25E5C" w:rsidRDefault="00425E5C">
            <w:pPr>
              <w:ind w:left="-90"/>
              <w:jc w:val="center"/>
              <w:rPr>
                <w:rFonts w:ascii="Mincho"/>
                <w:color w:val="000000" w:themeColor="text1"/>
                <w:kern w:val="0"/>
                <w:sz w:val="20"/>
              </w:rPr>
            </w:pPr>
          </w:p>
        </w:tc>
        <w:tc>
          <w:tcPr>
            <w:tcW w:w="1418" w:type="dxa"/>
            <w:vAlign w:val="center"/>
          </w:tcPr>
          <w:p w:rsidR="00425E5C" w:rsidRDefault="00F57422">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25E5C" w:rsidRDefault="00425E5C">
            <w:pPr>
              <w:ind w:left="-90"/>
              <w:jc w:val="center"/>
              <w:rPr>
                <w:rFonts w:ascii="Mincho"/>
                <w:color w:val="000000" w:themeColor="text1"/>
                <w:kern w:val="0"/>
                <w:sz w:val="20"/>
              </w:rPr>
            </w:pPr>
          </w:p>
        </w:tc>
      </w:tr>
    </w:tbl>
    <w:p w:rsidR="00425E5C" w:rsidRDefault="00F57422">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425E5C" w:rsidRDefault="00F57422">
      <w:pPr>
        <w:pStyle w:val="2"/>
        <w:rPr>
          <w:rFonts w:ascii="宋体"/>
          <w:b w:val="0"/>
          <w:color w:val="000000" w:themeColor="text1"/>
          <w:sz w:val="36"/>
          <w:szCs w:val="36"/>
        </w:rPr>
      </w:pPr>
      <w:r>
        <w:rPr>
          <w:rFonts w:ascii="宋体"/>
          <w:color w:val="000000" w:themeColor="text1"/>
          <w:sz w:val="24"/>
        </w:rPr>
        <w:br w:type="page"/>
      </w:r>
      <w:bookmarkStart w:id="22" w:name="_Toc46322714"/>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2"/>
    </w:p>
    <w:p w:rsidR="00425E5C" w:rsidRDefault="00F57422">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425E5C">
        <w:trPr>
          <w:trHeight w:val="624"/>
          <w:jc w:val="center"/>
        </w:trPr>
        <w:tc>
          <w:tcPr>
            <w:tcW w:w="2240" w:type="dxa"/>
            <w:gridSpan w:val="2"/>
            <w:vAlign w:val="center"/>
          </w:tcPr>
          <w:p w:rsidR="00425E5C" w:rsidRDefault="00F57422">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25E5C" w:rsidRDefault="00425E5C">
            <w:pPr>
              <w:ind w:left="-90"/>
              <w:jc w:val="center"/>
              <w:rPr>
                <w:rFonts w:ascii="宋体"/>
                <w:color w:val="000000" w:themeColor="text1"/>
                <w:kern w:val="0"/>
                <w:sz w:val="24"/>
              </w:rPr>
            </w:pPr>
          </w:p>
        </w:tc>
        <w:tc>
          <w:tcPr>
            <w:tcW w:w="1418" w:type="dxa"/>
            <w:vAlign w:val="center"/>
          </w:tcPr>
          <w:p w:rsidR="00425E5C" w:rsidRDefault="00F57422">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25E5C" w:rsidRDefault="00425E5C">
            <w:pPr>
              <w:ind w:left="-90"/>
              <w:jc w:val="center"/>
              <w:rPr>
                <w:rFonts w:ascii="宋体"/>
                <w:color w:val="000000" w:themeColor="text1"/>
                <w:kern w:val="0"/>
                <w:sz w:val="24"/>
              </w:rPr>
            </w:pPr>
          </w:p>
        </w:tc>
      </w:tr>
      <w:tr w:rsidR="00425E5C">
        <w:trPr>
          <w:trHeight w:val="624"/>
          <w:jc w:val="center"/>
        </w:trPr>
        <w:tc>
          <w:tcPr>
            <w:tcW w:w="822" w:type="dxa"/>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25E5C" w:rsidRDefault="00F57422">
            <w:pPr>
              <w:ind w:left="-90"/>
              <w:jc w:val="center"/>
              <w:rPr>
                <w:rFonts w:ascii="宋体"/>
                <w:b/>
                <w:color w:val="000000" w:themeColor="text1"/>
                <w:sz w:val="24"/>
              </w:rPr>
            </w:pPr>
            <w:r>
              <w:rPr>
                <w:rFonts w:ascii="宋体" w:hAnsi="宋体" w:hint="eastAsia"/>
                <w:b/>
                <w:color w:val="000000" w:themeColor="text1"/>
                <w:sz w:val="24"/>
              </w:rPr>
              <w:t>说明</w:t>
            </w:r>
          </w:p>
        </w:tc>
      </w:tr>
      <w:tr w:rsidR="00425E5C">
        <w:trPr>
          <w:trHeight w:val="611"/>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591"/>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rightChars="-137" w:right="-288"/>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627"/>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594"/>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597"/>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755"/>
          <w:jc w:val="center"/>
        </w:trPr>
        <w:tc>
          <w:tcPr>
            <w:tcW w:w="822" w:type="dxa"/>
          </w:tcPr>
          <w:p w:rsidR="00425E5C" w:rsidRDefault="00425E5C">
            <w:pPr>
              <w:ind w:left="-90"/>
              <w:jc w:val="left"/>
              <w:rPr>
                <w:rFonts w:ascii="Mincho"/>
                <w:color w:val="000000" w:themeColor="text1"/>
                <w:kern w:val="0"/>
                <w:sz w:val="20"/>
              </w:rPr>
            </w:pPr>
          </w:p>
        </w:tc>
        <w:tc>
          <w:tcPr>
            <w:tcW w:w="3686" w:type="dxa"/>
            <w:gridSpan w:val="2"/>
          </w:tcPr>
          <w:p w:rsidR="00425E5C" w:rsidRDefault="00425E5C">
            <w:pPr>
              <w:ind w:left="-90"/>
              <w:jc w:val="left"/>
              <w:rPr>
                <w:rFonts w:ascii="Mincho"/>
                <w:color w:val="000000" w:themeColor="text1"/>
                <w:kern w:val="0"/>
                <w:sz w:val="20"/>
              </w:rPr>
            </w:pPr>
          </w:p>
        </w:tc>
        <w:tc>
          <w:tcPr>
            <w:tcW w:w="4252" w:type="dxa"/>
            <w:gridSpan w:val="2"/>
          </w:tcPr>
          <w:p w:rsidR="00425E5C" w:rsidRDefault="00425E5C">
            <w:pPr>
              <w:ind w:left="-90"/>
              <w:jc w:val="left"/>
              <w:rPr>
                <w:rFonts w:ascii="Mincho"/>
                <w:color w:val="000000" w:themeColor="text1"/>
                <w:kern w:val="0"/>
                <w:sz w:val="20"/>
              </w:rPr>
            </w:pPr>
          </w:p>
        </w:tc>
        <w:tc>
          <w:tcPr>
            <w:tcW w:w="1418" w:type="dxa"/>
          </w:tcPr>
          <w:p w:rsidR="00425E5C" w:rsidRDefault="00425E5C">
            <w:pPr>
              <w:ind w:left="-90"/>
              <w:jc w:val="left"/>
              <w:rPr>
                <w:rFonts w:ascii="Mincho"/>
                <w:color w:val="000000" w:themeColor="text1"/>
                <w:kern w:val="0"/>
                <w:sz w:val="20"/>
              </w:rPr>
            </w:pPr>
          </w:p>
        </w:tc>
        <w:tc>
          <w:tcPr>
            <w:tcW w:w="4006" w:type="dxa"/>
          </w:tcPr>
          <w:p w:rsidR="00425E5C" w:rsidRDefault="00425E5C">
            <w:pPr>
              <w:ind w:left="-90"/>
              <w:jc w:val="left"/>
              <w:rPr>
                <w:rFonts w:ascii="Mincho"/>
                <w:color w:val="000000" w:themeColor="text1"/>
                <w:kern w:val="0"/>
                <w:sz w:val="20"/>
              </w:rPr>
            </w:pPr>
          </w:p>
        </w:tc>
      </w:tr>
      <w:tr w:rsidR="00425E5C">
        <w:trPr>
          <w:trHeight w:val="755"/>
          <w:jc w:val="center"/>
        </w:trPr>
        <w:tc>
          <w:tcPr>
            <w:tcW w:w="2240" w:type="dxa"/>
            <w:gridSpan w:val="2"/>
            <w:vAlign w:val="center"/>
          </w:tcPr>
          <w:p w:rsidR="00425E5C" w:rsidRDefault="00F57422">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25E5C" w:rsidRDefault="00425E5C">
            <w:pPr>
              <w:ind w:left="-90"/>
              <w:jc w:val="center"/>
              <w:rPr>
                <w:rFonts w:ascii="Mincho"/>
                <w:color w:val="000000" w:themeColor="text1"/>
                <w:kern w:val="0"/>
                <w:sz w:val="20"/>
              </w:rPr>
            </w:pPr>
          </w:p>
        </w:tc>
        <w:tc>
          <w:tcPr>
            <w:tcW w:w="2693" w:type="dxa"/>
            <w:vAlign w:val="center"/>
          </w:tcPr>
          <w:p w:rsidR="00425E5C" w:rsidRDefault="00F57422">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25E5C" w:rsidRDefault="00425E5C">
            <w:pPr>
              <w:ind w:left="-90"/>
              <w:jc w:val="center"/>
              <w:rPr>
                <w:rFonts w:ascii="Mincho"/>
                <w:color w:val="000000" w:themeColor="text1"/>
                <w:kern w:val="0"/>
                <w:sz w:val="20"/>
              </w:rPr>
            </w:pPr>
          </w:p>
        </w:tc>
        <w:tc>
          <w:tcPr>
            <w:tcW w:w="1418" w:type="dxa"/>
            <w:vAlign w:val="center"/>
          </w:tcPr>
          <w:p w:rsidR="00425E5C" w:rsidRDefault="00F57422">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25E5C" w:rsidRDefault="00425E5C">
            <w:pPr>
              <w:ind w:left="-90"/>
              <w:jc w:val="center"/>
              <w:rPr>
                <w:rFonts w:ascii="Mincho"/>
                <w:color w:val="000000" w:themeColor="text1"/>
                <w:kern w:val="0"/>
                <w:sz w:val="20"/>
              </w:rPr>
            </w:pPr>
          </w:p>
        </w:tc>
      </w:tr>
    </w:tbl>
    <w:p w:rsidR="00425E5C" w:rsidRDefault="00F57422">
      <w:pPr>
        <w:spacing w:line="360" w:lineRule="auto"/>
        <w:ind w:firstLineChars="200" w:firstLine="480"/>
        <w:rPr>
          <w:rFonts w:ascii="宋体"/>
          <w:color w:val="000000" w:themeColor="text1"/>
          <w:sz w:val="24"/>
        </w:rPr>
        <w:sectPr w:rsidR="00425E5C">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rsidR="00425E5C" w:rsidRDefault="00F57422">
      <w:pPr>
        <w:pStyle w:val="2"/>
        <w:rPr>
          <w:rFonts w:ascii="宋体" w:hAnsi="宋体"/>
          <w:b w:val="0"/>
          <w:color w:val="000000" w:themeColor="text1"/>
          <w:sz w:val="21"/>
          <w:szCs w:val="21"/>
        </w:rPr>
      </w:pPr>
      <w:bookmarkStart w:id="23" w:name="_Toc46322715"/>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6</w:t>
      </w:r>
      <w:r>
        <w:rPr>
          <w:rFonts w:ascii="宋体" w:hAnsi="宋体" w:hint="eastAsia"/>
          <w:b w:val="0"/>
          <w:color w:val="000000" w:themeColor="text1"/>
          <w:sz w:val="21"/>
          <w:szCs w:val="21"/>
        </w:rPr>
        <w:t>：法定代表人资格证明</w:t>
      </w:r>
      <w:bookmarkEnd w:id="23"/>
    </w:p>
    <w:p w:rsidR="00425E5C" w:rsidRDefault="00F57422">
      <w:pPr>
        <w:jc w:val="center"/>
        <w:rPr>
          <w:b/>
          <w:color w:val="000000" w:themeColor="text1"/>
          <w:sz w:val="44"/>
          <w:szCs w:val="44"/>
        </w:rPr>
      </w:pPr>
      <w:r>
        <w:rPr>
          <w:rFonts w:hint="eastAsia"/>
          <w:b/>
          <w:color w:val="000000" w:themeColor="text1"/>
          <w:sz w:val="44"/>
          <w:szCs w:val="44"/>
        </w:rPr>
        <w:t>法定代表人资格证明</w:t>
      </w:r>
    </w:p>
    <w:p w:rsidR="00425E5C" w:rsidRDefault="00F57422" w:rsidP="000F1864">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425E5C" w:rsidRDefault="00F5742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425E5C" w:rsidRDefault="00F5742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425E5C" w:rsidRDefault="00425E5C">
      <w:pPr>
        <w:widowControl/>
        <w:wordWrap w:val="0"/>
        <w:snapToGrid w:val="0"/>
        <w:spacing w:before="90" w:after="90" w:line="360" w:lineRule="auto"/>
        <w:ind w:firstLine="600"/>
        <w:jc w:val="left"/>
        <w:rPr>
          <w:rFonts w:ascii="宋体" w:cs="宋体"/>
          <w:color w:val="000000" w:themeColor="text1"/>
          <w:kern w:val="0"/>
          <w:sz w:val="28"/>
          <w:szCs w:val="28"/>
        </w:rPr>
      </w:pPr>
    </w:p>
    <w:p w:rsidR="00425E5C" w:rsidRDefault="00F5742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25E5C" w:rsidRDefault="00F5742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25E5C" w:rsidRDefault="00425E5C" w:rsidP="00F57422">
      <w:pPr>
        <w:spacing w:line="360" w:lineRule="auto"/>
        <w:ind w:rightChars="-167" w:right="-351"/>
        <w:rPr>
          <w:color w:val="000000" w:themeColor="text1"/>
          <w:sz w:val="28"/>
          <w:szCs w:val="28"/>
        </w:rPr>
      </w:pPr>
    </w:p>
    <w:p w:rsidR="00425E5C" w:rsidRDefault="00D12F51">
      <w:pPr>
        <w:pStyle w:val="2"/>
        <w:rPr>
          <w:color w:val="000000" w:themeColor="text1"/>
        </w:rPr>
      </w:pPr>
      <w:r w:rsidRPr="00D12F51">
        <w:rPr>
          <w:color w:val="000000" w:themeColor="text1"/>
          <w:sz w:val="21"/>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">
            <v:textbox>
              <w:txbxContent>
                <w:p w:rsidR="00F57422" w:rsidRDefault="00F57422">
                  <w:pPr>
                    <w:jc w:val="center"/>
                  </w:pPr>
                </w:p>
                <w:p w:rsidR="00F57422" w:rsidRDefault="00F57422">
                  <w:pPr>
                    <w:jc w:val="center"/>
                  </w:pPr>
                </w:p>
                <w:p w:rsidR="00F57422" w:rsidRDefault="00F57422"/>
                <w:p w:rsidR="00F57422" w:rsidRDefault="00F57422">
                  <w:pPr>
                    <w:jc w:val="center"/>
                  </w:pPr>
                  <w:r>
                    <w:rPr>
                      <w:rFonts w:hint="eastAsia"/>
                      <w:sz w:val="24"/>
                    </w:rPr>
                    <w:t>法人代表人身份证复印件粘贴处（反面）</w:t>
                  </w:r>
                </w:p>
              </w:txbxContent>
            </v:textbox>
          </v:shape>
        </w:pict>
      </w:r>
      <w:r w:rsidRPr="00D12F51">
        <w:rPr>
          <w:color w:val="000000" w:themeColor="text1"/>
          <w:sz w:val="21"/>
          <w:szCs w:val="24"/>
        </w:rPr>
        <w:pict>
          <v:shape id="_x0000_s1027" type="#_x0000_t202" style="position:absolute;left:0;text-align:left;margin-left:48.7pt;margin-top:35.4pt;width:188.6pt;height:138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">
            <v:textbox>
              <w:txbxContent>
                <w:p w:rsidR="00F57422" w:rsidRDefault="00F57422">
                  <w:pPr>
                    <w:jc w:val="center"/>
                  </w:pPr>
                </w:p>
                <w:p w:rsidR="00F57422" w:rsidRDefault="00F57422">
                  <w:pPr>
                    <w:jc w:val="center"/>
                  </w:pPr>
                </w:p>
                <w:p w:rsidR="00F57422" w:rsidRDefault="00F57422"/>
                <w:p w:rsidR="00F57422" w:rsidRDefault="00F57422">
                  <w:pPr>
                    <w:jc w:val="center"/>
                  </w:pPr>
                  <w:r>
                    <w:rPr>
                      <w:rFonts w:hint="eastAsia"/>
                      <w:sz w:val="24"/>
                    </w:rPr>
                    <w:t>法人代表人身份证复印件粘贴处（正面）</w:t>
                  </w:r>
                </w:p>
              </w:txbxContent>
            </v:textbox>
          </v:shape>
        </w:pict>
      </w:r>
      <w:r w:rsidR="00F57422">
        <w:rPr>
          <w:rFonts w:ascii="宋体"/>
          <w:color w:val="000000" w:themeColor="text1"/>
          <w:sz w:val="30"/>
        </w:rPr>
        <w:br w:type="page"/>
      </w:r>
      <w:bookmarkStart w:id="24" w:name="_Toc46322716"/>
      <w:r w:rsidR="00F57422">
        <w:rPr>
          <w:rFonts w:ascii="宋体" w:hAnsi="宋体" w:hint="eastAsia"/>
          <w:b w:val="0"/>
          <w:color w:val="000000" w:themeColor="text1"/>
          <w:sz w:val="21"/>
          <w:szCs w:val="21"/>
        </w:rPr>
        <w:lastRenderedPageBreak/>
        <w:t>附件</w:t>
      </w:r>
      <w:r w:rsidR="00F57422">
        <w:rPr>
          <w:rFonts w:ascii="宋体" w:hAnsi="宋体"/>
          <w:b w:val="0"/>
          <w:color w:val="000000" w:themeColor="text1"/>
          <w:sz w:val="21"/>
          <w:szCs w:val="21"/>
        </w:rPr>
        <w:t>7</w:t>
      </w:r>
      <w:r w:rsidR="00F57422">
        <w:rPr>
          <w:rFonts w:ascii="宋体" w:hAnsi="宋体" w:hint="eastAsia"/>
          <w:b w:val="0"/>
          <w:color w:val="000000" w:themeColor="text1"/>
          <w:sz w:val="21"/>
          <w:szCs w:val="21"/>
        </w:rPr>
        <w:t>：法定代表人授权书</w:t>
      </w:r>
      <w:bookmarkEnd w:id="24"/>
    </w:p>
    <w:p w:rsidR="00425E5C" w:rsidRDefault="00F57422">
      <w:pPr>
        <w:jc w:val="center"/>
        <w:rPr>
          <w:b/>
          <w:color w:val="000000" w:themeColor="text1"/>
          <w:sz w:val="44"/>
          <w:szCs w:val="44"/>
        </w:rPr>
      </w:pPr>
      <w:r>
        <w:rPr>
          <w:rFonts w:hint="eastAsia"/>
          <w:b/>
          <w:color w:val="000000" w:themeColor="text1"/>
          <w:sz w:val="44"/>
          <w:szCs w:val="44"/>
        </w:rPr>
        <w:t>法定代表人授权书</w:t>
      </w:r>
    </w:p>
    <w:p w:rsidR="00425E5C" w:rsidRDefault="00F57422" w:rsidP="00F57422">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425E5C" w:rsidRDefault="00F5742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425E5C" w:rsidRDefault="00F5742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425E5C" w:rsidRDefault="00F5742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425E5C" w:rsidRDefault="00F5742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425E5C" w:rsidRDefault="00F5742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25E5C" w:rsidRDefault="00F5742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25E5C" w:rsidRDefault="00D12F51" w:rsidP="00F57422">
      <w:pPr>
        <w:spacing w:line="360" w:lineRule="auto"/>
        <w:ind w:rightChars="-167" w:right="-351"/>
        <w:rPr>
          <w:color w:val="000000" w:themeColor="text1"/>
          <w:sz w:val="28"/>
          <w:szCs w:val="28"/>
        </w:rPr>
      </w:pPr>
      <w:r w:rsidRPr="00D12F51">
        <w:rPr>
          <w:color w:val="000000" w:themeColor="text1"/>
        </w:rPr>
        <w:pict>
          <v:shape id="Text Box 3" o:spid="_x0000_s1028" type="#_x0000_t202" style="position:absolute;left:0;text-align:left;margin-left:246.25pt;margin-top:11.8pt;width:174.35pt;height:139.1pt;z-index:251662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F57422" w:rsidRDefault="00F57422"/>
                <w:p w:rsidR="00F57422" w:rsidRDefault="00F57422"/>
                <w:p w:rsidR="00F57422" w:rsidRDefault="00F57422"/>
                <w:p w:rsidR="00F57422" w:rsidRDefault="00F57422">
                  <w:pPr>
                    <w:jc w:val="center"/>
                  </w:pPr>
                  <w:r>
                    <w:rPr>
                      <w:rFonts w:hint="eastAsia"/>
                      <w:sz w:val="24"/>
                    </w:rPr>
                    <w:t>被授权人身份证复印件粘贴处（反面）</w:t>
                  </w:r>
                </w:p>
              </w:txbxContent>
            </v:textbox>
          </v:shape>
        </w:pict>
      </w:r>
      <w:r w:rsidRPr="00D12F51">
        <w:rPr>
          <w:color w:val="000000" w:themeColor="text1"/>
        </w:rPr>
        <w:pict>
          <v:shape id="_x0000_s1029" type="#_x0000_t202" style="position:absolute;left:0;text-align:left;margin-left:57.7pt;margin-top:9.2pt;width:174.35pt;height:139.15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">
            <v:textbox>
              <w:txbxContent>
                <w:p w:rsidR="00F57422" w:rsidRDefault="00F57422"/>
                <w:p w:rsidR="00F57422" w:rsidRDefault="00F57422"/>
                <w:p w:rsidR="00F57422" w:rsidRDefault="00F57422"/>
                <w:p w:rsidR="00F57422" w:rsidRDefault="00F57422">
                  <w:pPr>
                    <w:jc w:val="center"/>
                  </w:pPr>
                  <w:r>
                    <w:rPr>
                      <w:rFonts w:hint="eastAsia"/>
                      <w:sz w:val="24"/>
                    </w:rPr>
                    <w:t>被授权人身份证复印件粘贴处（正面）</w:t>
                  </w:r>
                </w:p>
              </w:txbxContent>
            </v:textbox>
          </v:shape>
        </w:pict>
      </w:r>
    </w:p>
    <w:p w:rsidR="00425E5C" w:rsidRDefault="00425E5C" w:rsidP="00F57422">
      <w:pPr>
        <w:spacing w:line="360" w:lineRule="auto"/>
        <w:ind w:rightChars="-167" w:right="-351"/>
        <w:rPr>
          <w:color w:val="000000" w:themeColor="text1"/>
          <w:sz w:val="28"/>
          <w:szCs w:val="28"/>
        </w:rPr>
      </w:pPr>
    </w:p>
    <w:p w:rsidR="00425E5C" w:rsidRDefault="00425E5C" w:rsidP="00F57422">
      <w:pPr>
        <w:spacing w:line="360" w:lineRule="auto"/>
        <w:ind w:rightChars="-167" w:right="-351"/>
        <w:rPr>
          <w:color w:val="000000" w:themeColor="text1"/>
          <w:sz w:val="28"/>
          <w:szCs w:val="28"/>
        </w:rPr>
      </w:pPr>
    </w:p>
    <w:p w:rsidR="00425E5C" w:rsidRDefault="00F57422">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425E5C" w:rsidRDefault="00F57422">
      <w:pPr>
        <w:pStyle w:val="2"/>
        <w:rPr>
          <w:b w:val="0"/>
          <w:color w:val="000000" w:themeColor="text1"/>
          <w:sz w:val="44"/>
          <w:szCs w:val="44"/>
        </w:rPr>
      </w:pPr>
      <w:r>
        <w:rPr>
          <w:color w:val="000000" w:themeColor="text1"/>
        </w:rPr>
        <w:br w:type="page"/>
      </w:r>
      <w:bookmarkStart w:id="25" w:name="_Toc46322717"/>
      <w:r>
        <w:rPr>
          <w:rFonts w:ascii="宋体" w:hAnsi="宋体" w:hint="eastAsia"/>
          <w:b w:val="0"/>
          <w:color w:val="000000" w:themeColor="text1"/>
          <w:sz w:val="21"/>
          <w:szCs w:val="21"/>
        </w:rPr>
        <w:lastRenderedPageBreak/>
        <w:t>附件8：谈判二次报价单</w:t>
      </w:r>
      <w:bookmarkEnd w:id="25"/>
    </w:p>
    <w:p w:rsidR="00425E5C" w:rsidRDefault="00F57422">
      <w:pPr>
        <w:jc w:val="center"/>
        <w:rPr>
          <w:sz w:val="44"/>
          <w:szCs w:val="44"/>
        </w:rPr>
      </w:pPr>
      <w:r>
        <w:rPr>
          <w:rFonts w:hint="eastAsia"/>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425E5C">
        <w:trPr>
          <w:trHeight w:val="1400"/>
        </w:trPr>
        <w:tc>
          <w:tcPr>
            <w:tcW w:w="1668" w:type="dxa"/>
            <w:shd w:val="clear" w:color="auto" w:fill="auto"/>
            <w:vAlign w:val="center"/>
          </w:tcPr>
          <w:p w:rsidR="00425E5C" w:rsidRDefault="00F57422">
            <w:pPr>
              <w:jc w:val="center"/>
              <w:rPr>
                <w:sz w:val="28"/>
                <w:szCs w:val="28"/>
              </w:rPr>
            </w:pPr>
            <w:r>
              <w:rPr>
                <w:rFonts w:hint="eastAsia"/>
                <w:sz w:val="28"/>
                <w:szCs w:val="28"/>
              </w:rPr>
              <w:t>项目名称</w:t>
            </w:r>
          </w:p>
          <w:p w:rsidR="00425E5C" w:rsidRDefault="00F57422">
            <w:pPr>
              <w:jc w:val="center"/>
              <w:rPr>
                <w:sz w:val="28"/>
                <w:szCs w:val="28"/>
              </w:rPr>
            </w:pPr>
            <w:r>
              <w:rPr>
                <w:rFonts w:hint="eastAsia"/>
                <w:sz w:val="28"/>
                <w:szCs w:val="28"/>
              </w:rPr>
              <w:t>规格型号</w:t>
            </w:r>
          </w:p>
        </w:tc>
        <w:tc>
          <w:tcPr>
            <w:tcW w:w="6854" w:type="dxa"/>
            <w:gridSpan w:val="2"/>
            <w:shd w:val="clear" w:color="auto" w:fill="auto"/>
            <w:vAlign w:val="center"/>
          </w:tcPr>
          <w:p w:rsidR="00425E5C" w:rsidRDefault="00425E5C">
            <w:pPr>
              <w:jc w:val="center"/>
              <w:rPr>
                <w:sz w:val="28"/>
                <w:szCs w:val="28"/>
              </w:rPr>
            </w:pPr>
          </w:p>
        </w:tc>
      </w:tr>
      <w:tr w:rsidR="00425E5C">
        <w:trPr>
          <w:trHeight w:val="1405"/>
        </w:trPr>
        <w:tc>
          <w:tcPr>
            <w:tcW w:w="1668" w:type="dxa"/>
            <w:shd w:val="clear" w:color="auto" w:fill="auto"/>
            <w:vAlign w:val="center"/>
          </w:tcPr>
          <w:p w:rsidR="00425E5C" w:rsidRDefault="00F57422">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425E5C" w:rsidRDefault="00F57422">
            <w:pPr>
              <w:jc w:val="left"/>
              <w:rPr>
                <w:sz w:val="28"/>
                <w:szCs w:val="28"/>
              </w:rPr>
            </w:pPr>
            <w:r>
              <w:rPr>
                <w:rFonts w:hint="eastAsia"/>
                <w:sz w:val="28"/>
                <w:szCs w:val="28"/>
              </w:rPr>
              <w:t>（小写）</w:t>
            </w:r>
          </w:p>
          <w:p w:rsidR="00425E5C" w:rsidRDefault="00425E5C">
            <w:pPr>
              <w:jc w:val="left"/>
              <w:rPr>
                <w:sz w:val="28"/>
                <w:szCs w:val="28"/>
              </w:rPr>
            </w:pPr>
          </w:p>
        </w:tc>
        <w:tc>
          <w:tcPr>
            <w:tcW w:w="4728" w:type="dxa"/>
            <w:shd w:val="clear" w:color="auto" w:fill="auto"/>
            <w:vAlign w:val="center"/>
          </w:tcPr>
          <w:p w:rsidR="00425E5C" w:rsidRDefault="00F57422">
            <w:pPr>
              <w:jc w:val="left"/>
              <w:rPr>
                <w:sz w:val="28"/>
                <w:szCs w:val="28"/>
              </w:rPr>
            </w:pPr>
            <w:r>
              <w:rPr>
                <w:rFonts w:hint="eastAsia"/>
                <w:sz w:val="28"/>
                <w:szCs w:val="28"/>
              </w:rPr>
              <w:t>（大写）</w:t>
            </w:r>
          </w:p>
          <w:p w:rsidR="00425E5C" w:rsidRDefault="00F57422">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425E5C">
        <w:trPr>
          <w:trHeight w:val="3450"/>
        </w:trPr>
        <w:tc>
          <w:tcPr>
            <w:tcW w:w="1668" w:type="dxa"/>
            <w:shd w:val="clear" w:color="auto" w:fill="auto"/>
            <w:vAlign w:val="center"/>
          </w:tcPr>
          <w:p w:rsidR="00425E5C" w:rsidRDefault="00F57422">
            <w:pPr>
              <w:jc w:val="center"/>
              <w:rPr>
                <w:sz w:val="28"/>
                <w:szCs w:val="28"/>
              </w:rPr>
            </w:pPr>
            <w:r>
              <w:rPr>
                <w:rFonts w:hint="eastAsia"/>
                <w:sz w:val="28"/>
                <w:szCs w:val="28"/>
              </w:rPr>
              <w:t>赠送、优惠承诺</w:t>
            </w:r>
          </w:p>
        </w:tc>
        <w:tc>
          <w:tcPr>
            <w:tcW w:w="6854" w:type="dxa"/>
            <w:gridSpan w:val="2"/>
            <w:shd w:val="clear" w:color="auto" w:fill="auto"/>
            <w:vAlign w:val="center"/>
          </w:tcPr>
          <w:p w:rsidR="00425E5C" w:rsidRDefault="00425E5C">
            <w:pPr>
              <w:jc w:val="center"/>
              <w:rPr>
                <w:sz w:val="28"/>
                <w:szCs w:val="28"/>
              </w:rPr>
            </w:pPr>
          </w:p>
        </w:tc>
      </w:tr>
      <w:tr w:rsidR="00425E5C">
        <w:trPr>
          <w:trHeight w:val="300"/>
        </w:trPr>
        <w:tc>
          <w:tcPr>
            <w:tcW w:w="1668" w:type="dxa"/>
            <w:shd w:val="clear" w:color="auto" w:fill="auto"/>
            <w:vAlign w:val="center"/>
          </w:tcPr>
          <w:p w:rsidR="00425E5C" w:rsidRDefault="00F57422">
            <w:pPr>
              <w:jc w:val="center"/>
              <w:rPr>
                <w:sz w:val="28"/>
                <w:szCs w:val="28"/>
              </w:rPr>
            </w:pPr>
            <w:r>
              <w:rPr>
                <w:rFonts w:hint="eastAsia"/>
                <w:sz w:val="28"/>
                <w:szCs w:val="28"/>
              </w:rPr>
              <w:t>供货单位</w:t>
            </w:r>
          </w:p>
        </w:tc>
        <w:tc>
          <w:tcPr>
            <w:tcW w:w="6854" w:type="dxa"/>
            <w:gridSpan w:val="2"/>
            <w:shd w:val="clear" w:color="auto" w:fill="auto"/>
            <w:vAlign w:val="center"/>
          </w:tcPr>
          <w:p w:rsidR="00425E5C" w:rsidRDefault="00425E5C">
            <w:pPr>
              <w:jc w:val="center"/>
              <w:rPr>
                <w:sz w:val="28"/>
                <w:szCs w:val="28"/>
              </w:rPr>
            </w:pPr>
          </w:p>
        </w:tc>
      </w:tr>
      <w:tr w:rsidR="00425E5C">
        <w:trPr>
          <w:trHeight w:val="330"/>
        </w:trPr>
        <w:tc>
          <w:tcPr>
            <w:tcW w:w="1668" w:type="dxa"/>
            <w:tcBorders>
              <w:bottom w:val="dashSmallGap" w:sz="12" w:space="0" w:color="auto"/>
            </w:tcBorders>
            <w:shd w:val="clear" w:color="auto" w:fill="auto"/>
            <w:vAlign w:val="center"/>
          </w:tcPr>
          <w:p w:rsidR="00425E5C" w:rsidRDefault="00F57422">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425E5C" w:rsidRDefault="00F57422">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425E5C" w:rsidRDefault="00425E5C">
            <w:pPr>
              <w:jc w:val="center"/>
              <w:rPr>
                <w:sz w:val="28"/>
                <w:szCs w:val="28"/>
              </w:rPr>
            </w:pPr>
          </w:p>
        </w:tc>
      </w:tr>
      <w:tr w:rsidR="00425E5C">
        <w:trPr>
          <w:trHeight w:val="525"/>
        </w:trPr>
        <w:tc>
          <w:tcPr>
            <w:tcW w:w="1668" w:type="dxa"/>
            <w:tcBorders>
              <w:top w:val="dashSmallGap" w:sz="12" w:space="0" w:color="auto"/>
            </w:tcBorders>
            <w:shd w:val="clear" w:color="auto" w:fill="auto"/>
            <w:vAlign w:val="center"/>
          </w:tcPr>
          <w:p w:rsidR="00425E5C" w:rsidRDefault="00F57422">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425E5C" w:rsidRDefault="00425E5C">
            <w:pPr>
              <w:jc w:val="center"/>
            </w:pPr>
          </w:p>
        </w:tc>
      </w:tr>
      <w:tr w:rsidR="00425E5C">
        <w:trPr>
          <w:trHeight w:val="1335"/>
        </w:trPr>
        <w:tc>
          <w:tcPr>
            <w:tcW w:w="1668" w:type="dxa"/>
            <w:shd w:val="clear" w:color="auto" w:fill="auto"/>
            <w:vAlign w:val="center"/>
          </w:tcPr>
          <w:p w:rsidR="00425E5C" w:rsidRDefault="00F57422">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425E5C" w:rsidRDefault="00F57422">
            <w:pPr>
              <w:jc w:val="center"/>
              <w:rPr>
                <w:sz w:val="28"/>
                <w:szCs w:val="28"/>
              </w:rPr>
            </w:pPr>
            <w:r>
              <w:rPr>
                <w:rFonts w:hint="eastAsia"/>
                <w:sz w:val="28"/>
                <w:szCs w:val="28"/>
              </w:rPr>
              <w:t>联系方式</w:t>
            </w:r>
          </w:p>
        </w:tc>
        <w:tc>
          <w:tcPr>
            <w:tcW w:w="6854" w:type="dxa"/>
            <w:gridSpan w:val="2"/>
            <w:shd w:val="clear" w:color="auto" w:fill="auto"/>
            <w:vAlign w:val="center"/>
          </w:tcPr>
          <w:p w:rsidR="00425E5C" w:rsidRDefault="00425E5C">
            <w:pPr>
              <w:jc w:val="center"/>
            </w:pPr>
          </w:p>
        </w:tc>
      </w:tr>
    </w:tbl>
    <w:p w:rsidR="00425E5C" w:rsidRDefault="00F57422">
      <w:pPr>
        <w:rPr>
          <w:szCs w:val="21"/>
        </w:rPr>
      </w:pPr>
      <w:r>
        <w:rPr>
          <w:rFonts w:hint="eastAsia"/>
          <w:szCs w:val="21"/>
        </w:rPr>
        <w:t>备注：请中标单位尽快拟定电子合同发送到</w:t>
      </w:r>
      <w:r>
        <w:rPr>
          <w:rFonts w:hint="eastAsia"/>
          <w:szCs w:val="21"/>
        </w:rPr>
        <w:t>ztb@ntu.edu.cn</w:t>
      </w:r>
      <w:r>
        <w:rPr>
          <w:rFonts w:hint="eastAsia"/>
          <w:szCs w:val="21"/>
        </w:rPr>
        <w:t>，联系方式</w:t>
      </w:r>
      <w:r>
        <w:rPr>
          <w:rFonts w:hint="eastAsia"/>
          <w:szCs w:val="21"/>
        </w:rPr>
        <w:t>0513-85012138</w:t>
      </w:r>
      <w:r>
        <w:rPr>
          <w:rFonts w:hint="eastAsia"/>
          <w:szCs w:val="21"/>
        </w:rPr>
        <w:t>。</w:t>
      </w:r>
    </w:p>
    <w:p w:rsidR="00425E5C" w:rsidRDefault="00425E5C">
      <w:pPr>
        <w:rPr>
          <w:szCs w:val="21"/>
        </w:rPr>
      </w:pPr>
    </w:p>
    <w:p w:rsidR="00425E5C" w:rsidRDefault="00425E5C">
      <w:pPr>
        <w:rPr>
          <w:szCs w:val="21"/>
        </w:rPr>
      </w:pPr>
    </w:p>
    <w:p w:rsidR="00425E5C" w:rsidRDefault="00F57422">
      <w:pPr>
        <w:ind w:firstLineChars="2150" w:firstLine="6020"/>
        <w:rPr>
          <w:rFonts w:ascii="宋体"/>
          <w:color w:val="000000" w:themeColor="text1"/>
          <w:spacing w:val="4"/>
          <w:sz w:val="24"/>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sectPr w:rsidR="00425E5C" w:rsidSect="00425E5C">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4A6" w:rsidRDefault="00D454A6" w:rsidP="00425E5C">
      <w:r>
        <w:separator/>
      </w:r>
    </w:p>
  </w:endnote>
  <w:endnote w:type="continuationSeparator" w:id="0">
    <w:p w:rsidR="00D454A6" w:rsidRDefault="00D454A6" w:rsidP="00425E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楷体_GB2312">
    <w:altName w:val="微软雅黑"/>
    <w:charset w:val="86"/>
    <w:family w:val="modern"/>
    <w:pitch w:val="default"/>
    <w:sig w:usb0="00000000" w:usb1="080E0000" w:usb2="00000000" w:usb3="00000000" w:csb0="00040000"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422" w:rsidRDefault="00D12F51">
    <w:pPr>
      <w:pStyle w:val="a9"/>
      <w:framePr w:wrap="around" w:vAnchor="text" w:hAnchor="margin" w:xAlign="center" w:y="1"/>
      <w:rPr>
        <w:rStyle w:val="ad"/>
      </w:rPr>
    </w:pPr>
    <w:r>
      <w:rPr>
        <w:rStyle w:val="ad"/>
      </w:rPr>
      <w:fldChar w:fldCharType="begin"/>
    </w:r>
    <w:r w:rsidR="00F57422">
      <w:rPr>
        <w:rStyle w:val="ad"/>
      </w:rPr>
      <w:instrText xml:space="preserve">PAGE  </w:instrText>
    </w:r>
    <w:r>
      <w:rPr>
        <w:rStyle w:val="ad"/>
      </w:rPr>
      <w:fldChar w:fldCharType="end"/>
    </w:r>
  </w:p>
  <w:p w:rsidR="00F57422" w:rsidRDefault="00F5742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422" w:rsidRDefault="00D12F51">
    <w:pPr>
      <w:pStyle w:val="a9"/>
      <w:framePr w:wrap="around" w:vAnchor="text" w:hAnchor="margin" w:xAlign="center" w:y="1"/>
      <w:rPr>
        <w:rStyle w:val="ad"/>
      </w:rPr>
    </w:pPr>
    <w:r>
      <w:rPr>
        <w:rStyle w:val="ad"/>
      </w:rPr>
      <w:fldChar w:fldCharType="begin"/>
    </w:r>
    <w:r w:rsidR="00F57422">
      <w:rPr>
        <w:rStyle w:val="ad"/>
      </w:rPr>
      <w:instrText xml:space="preserve">PAGE  </w:instrText>
    </w:r>
    <w:r>
      <w:rPr>
        <w:rStyle w:val="ad"/>
      </w:rPr>
      <w:fldChar w:fldCharType="separate"/>
    </w:r>
    <w:r w:rsidR="00E00E5F">
      <w:rPr>
        <w:rStyle w:val="ad"/>
        <w:noProof/>
      </w:rPr>
      <w:t>3</w:t>
    </w:r>
    <w:r>
      <w:rPr>
        <w:rStyle w:val="ad"/>
      </w:rPr>
      <w:fldChar w:fldCharType="end"/>
    </w:r>
  </w:p>
  <w:p w:rsidR="00F57422" w:rsidRDefault="00F5742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4A6" w:rsidRDefault="00D454A6" w:rsidP="00425E5C">
      <w:r>
        <w:separator/>
      </w:r>
    </w:p>
  </w:footnote>
  <w:footnote w:type="continuationSeparator" w:id="0">
    <w:p w:rsidR="00D454A6" w:rsidRDefault="00D454A6" w:rsidP="00425E5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25E"/>
    <w:rsid w:val="00012689"/>
    <w:rsid w:val="00012697"/>
    <w:rsid w:val="000147DD"/>
    <w:rsid w:val="00016F49"/>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98C"/>
    <w:rsid w:val="00044B37"/>
    <w:rsid w:val="00045790"/>
    <w:rsid w:val="00046E5B"/>
    <w:rsid w:val="000477CA"/>
    <w:rsid w:val="00051925"/>
    <w:rsid w:val="00053728"/>
    <w:rsid w:val="00054989"/>
    <w:rsid w:val="00055A8F"/>
    <w:rsid w:val="000568DD"/>
    <w:rsid w:val="00057B03"/>
    <w:rsid w:val="00060724"/>
    <w:rsid w:val="00060ADA"/>
    <w:rsid w:val="00064112"/>
    <w:rsid w:val="0006616B"/>
    <w:rsid w:val="00066248"/>
    <w:rsid w:val="00066555"/>
    <w:rsid w:val="0006702C"/>
    <w:rsid w:val="00071B1D"/>
    <w:rsid w:val="0007344D"/>
    <w:rsid w:val="00074438"/>
    <w:rsid w:val="00076040"/>
    <w:rsid w:val="0007612C"/>
    <w:rsid w:val="000767E7"/>
    <w:rsid w:val="00083DFC"/>
    <w:rsid w:val="00084163"/>
    <w:rsid w:val="000848A3"/>
    <w:rsid w:val="00086B43"/>
    <w:rsid w:val="00087074"/>
    <w:rsid w:val="00087254"/>
    <w:rsid w:val="0009154A"/>
    <w:rsid w:val="0009236E"/>
    <w:rsid w:val="000925D5"/>
    <w:rsid w:val="00092BB9"/>
    <w:rsid w:val="00093765"/>
    <w:rsid w:val="00093C27"/>
    <w:rsid w:val="00093C37"/>
    <w:rsid w:val="000961F3"/>
    <w:rsid w:val="000A3FA7"/>
    <w:rsid w:val="000A4287"/>
    <w:rsid w:val="000A4D56"/>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864"/>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73"/>
    <w:rsid w:val="0013026B"/>
    <w:rsid w:val="001306CA"/>
    <w:rsid w:val="001310C3"/>
    <w:rsid w:val="00133398"/>
    <w:rsid w:val="00133AAB"/>
    <w:rsid w:val="001348D7"/>
    <w:rsid w:val="00135245"/>
    <w:rsid w:val="00135E30"/>
    <w:rsid w:val="00136154"/>
    <w:rsid w:val="00136FBD"/>
    <w:rsid w:val="001371E5"/>
    <w:rsid w:val="00140D31"/>
    <w:rsid w:val="00140D70"/>
    <w:rsid w:val="0014199F"/>
    <w:rsid w:val="00141FCB"/>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47A"/>
    <w:rsid w:val="001826AD"/>
    <w:rsid w:val="001859F7"/>
    <w:rsid w:val="00185BC3"/>
    <w:rsid w:val="00185BF5"/>
    <w:rsid w:val="00187914"/>
    <w:rsid w:val="0019034E"/>
    <w:rsid w:val="0019035A"/>
    <w:rsid w:val="00190BE9"/>
    <w:rsid w:val="00191C6F"/>
    <w:rsid w:val="00193997"/>
    <w:rsid w:val="00194B47"/>
    <w:rsid w:val="001954A3"/>
    <w:rsid w:val="00195537"/>
    <w:rsid w:val="001963B3"/>
    <w:rsid w:val="00197A5E"/>
    <w:rsid w:val="001A1A44"/>
    <w:rsid w:val="001A28E0"/>
    <w:rsid w:val="001A5AB3"/>
    <w:rsid w:val="001A5D80"/>
    <w:rsid w:val="001A6765"/>
    <w:rsid w:val="001B0CD7"/>
    <w:rsid w:val="001B1DD7"/>
    <w:rsid w:val="001B43BC"/>
    <w:rsid w:val="001B46F0"/>
    <w:rsid w:val="001B4AA5"/>
    <w:rsid w:val="001B65F9"/>
    <w:rsid w:val="001B6BCF"/>
    <w:rsid w:val="001B73D4"/>
    <w:rsid w:val="001C00FD"/>
    <w:rsid w:val="001C23F7"/>
    <w:rsid w:val="001C4468"/>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07CA"/>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0B"/>
    <w:rsid w:val="0022386C"/>
    <w:rsid w:val="00224266"/>
    <w:rsid w:val="00225BBA"/>
    <w:rsid w:val="00225BED"/>
    <w:rsid w:val="00226002"/>
    <w:rsid w:val="00226832"/>
    <w:rsid w:val="00227C09"/>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05C3"/>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16"/>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12D"/>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78AE"/>
    <w:rsid w:val="002E0338"/>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767"/>
    <w:rsid w:val="0031585B"/>
    <w:rsid w:val="00315FEF"/>
    <w:rsid w:val="0032019B"/>
    <w:rsid w:val="00320B1E"/>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06EF"/>
    <w:rsid w:val="003A1A52"/>
    <w:rsid w:val="003A2EFE"/>
    <w:rsid w:val="003A7A7E"/>
    <w:rsid w:val="003B2D12"/>
    <w:rsid w:val="003B376F"/>
    <w:rsid w:val="003C0236"/>
    <w:rsid w:val="003C255A"/>
    <w:rsid w:val="003C394B"/>
    <w:rsid w:val="003C7802"/>
    <w:rsid w:val="003C785A"/>
    <w:rsid w:val="003D0F40"/>
    <w:rsid w:val="003D27A2"/>
    <w:rsid w:val="003D3AD9"/>
    <w:rsid w:val="003D4EFD"/>
    <w:rsid w:val="003D58E1"/>
    <w:rsid w:val="003D71A7"/>
    <w:rsid w:val="003E1820"/>
    <w:rsid w:val="003E2381"/>
    <w:rsid w:val="003E3064"/>
    <w:rsid w:val="003E42FD"/>
    <w:rsid w:val="003E4D8A"/>
    <w:rsid w:val="003E5E54"/>
    <w:rsid w:val="003E61A1"/>
    <w:rsid w:val="003F0004"/>
    <w:rsid w:val="003F021F"/>
    <w:rsid w:val="003F05B6"/>
    <w:rsid w:val="003F389A"/>
    <w:rsid w:val="003F38D9"/>
    <w:rsid w:val="003F6371"/>
    <w:rsid w:val="003F7C4D"/>
    <w:rsid w:val="003F7F43"/>
    <w:rsid w:val="0040043F"/>
    <w:rsid w:val="00401145"/>
    <w:rsid w:val="00401891"/>
    <w:rsid w:val="00404F81"/>
    <w:rsid w:val="00405924"/>
    <w:rsid w:val="00407D09"/>
    <w:rsid w:val="00410BA0"/>
    <w:rsid w:val="00410E6C"/>
    <w:rsid w:val="00413CC7"/>
    <w:rsid w:val="00414080"/>
    <w:rsid w:val="00415F44"/>
    <w:rsid w:val="004175D0"/>
    <w:rsid w:val="00417F11"/>
    <w:rsid w:val="00420018"/>
    <w:rsid w:val="00421E54"/>
    <w:rsid w:val="00422AEE"/>
    <w:rsid w:val="00424445"/>
    <w:rsid w:val="00425E5C"/>
    <w:rsid w:val="0042767A"/>
    <w:rsid w:val="00427A55"/>
    <w:rsid w:val="00430318"/>
    <w:rsid w:val="0043250B"/>
    <w:rsid w:val="0043762E"/>
    <w:rsid w:val="00440341"/>
    <w:rsid w:val="0044312D"/>
    <w:rsid w:val="00443318"/>
    <w:rsid w:val="0044460C"/>
    <w:rsid w:val="00446278"/>
    <w:rsid w:val="00457592"/>
    <w:rsid w:val="004603D3"/>
    <w:rsid w:val="00460BF4"/>
    <w:rsid w:val="00461C8B"/>
    <w:rsid w:val="004636DE"/>
    <w:rsid w:val="00463C05"/>
    <w:rsid w:val="004640DA"/>
    <w:rsid w:val="00466116"/>
    <w:rsid w:val="004667A8"/>
    <w:rsid w:val="00470069"/>
    <w:rsid w:val="00470720"/>
    <w:rsid w:val="00470B60"/>
    <w:rsid w:val="00471430"/>
    <w:rsid w:val="00471A36"/>
    <w:rsid w:val="004730A5"/>
    <w:rsid w:val="00473A4E"/>
    <w:rsid w:val="004764AA"/>
    <w:rsid w:val="00477EBA"/>
    <w:rsid w:val="0048091A"/>
    <w:rsid w:val="00481D66"/>
    <w:rsid w:val="00482DC1"/>
    <w:rsid w:val="004843CD"/>
    <w:rsid w:val="00486042"/>
    <w:rsid w:val="00486EFE"/>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2FD7"/>
    <w:rsid w:val="004E3DC9"/>
    <w:rsid w:val="004E3F28"/>
    <w:rsid w:val="004E52BC"/>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2271"/>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2219"/>
    <w:rsid w:val="00554066"/>
    <w:rsid w:val="00554D32"/>
    <w:rsid w:val="00556DA8"/>
    <w:rsid w:val="00557472"/>
    <w:rsid w:val="00563D0B"/>
    <w:rsid w:val="005643FF"/>
    <w:rsid w:val="0056594E"/>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1DD"/>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3D30"/>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598"/>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0259"/>
    <w:rsid w:val="006515D9"/>
    <w:rsid w:val="00653FB4"/>
    <w:rsid w:val="00654131"/>
    <w:rsid w:val="00655ECA"/>
    <w:rsid w:val="0065635C"/>
    <w:rsid w:val="00661AA8"/>
    <w:rsid w:val="006623E6"/>
    <w:rsid w:val="006624B7"/>
    <w:rsid w:val="006626BB"/>
    <w:rsid w:val="00664355"/>
    <w:rsid w:val="0066443A"/>
    <w:rsid w:val="0066470F"/>
    <w:rsid w:val="00664995"/>
    <w:rsid w:val="006702CF"/>
    <w:rsid w:val="00670B5B"/>
    <w:rsid w:val="006715F2"/>
    <w:rsid w:val="006736D5"/>
    <w:rsid w:val="006760B5"/>
    <w:rsid w:val="00677227"/>
    <w:rsid w:val="00677C16"/>
    <w:rsid w:val="00680D07"/>
    <w:rsid w:val="00681003"/>
    <w:rsid w:val="006827BD"/>
    <w:rsid w:val="00684063"/>
    <w:rsid w:val="00684A5F"/>
    <w:rsid w:val="0069376A"/>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859"/>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7B9"/>
    <w:rsid w:val="00721A03"/>
    <w:rsid w:val="00722F34"/>
    <w:rsid w:val="00723EC7"/>
    <w:rsid w:val="007245BD"/>
    <w:rsid w:val="00724D36"/>
    <w:rsid w:val="00726F30"/>
    <w:rsid w:val="0072733C"/>
    <w:rsid w:val="00727468"/>
    <w:rsid w:val="007316D5"/>
    <w:rsid w:val="00731C64"/>
    <w:rsid w:val="007321A8"/>
    <w:rsid w:val="00732DB0"/>
    <w:rsid w:val="007338F9"/>
    <w:rsid w:val="007339D3"/>
    <w:rsid w:val="00735D69"/>
    <w:rsid w:val="00735FC2"/>
    <w:rsid w:val="0073706D"/>
    <w:rsid w:val="00741689"/>
    <w:rsid w:val="00743B9C"/>
    <w:rsid w:val="0074471C"/>
    <w:rsid w:val="00744B94"/>
    <w:rsid w:val="00745542"/>
    <w:rsid w:val="0074604C"/>
    <w:rsid w:val="00750C73"/>
    <w:rsid w:val="00751315"/>
    <w:rsid w:val="00751EFF"/>
    <w:rsid w:val="007537F1"/>
    <w:rsid w:val="00754B8C"/>
    <w:rsid w:val="00754DD8"/>
    <w:rsid w:val="00755048"/>
    <w:rsid w:val="0075581B"/>
    <w:rsid w:val="007601BD"/>
    <w:rsid w:val="00761235"/>
    <w:rsid w:val="00761975"/>
    <w:rsid w:val="007622E3"/>
    <w:rsid w:val="0076316B"/>
    <w:rsid w:val="00764C4D"/>
    <w:rsid w:val="00765F40"/>
    <w:rsid w:val="00766C2D"/>
    <w:rsid w:val="00773E47"/>
    <w:rsid w:val="00773F45"/>
    <w:rsid w:val="007741D0"/>
    <w:rsid w:val="00775DEB"/>
    <w:rsid w:val="00776124"/>
    <w:rsid w:val="00776699"/>
    <w:rsid w:val="0078021A"/>
    <w:rsid w:val="007810CE"/>
    <w:rsid w:val="007825CB"/>
    <w:rsid w:val="007834A5"/>
    <w:rsid w:val="00784452"/>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7DBB"/>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832"/>
    <w:rsid w:val="0082418E"/>
    <w:rsid w:val="00825740"/>
    <w:rsid w:val="0082578F"/>
    <w:rsid w:val="00826B06"/>
    <w:rsid w:val="00827E33"/>
    <w:rsid w:val="008303A1"/>
    <w:rsid w:val="00830766"/>
    <w:rsid w:val="00831494"/>
    <w:rsid w:val="00832DEE"/>
    <w:rsid w:val="008330D3"/>
    <w:rsid w:val="00833E24"/>
    <w:rsid w:val="008343E7"/>
    <w:rsid w:val="008359E0"/>
    <w:rsid w:val="008361B2"/>
    <w:rsid w:val="00837571"/>
    <w:rsid w:val="00840B28"/>
    <w:rsid w:val="00841CE5"/>
    <w:rsid w:val="00843071"/>
    <w:rsid w:val="0084349B"/>
    <w:rsid w:val="00844BA1"/>
    <w:rsid w:val="00845B57"/>
    <w:rsid w:val="00845DD5"/>
    <w:rsid w:val="008464D2"/>
    <w:rsid w:val="00846B43"/>
    <w:rsid w:val="00847519"/>
    <w:rsid w:val="00852D84"/>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B5C76"/>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03FE"/>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6D3"/>
    <w:rsid w:val="00906F6F"/>
    <w:rsid w:val="00911F71"/>
    <w:rsid w:val="009127F1"/>
    <w:rsid w:val="009128C0"/>
    <w:rsid w:val="00912904"/>
    <w:rsid w:val="00915A58"/>
    <w:rsid w:val="009168E1"/>
    <w:rsid w:val="009200BB"/>
    <w:rsid w:val="00920349"/>
    <w:rsid w:val="0092039A"/>
    <w:rsid w:val="009230AF"/>
    <w:rsid w:val="00923D29"/>
    <w:rsid w:val="00924B8E"/>
    <w:rsid w:val="009253A6"/>
    <w:rsid w:val="009260C9"/>
    <w:rsid w:val="00926102"/>
    <w:rsid w:val="009279B9"/>
    <w:rsid w:val="00931319"/>
    <w:rsid w:val="00932010"/>
    <w:rsid w:val="00932A81"/>
    <w:rsid w:val="00933B20"/>
    <w:rsid w:val="00934F4B"/>
    <w:rsid w:val="00935175"/>
    <w:rsid w:val="00935589"/>
    <w:rsid w:val="009372CB"/>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4CB"/>
    <w:rsid w:val="009A28EC"/>
    <w:rsid w:val="009A2CFD"/>
    <w:rsid w:val="009A380D"/>
    <w:rsid w:val="009A3C0E"/>
    <w:rsid w:val="009A4C5B"/>
    <w:rsid w:val="009A5AAE"/>
    <w:rsid w:val="009A6093"/>
    <w:rsid w:val="009A7648"/>
    <w:rsid w:val="009A79AD"/>
    <w:rsid w:val="009B008A"/>
    <w:rsid w:val="009B0E0C"/>
    <w:rsid w:val="009B2B8C"/>
    <w:rsid w:val="009B366D"/>
    <w:rsid w:val="009B4D90"/>
    <w:rsid w:val="009B580A"/>
    <w:rsid w:val="009B594D"/>
    <w:rsid w:val="009B5F55"/>
    <w:rsid w:val="009B74C0"/>
    <w:rsid w:val="009C0601"/>
    <w:rsid w:val="009C0A6E"/>
    <w:rsid w:val="009C1CB1"/>
    <w:rsid w:val="009C27FC"/>
    <w:rsid w:val="009C29C8"/>
    <w:rsid w:val="009C45B3"/>
    <w:rsid w:val="009C55E0"/>
    <w:rsid w:val="009C5DA4"/>
    <w:rsid w:val="009D006D"/>
    <w:rsid w:val="009D2900"/>
    <w:rsid w:val="009D2E5E"/>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658F"/>
    <w:rsid w:val="00A20277"/>
    <w:rsid w:val="00A22BA5"/>
    <w:rsid w:val="00A24642"/>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47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A7B11"/>
    <w:rsid w:val="00AB1F27"/>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E6C68"/>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684"/>
    <w:rsid w:val="00B169B3"/>
    <w:rsid w:val="00B200B3"/>
    <w:rsid w:val="00B201B7"/>
    <w:rsid w:val="00B219DB"/>
    <w:rsid w:val="00B22252"/>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4BA8"/>
    <w:rsid w:val="00B55AC4"/>
    <w:rsid w:val="00B57180"/>
    <w:rsid w:val="00B604CB"/>
    <w:rsid w:val="00B60FD3"/>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0E3"/>
    <w:rsid w:val="00BA1A83"/>
    <w:rsid w:val="00BA3434"/>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38F2"/>
    <w:rsid w:val="00BD45CF"/>
    <w:rsid w:val="00BD46BC"/>
    <w:rsid w:val="00BD4D3B"/>
    <w:rsid w:val="00BD5A84"/>
    <w:rsid w:val="00BD63DE"/>
    <w:rsid w:val="00BD669D"/>
    <w:rsid w:val="00BE06E0"/>
    <w:rsid w:val="00BE0CF7"/>
    <w:rsid w:val="00BE12D3"/>
    <w:rsid w:val="00BE13BD"/>
    <w:rsid w:val="00BE204F"/>
    <w:rsid w:val="00BE35B8"/>
    <w:rsid w:val="00BE60B0"/>
    <w:rsid w:val="00BE6FF0"/>
    <w:rsid w:val="00BE6FF5"/>
    <w:rsid w:val="00BE773E"/>
    <w:rsid w:val="00BE79B6"/>
    <w:rsid w:val="00BE7EF6"/>
    <w:rsid w:val="00BF0074"/>
    <w:rsid w:val="00BF0555"/>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778"/>
    <w:rsid w:val="00C75BF1"/>
    <w:rsid w:val="00C77BAF"/>
    <w:rsid w:val="00C8053F"/>
    <w:rsid w:val="00C8375C"/>
    <w:rsid w:val="00C84688"/>
    <w:rsid w:val="00C8468D"/>
    <w:rsid w:val="00C85D16"/>
    <w:rsid w:val="00C8639B"/>
    <w:rsid w:val="00C8748D"/>
    <w:rsid w:val="00C87553"/>
    <w:rsid w:val="00C87A3B"/>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0D81"/>
    <w:rsid w:val="00D1264D"/>
    <w:rsid w:val="00D12F51"/>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26D"/>
    <w:rsid w:val="00D35E7E"/>
    <w:rsid w:val="00D35FAB"/>
    <w:rsid w:val="00D363BD"/>
    <w:rsid w:val="00D36C9A"/>
    <w:rsid w:val="00D3726B"/>
    <w:rsid w:val="00D37956"/>
    <w:rsid w:val="00D427DA"/>
    <w:rsid w:val="00D42EA8"/>
    <w:rsid w:val="00D44518"/>
    <w:rsid w:val="00D44AE5"/>
    <w:rsid w:val="00D454A6"/>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C11"/>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0384"/>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1CDB"/>
    <w:rsid w:val="00DF273A"/>
    <w:rsid w:val="00DF7053"/>
    <w:rsid w:val="00DF72BE"/>
    <w:rsid w:val="00E00E5F"/>
    <w:rsid w:val="00E037F1"/>
    <w:rsid w:val="00E04154"/>
    <w:rsid w:val="00E07721"/>
    <w:rsid w:val="00E07E39"/>
    <w:rsid w:val="00E1084A"/>
    <w:rsid w:val="00E117C3"/>
    <w:rsid w:val="00E123B4"/>
    <w:rsid w:val="00E127AC"/>
    <w:rsid w:val="00E133C5"/>
    <w:rsid w:val="00E13CFD"/>
    <w:rsid w:val="00E150D9"/>
    <w:rsid w:val="00E1598D"/>
    <w:rsid w:val="00E15B9A"/>
    <w:rsid w:val="00E15BB2"/>
    <w:rsid w:val="00E17905"/>
    <w:rsid w:val="00E17D7D"/>
    <w:rsid w:val="00E17EFC"/>
    <w:rsid w:val="00E21B34"/>
    <w:rsid w:val="00E25179"/>
    <w:rsid w:val="00E255A7"/>
    <w:rsid w:val="00E2651C"/>
    <w:rsid w:val="00E301D6"/>
    <w:rsid w:val="00E30F08"/>
    <w:rsid w:val="00E31989"/>
    <w:rsid w:val="00E3415B"/>
    <w:rsid w:val="00E35AB7"/>
    <w:rsid w:val="00E35F3C"/>
    <w:rsid w:val="00E36158"/>
    <w:rsid w:val="00E4033C"/>
    <w:rsid w:val="00E42D2E"/>
    <w:rsid w:val="00E430AF"/>
    <w:rsid w:val="00E4324B"/>
    <w:rsid w:val="00E434B8"/>
    <w:rsid w:val="00E43975"/>
    <w:rsid w:val="00E43B42"/>
    <w:rsid w:val="00E44873"/>
    <w:rsid w:val="00E45003"/>
    <w:rsid w:val="00E46797"/>
    <w:rsid w:val="00E525F0"/>
    <w:rsid w:val="00E53DDE"/>
    <w:rsid w:val="00E573CE"/>
    <w:rsid w:val="00E60055"/>
    <w:rsid w:val="00E61322"/>
    <w:rsid w:val="00E61CD6"/>
    <w:rsid w:val="00E6225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B60"/>
    <w:rsid w:val="00E925F1"/>
    <w:rsid w:val="00E93A43"/>
    <w:rsid w:val="00E93B8E"/>
    <w:rsid w:val="00E9402C"/>
    <w:rsid w:val="00E94B1B"/>
    <w:rsid w:val="00E9530D"/>
    <w:rsid w:val="00E9719E"/>
    <w:rsid w:val="00EA0CF1"/>
    <w:rsid w:val="00EA0D55"/>
    <w:rsid w:val="00EA5103"/>
    <w:rsid w:val="00EA7CD0"/>
    <w:rsid w:val="00EB0CF1"/>
    <w:rsid w:val="00EB1B4F"/>
    <w:rsid w:val="00EB23B4"/>
    <w:rsid w:val="00EB4C22"/>
    <w:rsid w:val="00EB6CC8"/>
    <w:rsid w:val="00EC07EA"/>
    <w:rsid w:val="00EC1080"/>
    <w:rsid w:val="00EC1C75"/>
    <w:rsid w:val="00EC1D01"/>
    <w:rsid w:val="00EC36D4"/>
    <w:rsid w:val="00ED1269"/>
    <w:rsid w:val="00ED1335"/>
    <w:rsid w:val="00ED418A"/>
    <w:rsid w:val="00ED48A8"/>
    <w:rsid w:val="00ED4F16"/>
    <w:rsid w:val="00ED79BF"/>
    <w:rsid w:val="00ED7DDB"/>
    <w:rsid w:val="00EE0059"/>
    <w:rsid w:val="00EE1549"/>
    <w:rsid w:val="00EE1802"/>
    <w:rsid w:val="00EE4340"/>
    <w:rsid w:val="00EE47E7"/>
    <w:rsid w:val="00EE56B7"/>
    <w:rsid w:val="00EE5A52"/>
    <w:rsid w:val="00EE5F30"/>
    <w:rsid w:val="00EE6D7E"/>
    <w:rsid w:val="00EE716B"/>
    <w:rsid w:val="00EF1D77"/>
    <w:rsid w:val="00EF2C03"/>
    <w:rsid w:val="00EF38E5"/>
    <w:rsid w:val="00EF559A"/>
    <w:rsid w:val="00EF61D6"/>
    <w:rsid w:val="00EF7585"/>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5BDB"/>
    <w:rsid w:val="00F36CFE"/>
    <w:rsid w:val="00F43C02"/>
    <w:rsid w:val="00F442EA"/>
    <w:rsid w:val="00F45375"/>
    <w:rsid w:val="00F55681"/>
    <w:rsid w:val="00F562BC"/>
    <w:rsid w:val="00F568D5"/>
    <w:rsid w:val="00F57422"/>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6816"/>
    <w:rsid w:val="00F87180"/>
    <w:rsid w:val="00F906DD"/>
    <w:rsid w:val="00F9099D"/>
    <w:rsid w:val="00F95AE8"/>
    <w:rsid w:val="00F9609C"/>
    <w:rsid w:val="00FA164C"/>
    <w:rsid w:val="00FA16C2"/>
    <w:rsid w:val="00FA23D2"/>
    <w:rsid w:val="00FA5952"/>
    <w:rsid w:val="00FA5C69"/>
    <w:rsid w:val="00FA695F"/>
    <w:rsid w:val="00FB0017"/>
    <w:rsid w:val="00FB0213"/>
    <w:rsid w:val="00FB340E"/>
    <w:rsid w:val="00FB3B49"/>
    <w:rsid w:val="00FB6435"/>
    <w:rsid w:val="00FB7380"/>
    <w:rsid w:val="00FC211A"/>
    <w:rsid w:val="00FC39A7"/>
    <w:rsid w:val="00FC4D32"/>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5763494"/>
    <w:rsid w:val="078272A1"/>
    <w:rsid w:val="085E55CF"/>
    <w:rsid w:val="0A3C2F3F"/>
    <w:rsid w:val="0E143F03"/>
    <w:rsid w:val="1EC3666C"/>
    <w:rsid w:val="200B16A4"/>
    <w:rsid w:val="206E2287"/>
    <w:rsid w:val="24E261A4"/>
    <w:rsid w:val="2B412458"/>
    <w:rsid w:val="2F152FE5"/>
    <w:rsid w:val="32AA4A33"/>
    <w:rsid w:val="433B34D6"/>
    <w:rsid w:val="476E0461"/>
    <w:rsid w:val="4EB82B4F"/>
    <w:rsid w:val="53F44615"/>
    <w:rsid w:val="5DAD2094"/>
    <w:rsid w:val="629A2DA5"/>
    <w:rsid w:val="650214EA"/>
    <w:rsid w:val="69551D62"/>
    <w:rsid w:val="6A0A523B"/>
    <w:rsid w:val="6D4929A7"/>
    <w:rsid w:val="74DB545F"/>
    <w:rsid w:val="77A30227"/>
    <w:rsid w:val="7B2A24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qFormat="1"/>
    <w:lsdException w:name="HTML Top of Form" w:locked="0"/>
    <w:lsdException w:name="HTML Bottom of Form" w:locked="0"/>
    <w:lsdException w:name="Normal (Web)" w:semiHidden="0" w:unhideWhenUsed="0" w:qFormat="1"/>
    <w:lsdException w:name="HTML Preformatted" w:locked="0" w:semiHidden="0" w:uiPriority="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3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425E5C"/>
    <w:pPr>
      <w:widowControl w:val="0"/>
      <w:jc w:val="both"/>
    </w:pPr>
    <w:rPr>
      <w:kern w:val="2"/>
      <w:sz w:val="21"/>
      <w:szCs w:val="24"/>
    </w:rPr>
  </w:style>
  <w:style w:type="paragraph" w:styleId="1">
    <w:name w:val="heading 1"/>
    <w:basedOn w:val="a"/>
    <w:next w:val="a"/>
    <w:link w:val="1Char"/>
    <w:uiPriority w:val="99"/>
    <w:qFormat/>
    <w:locked/>
    <w:rsid w:val="00425E5C"/>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425E5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425E5C"/>
    <w:pPr>
      <w:shd w:val="clear" w:color="auto" w:fill="000080"/>
    </w:pPr>
    <w:rPr>
      <w:kern w:val="0"/>
      <w:sz w:val="2"/>
      <w:szCs w:val="20"/>
    </w:rPr>
  </w:style>
  <w:style w:type="paragraph" w:styleId="a4">
    <w:name w:val="Body Text"/>
    <w:basedOn w:val="a"/>
    <w:link w:val="Char0"/>
    <w:uiPriority w:val="99"/>
    <w:qFormat/>
    <w:rsid w:val="00425E5C"/>
    <w:pPr>
      <w:spacing w:after="120"/>
    </w:pPr>
    <w:rPr>
      <w:sz w:val="24"/>
      <w:szCs w:val="20"/>
    </w:rPr>
  </w:style>
  <w:style w:type="paragraph" w:styleId="a5">
    <w:name w:val="Body Text Indent"/>
    <w:basedOn w:val="a"/>
    <w:link w:val="Char1"/>
    <w:uiPriority w:val="99"/>
    <w:qFormat/>
    <w:locked/>
    <w:rsid w:val="00425E5C"/>
    <w:pPr>
      <w:spacing w:after="120"/>
      <w:ind w:leftChars="200" w:left="420"/>
    </w:pPr>
  </w:style>
  <w:style w:type="paragraph" w:styleId="a6">
    <w:name w:val="Plain Text"/>
    <w:basedOn w:val="a"/>
    <w:link w:val="Char2"/>
    <w:uiPriority w:val="99"/>
    <w:qFormat/>
    <w:rsid w:val="00425E5C"/>
    <w:pPr>
      <w:jc w:val="left"/>
    </w:pPr>
    <w:rPr>
      <w:rFonts w:ascii="宋体" w:hAnsi="Courier New"/>
      <w:kern w:val="0"/>
      <w:szCs w:val="20"/>
    </w:rPr>
  </w:style>
  <w:style w:type="paragraph" w:styleId="a7">
    <w:name w:val="Date"/>
    <w:basedOn w:val="a"/>
    <w:next w:val="a"/>
    <w:link w:val="Char3"/>
    <w:uiPriority w:val="99"/>
    <w:qFormat/>
    <w:rsid w:val="00425E5C"/>
    <w:pPr>
      <w:ind w:leftChars="2500" w:left="2500"/>
    </w:pPr>
    <w:rPr>
      <w:rFonts w:eastAsia="黑体"/>
      <w:kern w:val="0"/>
      <w:sz w:val="24"/>
      <w:szCs w:val="20"/>
    </w:rPr>
  </w:style>
  <w:style w:type="paragraph" w:styleId="a8">
    <w:name w:val="Balloon Text"/>
    <w:basedOn w:val="a"/>
    <w:link w:val="Char4"/>
    <w:uiPriority w:val="99"/>
    <w:semiHidden/>
    <w:qFormat/>
    <w:rsid w:val="00425E5C"/>
    <w:rPr>
      <w:sz w:val="18"/>
      <w:szCs w:val="20"/>
    </w:rPr>
  </w:style>
  <w:style w:type="paragraph" w:styleId="a9">
    <w:name w:val="footer"/>
    <w:basedOn w:val="a"/>
    <w:link w:val="Char5"/>
    <w:uiPriority w:val="99"/>
    <w:qFormat/>
    <w:rsid w:val="00425E5C"/>
    <w:pPr>
      <w:tabs>
        <w:tab w:val="center" w:pos="4153"/>
        <w:tab w:val="right" w:pos="8306"/>
      </w:tabs>
      <w:snapToGrid w:val="0"/>
      <w:jc w:val="left"/>
    </w:pPr>
    <w:rPr>
      <w:sz w:val="18"/>
      <w:szCs w:val="20"/>
    </w:rPr>
  </w:style>
  <w:style w:type="paragraph" w:styleId="aa">
    <w:name w:val="header"/>
    <w:basedOn w:val="a"/>
    <w:link w:val="Char6"/>
    <w:uiPriority w:val="99"/>
    <w:qFormat/>
    <w:rsid w:val="00425E5C"/>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rsid w:val="00425E5C"/>
  </w:style>
  <w:style w:type="paragraph" w:styleId="20">
    <w:name w:val="toc 2"/>
    <w:basedOn w:val="a"/>
    <w:next w:val="a"/>
    <w:uiPriority w:val="39"/>
    <w:unhideWhenUsed/>
    <w:locked/>
    <w:rsid w:val="00425E5C"/>
    <w:pPr>
      <w:ind w:leftChars="200" w:left="420"/>
    </w:pPr>
  </w:style>
  <w:style w:type="paragraph" w:styleId="HTML">
    <w:name w:val="HTML Preformatted"/>
    <w:basedOn w:val="a"/>
    <w:link w:val="HTMLChar"/>
    <w:qFormat/>
    <w:rsid w:val="00425E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b">
    <w:name w:val="Normal (Web)"/>
    <w:basedOn w:val="a"/>
    <w:uiPriority w:val="99"/>
    <w:qFormat/>
    <w:locked/>
    <w:rsid w:val="00425E5C"/>
    <w:pPr>
      <w:widowControl/>
      <w:spacing w:before="100" w:beforeAutospacing="1" w:after="100" w:afterAutospacing="1"/>
      <w:jc w:val="left"/>
    </w:pPr>
    <w:rPr>
      <w:rFonts w:ascii="宋体" w:hAnsi="宋体"/>
      <w:color w:val="000000"/>
      <w:kern w:val="0"/>
      <w:sz w:val="18"/>
      <w:szCs w:val="18"/>
    </w:rPr>
  </w:style>
  <w:style w:type="paragraph" w:styleId="21">
    <w:name w:val="Body Text First Indent 2"/>
    <w:basedOn w:val="a5"/>
    <w:link w:val="2Char0"/>
    <w:uiPriority w:val="99"/>
    <w:semiHidden/>
    <w:unhideWhenUsed/>
    <w:qFormat/>
    <w:locked/>
    <w:rsid w:val="00425E5C"/>
    <w:pPr>
      <w:ind w:firstLineChars="200" w:firstLine="420"/>
    </w:pPr>
  </w:style>
  <w:style w:type="table" w:styleId="ac">
    <w:name w:val="Table Grid"/>
    <w:basedOn w:val="a1"/>
    <w:uiPriority w:val="39"/>
    <w:rsid w:val="00425E5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sid w:val="00425E5C"/>
    <w:rPr>
      <w:rFonts w:cs="Times New Roman"/>
    </w:rPr>
  </w:style>
  <w:style w:type="character" w:styleId="ae">
    <w:name w:val="FollowedHyperlink"/>
    <w:uiPriority w:val="99"/>
    <w:rsid w:val="00425E5C"/>
    <w:rPr>
      <w:rFonts w:cs="Times New Roman"/>
      <w:color w:val="800080"/>
      <w:u w:val="single"/>
    </w:rPr>
  </w:style>
  <w:style w:type="character" w:styleId="af">
    <w:name w:val="Hyperlink"/>
    <w:uiPriority w:val="99"/>
    <w:qFormat/>
    <w:rsid w:val="00425E5C"/>
    <w:rPr>
      <w:rFonts w:cs="Times New Roman"/>
      <w:color w:val="0000FF"/>
      <w:u w:val="single"/>
    </w:rPr>
  </w:style>
  <w:style w:type="character" w:customStyle="1" w:styleId="1Char">
    <w:name w:val="标题 1 Char"/>
    <w:link w:val="1"/>
    <w:uiPriority w:val="99"/>
    <w:qFormat/>
    <w:locked/>
    <w:rsid w:val="00425E5C"/>
    <w:rPr>
      <w:rFonts w:cs="Times New Roman"/>
      <w:b/>
      <w:kern w:val="44"/>
      <w:sz w:val="44"/>
    </w:rPr>
  </w:style>
  <w:style w:type="character" w:customStyle="1" w:styleId="2Char">
    <w:name w:val="标题 2 Char"/>
    <w:link w:val="2"/>
    <w:uiPriority w:val="99"/>
    <w:qFormat/>
    <w:locked/>
    <w:rsid w:val="00425E5C"/>
    <w:rPr>
      <w:rFonts w:ascii="Cambria" w:eastAsia="宋体" w:hAnsi="Cambria" w:cs="Times New Roman"/>
      <w:b/>
      <w:kern w:val="2"/>
      <w:sz w:val="32"/>
    </w:rPr>
  </w:style>
  <w:style w:type="character" w:customStyle="1" w:styleId="Char">
    <w:name w:val="文档结构图 Char"/>
    <w:link w:val="a3"/>
    <w:uiPriority w:val="99"/>
    <w:semiHidden/>
    <w:qFormat/>
    <w:locked/>
    <w:rsid w:val="00425E5C"/>
    <w:rPr>
      <w:rFonts w:cs="Times New Roman"/>
      <w:sz w:val="2"/>
    </w:rPr>
  </w:style>
  <w:style w:type="character" w:customStyle="1" w:styleId="Char0">
    <w:name w:val="正文文本 Char"/>
    <w:link w:val="a4"/>
    <w:uiPriority w:val="99"/>
    <w:qFormat/>
    <w:locked/>
    <w:rsid w:val="00425E5C"/>
    <w:rPr>
      <w:rFonts w:cs="Times New Roman"/>
      <w:kern w:val="2"/>
      <w:sz w:val="24"/>
    </w:rPr>
  </w:style>
  <w:style w:type="character" w:customStyle="1" w:styleId="Char2">
    <w:name w:val="纯文本 Char"/>
    <w:link w:val="a6"/>
    <w:uiPriority w:val="99"/>
    <w:semiHidden/>
    <w:qFormat/>
    <w:locked/>
    <w:rsid w:val="00425E5C"/>
    <w:rPr>
      <w:rFonts w:ascii="宋体" w:hAnsi="Courier New" w:cs="Times New Roman"/>
      <w:sz w:val="21"/>
    </w:rPr>
  </w:style>
  <w:style w:type="character" w:customStyle="1" w:styleId="Char3">
    <w:name w:val="日期 Char"/>
    <w:link w:val="a7"/>
    <w:uiPriority w:val="99"/>
    <w:locked/>
    <w:rsid w:val="00425E5C"/>
    <w:rPr>
      <w:rFonts w:eastAsia="黑体" w:cs="Times New Roman"/>
      <w:sz w:val="24"/>
    </w:rPr>
  </w:style>
  <w:style w:type="character" w:customStyle="1" w:styleId="Char4">
    <w:name w:val="批注框文本 Char"/>
    <w:link w:val="a8"/>
    <w:uiPriority w:val="99"/>
    <w:semiHidden/>
    <w:qFormat/>
    <w:locked/>
    <w:rsid w:val="00425E5C"/>
    <w:rPr>
      <w:rFonts w:cs="Times New Roman"/>
      <w:kern w:val="2"/>
      <w:sz w:val="18"/>
    </w:rPr>
  </w:style>
  <w:style w:type="character" w:customStyle="1" w:styleId="Char5">
    <w:name w:val="页脚 Char"/>
    <w:link w:val="a9"/>
    <w:uiPriority w:val="99"/>
    <w:qFormat/>
    <w:locked/>
    <w:rsid w:val="00425E5C"/>
    <w:rPr>
      <w:rFonts w:cs="Times New Roman"/>
      <w:kern w:val="2"/>
      <w:sz w:val="18"/>
    </w:rPr>
  </w:style>
  <w:style w:type="character" w:customStyle="1" w:styleId="Char6">
    <w:name w:val="页眉 Char"/>
    <w:link w:val="aa"/>
    <w:uiPriority w:val="99"/>
    <w:qFormat/>
    <w:locked/>
    <w:rsid w:val="00425E5C"/>
    <w:rPr>
      <w:rFonts w:cs="Times New Roman"/>
      <w:kern w:val="2"/>
      <w:sz w:val="18"/>
    </w:rPr>
  </w:style>
  <w:style w:type="character" w:customStyle="1" w:styleId="HTMLChar">
    <w:name w:val="HTML 预设格式 Char"/>
    <w:link w:val="HTML"/>
    <w:qFormat/>
    <w:locked/>
    <w:rsid w:val="00425E5C"/>
    <w:rPr>
      <w:rFonts w:ascii="宋体" w:eastAsia="宋体" w:cs="Times New Roman"/>
      <w:sz w:val="24"/>
    </w:rPr>
  </w:style>
  <w:style w:type="paragraph" w:customStyle="1" w:styleId="af0">
    <w:name w:val="此正文"/>
    <w:basedOn w:val="a"/>
    <w:uiPriority w:val="99"/>
    <w:qFormat/>
    <w:rsid w:val="00425E5C"/>
    <w:pPr>
      <w:spacing w:line="360" w:lineRule="auto"/>
      <w:ind w:firstLineChars="200" w:firstLine="200"/>
    </w:pPr>
    <w:rPr>
      <w:sz w:val="24"/>
      <w:szCs w:val="20"/>
    </w:rPr>
  </w:style>
  <w:style w:type="paragraph" w:customStyle="1" w:styleId="Default">
    <w:name w:val="Default"/>
    <w:qFormat/>
    <w:rsid w:val="00425E5C"/>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425E5C"/>
    <w:rPr>
      <w:rFonts w:ascii="Tahoma" w:hAnsi="Tahoma" w:cs="仿宋_GB2312"/>
      <w:sz w:val="24"/>
      <w:szCs w:val="28"/>
    </w:rPr>
  </w:style>
  <w:style w:type="paragraph" w:customStyle="1" w:styleId="CharCharCharChar">
    <w:name w:val="Char Char Char Char"/>
    <w:basedOn w:val="a3"/>
    <w:uiPriority w:val="99"/>
    <w:qFormat/>
    <w:rsid w:val="00425E5C"/>
    <w:pPr>
      <w:adjustRightInd w:val="0"/>
      <w:snapToGrid w:val="0"/>
      <w:spacing w:line="360" w:lineRule="auto"/>
    </w:pPr>
    <w:rPr>
      <w:rFonts w:ascii="Tahoma" w:hAnsi="Tahoma"/>
      <w:sz w:val="24"/>
    </w:rPr>
  </w:style>
  <w:style w:type="paragraph" w:customStyle="1" w:styleId="Char10">
    <w:name w:val="Char1"/>
    <w:basedOn w:val="a"/>
    <w:uiPriority w:val="99"/>
    <w:qFormat/>
    <w:rsid w:val="00425E5C"/>
    <w:rPr>
      <w:rFonts w:ascii="Tahoma" w:hAnsi="Tahoma"/>
      <w:sz w:val="24"/>
      <w:szCs w:val="20"/>
    </w:rPr>
  </w:style>
  <w:style w:type="paragraph" w:customStyle="1" w:styleId="reader-word-layer">
    <w:name w:val="reader-word-layer"/>
    <w:basedOn w:val="a"/>
    <w:uiPriority w:val="99"/>
    <w:qFormat/>
    <w:rsid w:val="00425E5C"/>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sid w:val="00425E5C"/>
    <w:rPr>
      <w:szCs w:val="24"/>
    </w:rPr>
  </w:style>
  <w:style w:type="paragraph" w:customStyle="1" w:styleId="11">
    <w:name w:val="列出段落1"/>
    <w:basedOn w:val="a"/>
    <w:uiPriority w:val="99"/>
    <w:qFormat/>
    <w:rsid w:val="00425E5C"/>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425E5C"/>
    <w:pPr>
      <w:ind w:firstLineChars="200" w:firstLine="420"/>
    </w:pPr>
  </w:style>
  <w:style w:type="character" w:customStyle="1" w:styleId="2Char0">
    <w:name w:val="正文首行缩进 2 Char"/>
    <w:basedOn w:val="Char1"/>
    <w:link w:val="21"/>
    <w:uiPriority w:val="99"/>
    <w:semiHidden/>
    <w:qFormat/>
    <w:rsid w:val="00425E5C"/>
    <w:rPr>
      <w:kern w:val="2"/>
      <w:sz w:val="21"/>
      <w:szCs w:val="24"/>
    </w:rPr>
  </w:style>
  <w:style w:type="character" w:customStyle="1" w:styleId="apple-converted-space">
    <w:name w:val="apple-converted-space"/>
    <w:basedOn w:val="a0"/>
    <w:qFormat/>
    <w:rsid w:val="00425E5C"/>
  </w:style>
  <w:style w:type="paragraph" w:customStyle="1" w:styleId="af2">
    <w:name w:val="普通正文"/>
    <w:basedOn w:val="a"/>
    <w:qFormat/>
    <w:rsid w:val="00425E5C"/>
    <w:pPr>
      <w:adjustRightInd w:val="0"/>
      <w:spacing w:before="120" w:after="120" w:line="360" w:lineRule="auto"/>
      <w:ind w:firstLine="480"/>
      <w:jc w:val="left"/>
    </w:pPr>
    <w:rPr>
      <w:rFonts w:ascii="Arial" w:hAnsi="Arial"/>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E4C7C8-90B1-4520-8415-0B5C3C0AB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26</Pages>
  <Words>2609</Words>
  <Characters>14872</Characters>
  <Application>Microsoft Office Word</Application>
  <DocSecurity>0</DocSecurity>
  <Lines>123</Lines>
  <Paragraphs>34</Paragraphs>
  <ScaleCrop>false</ScaleCrop>
  <Company>微软中国</Company>
  <LinksUpToDate>false</LinksUpToDate>
  <CharactersWithSpaces>17447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32</cp:revision>
  <cp:lastPrinted>2020-04-24T06:49:00Z</cp:lastPrinted>
  <dcterms:created xsi:type="dcterms:W3CDTF">2020-07-22T06:52:00Z</dcterms:created>
  <dcterms:modified xsi:type="dcterms:W3CDTF">2020-08-04T07:54:00Z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