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C5690D">
        <w:rPr>
          <w:rFonts w:ascii="宋体" w:hAnsi="宋体" w:hint="eastAsia"/>
          <w:b/>
          <w:color w:val="000000" w:themeColor="text1"/>
          <w:sz w:val="32"/>
          <w:szCs w:val="32"/>
        </w:rPr>
        <w:t>药学院教学设备一批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2023-0088</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295613">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295613">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295613">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295613">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295613">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0" w:name="_Toc140069616"/>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C5690D">
        <w:rPr>
          <w:rFonts w:ascii="宋体" w:hAnsi="宋体" w:hint="eastAsia"/>
          <w:b/>
          <w:color w:val="000000" w:themeColor="text1"/>
          <w:spacing w:val="4"/>
          <w:sz w:val="24"/>
        </w:rPr>
        <w:t>药学院教学设备一批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C5690D">
        <w:rPr>
          <w:rFonts w:ascii="宋体" w:hAnsi="宋体" w:hint="eastAsia"/>
          <w:b/>
          <w:color w:val="000000" w:themeColor="text1"/>
          <w:spacing w:val="4"/>
          <w:sz w:val="24"/>
        </w:rPr>
        <w:t>药学院教学设备一批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2023-0088</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hint="eastAsia"/>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Pr>
          <w:rFonts w:ascii="宋体" w:hAnsi="宋体" w:cs="宋体"/>
          <w:color w:val="000000"/>
          <w:kern w:val="0"/>
          <w:sz w:val="24"/>
        </w:rPr>
        <w:t>7</w:t>
      </w:r>
      <w:r w:rsidRPr="003D6897">
        <w:rPr>
          <w:rFonts w:ascii="宋体" w:hAnsi="宋体" w:cs="宋体" w:hint="eastAsia"/>
          <w:color w:val="000000"/>
          <w:kern w:val="0"/>
          <w:sz w:val="24"/>
        </w:rPr>
        <w:t>月1</w:t>
      </w:r>
      <w:r>
        <w:rPr>
          <w:rFonts w:ascii="宋体" w:hAnsi="宋体" w:cs="宋体"/>
          <w:color w:val="000000"/>
          <w:kern w:val="0"/>
          <w:sz w:val="24"/>
        </w:rPr>
        <w:t>9</w:t>
      </w:r>
      <w:r w:rsidRPr="003D6897">
        <w:rPr>
          <w:rFonts w:ascii="宋体" w:hAnsi="宋体" w:cs="宋体" w:hint="eastAsia"/>
          <w:color w:val="000000"/>
          <w:kern w:val="0"/>
          <w:sz w:val="24"/>
        </w:rPr>
        <w:t>日14时30分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bookmarkStart w:id="1" w:name="_GoBack"/>
      <w:bookmarkEnd w:id="1"/>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0069617"/>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0069618"/>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0069619"/>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0069620"/>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0069621"/>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0069622"/>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0069623"/>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0069624"/>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0069625"/>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560" w:type="dxa"/>
        <w:tblLook w:val="04A0" w:firstRow="1" w:lastRow="0" w:firstColumn="1" w:lastColumn="0" w:noHBand="0" w:noVBand="1"/>
      </w:tblPr>
      <w:tblGrid>
        <w:gridCol w:w="940"/>
        <w:gridCol w:w="2440"/>
        <w:gridCol w:w="1560"/>
        <w:gridCol w:w="1640"/>
        <w:gridCol w:w="900"/>
        <w:gridCol w:w="1020"/>
        <w:gridCol w:w="1480"/>
        <w:gridCol w:w="1300"/>
        <w:gridCol w:w="1720"/>
        <w:gridCol w:w="1560"/>
      </w:tblGrid>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56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64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90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2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720" w:type="dxa"/>
            <w:tcBorders>
              <w:top w:val="single" w:sz="4" w:space="0" w:color="auto"/>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1560" w:type="dxa"/>
            <w:tcBorders>
              <w:top w:val="single" w:sz="4" w:space="0" w:color="auto"/>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使用部门</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紫外-可见分光光度计</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UV-1800</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上海</w:t>
            </w:r>
            <w:proofErr w:type="gramStart"/>
            <w:r w:rsidRPr="00C44CB0">
              <w:rPr>
                <w:rFonts w:ascii="宋体" w:hAnsi="宋体" w:cs="宋体" w:hint="eastAsia"/>
                <w:color w:val="000000"/>
                <w:kern w:val="0"/>
                <w:sz w:val="22"/>
                <w:szCs w:val="22"/>
              </w:rPr>
              <w:t>美谱达</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3</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42000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可见分光光度计</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V-1100D</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上海</w:t>
            </w:r>
            <w:proofErr w:type="gramStart"/>
            <w:r w:rsidRPr="00C44CB0">
              <w:rPr>
                <w:rFonts w:ascii="宋体" w:hAnsi="宋体" w:cs="宋体" w:hint="eastAsia"/>
                <w:color w:val="000000"/>
                <w:kern w:val="0"/>
                <w:sz w:val="22"/>
                <w:szCs w:val="22"/>
              </w:rPr>
              <w:t>美谱达</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3</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9000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集热式恒温加热磁力搅拌器</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DF—101SA—H</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南京科尔</w:t>
            </w:r>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6</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8400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pH计</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PHS-3C</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上海仪电</w:t>
            </w:r>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6</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10200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无油隔膜真空泵</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N86KT.18</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德国KNF</w:t>
            </w:r>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5</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14000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6</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超声波清洗器</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KQ—500VDE</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proofErr w:type="gramStart"/>
            <w:r w:rsidRPr="00C44CB0">
              <w:rPr>
                <w:rFonts w:ascii="宋体" w:hAnsi="宋体" w:cs="宋体" w:hint="eastAsia"/>
                <w:color w:val="000000"/>
                <w:kern w:val="0"/>
                <w:sz w:val="22"/>
                <w:szCs w:val="22"/>
              </w:rPr>
              <w:t>昆山禾创</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9000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7</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压片机</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TDP-1.5T</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上海</w:t>
            </w:r>
            <w:proofErr w:type="gramStart"/>
            <w:r w:rsidRPr="00C44CB0">
              <w:rPr>
                <w:rFonts w:ascii="宋体" w:hAnsi="宋体" w:cs="宋体" w:hint="eastAsia"/>
                <w:color w:val="000000"/>
                <w:kern w:val="0"/>
                <w:sz w:val="22"/>
                <w:szCs w:val="22"/>
              </w:rPr>
              <w:t>祥</w:t>
            </w:r>
            <w:proofErr w:type="gramEnd"/>
            <w:r w:rsidRPr="00C44CB0">
              <w:rPr>
                <w:rFonts w:ascii="宋体" w:hAnsi="宋体" w:cs="宋体" w:hint="eastAsia"/>
                <w:color w:val="000000"/>
                <w:kern w:val="0"/>
                <w:sz w:val="22"/>
                <w:szCs w:val="22"/>
              </w:rPr>
              <w:t>顺</w:t>
            </w:r>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8900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8</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溶出试验仪</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RC12ADK</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天大天发</w:t>
            </w:r>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35000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9</w:t>
            </w:r>
          </w:p>
        </w:tc>
        <w:tc>
          <w:tcPr>
            <w:tcW w:w="24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纯水机</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simple-H30</w:t>
            </w:r>
          </w:p>
        </w:tc>
        <w:tc>
          <w:tcPr>
            <w:tcW w:w="164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proofErr w:type="gramStart"/>
            <w:r w:rsidRPr="00C44CB0">
              <w:rPr>
                <w:rFonts w:ascii="宋体" w:hAnsi="宋体" w:cs="宋体" w:hint="eastAsia"/>
                <w:color w:val="000000"/>
                <w:kern w:val="0"/>
                <w:sz w:val="22"/>
                <w:szCs w:val="22"/>
              </w:rPr>
              <w:t>芷</w:t>
            </w:r>
            <w:proofErr w:type="gramEnd"/>
            <w:r w:rsidRPr="00C44CB0">
              <w:rPr>
                <w:rFonts w:ascii="宋体" w:hAnsi="宋体" w:cs="宋体" w:hint="eastAsia"/>
                <w:color w:val="000000"/>
                <w:kern w:val="0"/>
                <w:sz w:val="22"/>
                <w:szCs w:val="22"/>
              </w:rPr>
              <w:t>昂</w:t>
            </w:r>
          </w:p>
        </w:tc>
        <w:tc>
          <w:tcPr>
            <w:tcW w:w="9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9700</w:t>
            </w:r>
          </w:p>
        </w:tc>
        <w:tc>
          <w:tcPr>
            <w:tcW w:w="130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黄金华</w:t>
            </w:r>
          </w:p>
        </w:tc>
        <w:tc>
          <w:tcPr>
            <w:tcW w:w="172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13515209109</w:t>
            </w:r>
          </w:p>
        </w:tc>
        <w:tc>
          <w:tcPr>
            <w:tcW w:w="1560" w:type="dxa"/>
            <w:tcBorders>
              <w:top w:val="nil"/>
              <w:left w:val="nil"/>
              <w:bottom w:val="single" w:sz="4" w:space="0" w:color="auto"/>
              <w:right w:val="single" w:sz="4" w:space="0" w:color="auto"/>
            </w:tcBorders>
            <w:shd w:val="clear" w:color="auto" w:fill="auto"/>
            <w:vAlign w:val="center"/>
            <w:hideMark/>
          </w:tcPr>
          <w:p w:rsidR="00C44CB0" w:rsidRPr="00C44CB0" w:rsidRDefault="00C44CB0" w:rsidP="00C44CB0">
            <w:pPr>
              <w:widowControl/>
              <w:jc w:val="center"/>
              <w:rPr>
                <w:rFonts w:ascii="宋体" w:hAnsi="宋体" w:cs="宋体"/>
                <w:color w:val="000000"/>
                <w:kern w:val="0"/>
                <w:sz w:val="22"/>
                <w:szCs w:val="22"/>
              </w:rPr>
            </w:pPr>
            <w:r w:rsidRPr="00C44CB0">
              <w:rPr>
                <w:rFonts w:ascii="宋体" w:hAnsi="宋体" w:cs="宋体" w:hint="eastAsia"/>
                <w:color w:val="000000"/>
                <w:kern w:val="0"/>
                <w:sz w:val="22"/>
                <w:szCs w:val="22"/>
              </w:rPr>
              <w:t>药学院</w:t>
            </w:r>
          </w:p>
        </w:tc>
      </w:tr>
    </w:tbl>
    <w:p w:rsidR="001F5248" w:rsidRDefault="001F5248" w:rsidP="00545A41">
      <w:pPr>
        <w:widowControl/>
        <w:jc w:val="left"/>
        <w:rPr>
          <w:b/>
          <w:sz w:val="28"/>
          <w:szCs w:val="28"/>
        </w:rPr>
      </w:pPr>
    </w:p>
    <w:p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、以上设备采用不打包中标，满足要求的单项选择最低价中标。</w:t>
      </w:r>
    </w:p>
    <w:p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rsidR="001D2BC7" w:rsidRDefault="00FA0570">
      <w:pPr>
        <w:pStyle w:val="1"/>
        <w:rPr>
          <w:sz w:val="24"/>
        </w:rPr>
      </w:pPr>
      <w:bookmarkStart w:id="11" w:name="_Toc140069626"/>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140069627"/>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pgSz w:w="11906" w:h="16838"/>
          <w:pgMar w:top="1440" w:right="1440" w:bottom="1644"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5613" w:rsidRDefault="00295613">
      <w:r>
        <w:separator/>
      </w:r>
    </w:p>
  </w:endnote>
  <w:endnote w:type="continuationSeparator" w:id="0">
    <w:p w:rsidR="00295613" w:rsidRDefault="00295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5613" w:rsidRDefault="00295613">
      <w:r>
        <w:separator/>
      </w:r>
    </w:p>
  </w:footnote>
  <w:footnote w:type="continuationSeparator" w:id="0">
    <w:p w:rsidR="00295613" w:rsidRDefault="00295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01"/>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299FE6"/>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BD73B5-4FB2-4A62-8C63-F89BA94A9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1745</Words>
  <Characters>9950</Characters>
  <Application>Microsoft Office Word</Application>
  <DocSecurity>0</DocSecurity>
  <Lines>82</Lines>
  <Paragraphs>23</Paragraphs>
  <ScaleCrop>false</ScaleCrop>
  <Company>微软中国</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2015-05-19T09:06:00Z</cp:lastPrinted>
  <dcterms:created xsi:type="dcterms:W3CDTF">2023-07-12T07:52:00Z</dcterms:created>
  <dcterms:modified xsi:type="dcterms:W3CDTF">2023-07-13T02:26:00Z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