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3046" w:rsidRPr="00BF0D66" w:rsidRDefault="008E3046" w:rsidP="008E3046">
      <w:pPr>
        <w:jc w:val="left"/>
        <w:rPr>
          <w:rFonts w:ascii="宋体" w:hAnsi="宋体" w:cs="宋体"/>
          <w:b/>
          <w:color w:val="000000" w:themeColor="text1"/>
          <w:highlight w:val="yellow"/>
        </w:rPr>
      </w:pPr>
      <w:bookmarkStart w:id="0" w:name="_Toc135919029"/>
      <w:bookmarkStart w:id="1" w:name="_Hlk96674008"/>
      <w:r w:rsidRPr="00BF0D66">
        <w:rPr>
          <w:rFonts w:ascii="宋体" w:hAnsi="宋体" w:cs="宋体" w:hint="eastAsia"/>
          <w:b/>
          <w:color w:val="000000" w:themeColor="text1"/>
          <w:sz w:val="32"/>
          <w:szCs w:val="32"/>
        </w:rPr>
        <w:t>项目编号： TDHW(GK)202</w:t>
      </w:r>
      <w:r w:rsidRPr="00BF0D66">
        <w:rPr>
          <w:rFonts w:ascii="宋体" w:hAnsi="宋体" w:cs="宋体"/>
          <w:b/>
          <w:color w:val="000000" w:themeColor="text1"/>
          <w:sz w:val="32"/>
          <w:szCs w:val="32"/>
        </w:rPr>
        <w:t>4</w:t>
      </w:r>
      <w:r w:rsidRPr="00BF0D66">
        <w:rPr>
          <w:rFonts w:ascii="宋体" w:hAnsi="宋体" w:cs="宋体" w:hint="eastAsia"/>
          <w:b/>
          <w:color w:val="000000" w:themeColor="text1"/>
          <w:sz w:val="32"/>
          <w:szCs w:val="32"/>
        </w:rPr>
        <w:t>-</w:t>
      </w:r>
      <w:r w:rsidR="00257E4F" w:rsidRPr="00BF0D66">
        <w:rPr>
          <w:rFonts w:ascii="宋体" w:hAnsi="宋体" w:cs="宋体"/>
          <w:b/>
          <w:color w:val="000000" w:themeColor="text1"/>
          <w:sz w:val="32"/>
          <w:szCs w:val="32"/>
        </w:rPr>
        <w:t>023</w:t>
      </w: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905"/>
      </w:tblGrid>
      <w:tr w:rsidR="00BF0D66" w:rsidRPr="00BF0D66" w:rsidTr="00162074">
        <w:trPr>
          <w:trHeight w:val="2824"/>
        </w:trPr>
        <w:tc>
          <w:tcPr>
            <w:tcW w:w="7905" w:type="dxa"/>
          </w:tcPr>
          <w:p w:rsidR="008E3046" w:rsidRPr="00BF0D66" w:rsidRDefault="008E3046" w:rsidP="00162074">
            <w:pPr>
              <w:pStyle w:val="afe"/>
              <w:spacing w:line="216" w:lineRule="auto"/>
              <w:jc w:val="center"/>
              <w:rPr>
                <w:rFonts w:ascii="宋体" w:hAnsi="宋体" w:cs="宋体"/>
                <w:b/>
                <w:color w:val="000000" w:themeColor="text1"/>
                <w:sz w:val="76"/>
                <w:szCs w:val="76"/>
              </w:rPr>
            </w:pPr>
          </w:p>
          <w:p w:rsidR="008E3046" w:rsidRPr="00BF0D66" w:rsidRDefault="008E3046" w:rsidP="00162074">
            <w:pPr>
              <w:pStyle w:val="afe"/>
              <w:spacing w:line="216" w:lineRule="auto"/>
              <w:jc w:val="center"/>
              <w:rPr>
                <w:rFonts w:ascii="宋体" w:hAnsi="宋体" w:cs="宋体"/>
                <w:b/>
                <w:color w:val="000000" w:themeColor="text1"/>
                <w:sz w:val="76"/>
                <w:szCs w:val="76"/>
              </w:rPr>
            </w:pPr>
            <w:r w:rsidRPr="00BF0D66">
              <w:rPr>
                <w:rFonts w:ascii="宋体" w:hAnsi="宋体" w:cs="宋体" w:hint="eastAsia"/>
                <w:b/>
                <w:color w:val="000000" w:themeColor="text1"/>
                <w:sz w:val="76"/>
                <w:szCs w:val="76"/>
              </w:rPr>
              <w:t>公 开 招 标 文 件</w:t>
            </w:r>
          </w:p>
        </w:tc>
      </w:tr>
      <w:tr w:rsidR="00BF0D66" w:rsidRPr="00BF0D66" w:rsidTr="00162074">
        <w:trPr>
          <w:trHeight w:val="374"/>
        </w:trPr>
        <w:tc>
          <w:tcPr>
            <w:tcW w:w="7905" w:type="dxa"/>
            <w:tcMar>
              <w:top w:w="216" w:type="dxa"/>
              <w:left w:w="115" w:type="dxa"/>
              <w:bottom w:w="216" w:type="dxa"/>
              <w:right w:w="115" w:type="dxa"/>
            </w:tcMar>
          </w:tcPr>
          <w:p w:rsidR="008E3046" w:rsidRPr="00BF0D66" w:rsidRDefault="008E3046" w:rsidP="00162074">
            <w:pPr>
              <w:pStyle w:val="afe"/>
              <w:rPr>
                <w:rFonts w:ascii="宋体" w:hAnsi="宋体" w:cs="宋体"/>
                <w:color w:val="000000" w:themeColor="text1"/>
                <w:sz w:val="24"/>
              </w:rPr>
            </w:pPr>
          </w:p>
        </w:tc>
      </w:tr>
      <w:tr w:rsidR="00BF0D66" w:rsidRPr="00BF0D66" w:rsidTr="00162074">
        <w:trPr>
          <w:trHeight w:val="1429"/>
        </w:trPr>
        <w:tc>
          <w:tcPr>
            <w:tcW w:w="7905" w:type="dxa"/>
            <w:tcMar>
              <w:top w:w="216" w:type="dxa"/>
              <w:left w:w="115" w:type="dxa"/>
              <w:bottom w:w="216" w:type="dxa"/>
              <w:right w:w="115" w:type="dxa"/>
            </w:tcMar>
          </w:tcPr>
          <w:p w:rsidR="008E3046" w:rsidRPr="00BF0D66" w:rsidRDefault="008E3046" w:rsidP="002F2EAF">
            <w:pPr>
              <w:spacing w:line="300" w:lineRule="auto"/>
              <w:jc w:val="center"/>
              <w:rPr>
                <w:rFonts w:ascii="宋体" w:hAnsi="宋体" w:cs="宋体"/>
                <w:b/>
                <w:color w:val="000000" w:themeColor="text1"/>
                <w:sz w:val="32"/>
                <w:szCs w:val="32"/>
              </w:rPr>
            </w:pPr>
            <w:r w:rsidRPr="00BF0D66">
              <w:rPr>
                <w:rFonts w:ascii="宋体" w:hAnsi="宋体" w:cs="宋体" w:hint="eastAsia"/>
                <w:b/>
                <w:color w:val="000000" w:themeColor="text1"/>
                <w:sz w:val="32"/>
                <w:szCs w:val="32"/>
              </w:rPr>
              <w:t>项目名称：</w:t>
            </w:r>
            <w:r w:rsidR="002F2EAF" w:rsidRPr="00BF0D66">
              <w:rPr>
                <w:rFonts w:ascii="宋体" w:hAnsi="宋体" w:cs="宋体" w:hint="eastAsia"/>
                <w:b/>
                <w:color w:val="000000" w:themeColor="text1"/>
                <w:sz w:val="32"/>
                <w:szCs w:val="32"/>
              </w:rPr>
              <w:t>南通大学电路原理实验箱与模拟电子技术实验箱项目</w:t>
            </w:r>
          </w:p>
          <w:p w:rsidR="008E3046" w:rsidRPr="00BF0D66" w:rsidRDefault="008E3046" w:rsidP="00162074">
            <w:pPr>
              <w:spacing w:line="300" w:lineRule="auto"/>
              <w:ind w:firstLineChars="200" w:firstLine="643"/>
              <w:rPr>
                <w:rFonts w:ascii="宋体" w:hAnsi="宋体" w:cs="宋体"/>
                <w:b/>
                <w:color w:val="000000" w:themeColor="text1"/>
                <w:sz w:val="32"/>
                <w:szCs w:val="32"/>
              </w:rPr>
            </w:pPr>
          </w:p>
        </w:tc>
      </w:tr>
    </w:tbl>
    <w:p w:rsidR="008E3046" w:rsidRPr="00BF0D66" w:rsidRDefault="008E3046" w:rsidP="008E3046">
      <w:pPr>
        <w:jc w:val="center"/>
        <w:rPr>
          <w:rFonts w:ascii="宋体" w:hAnsi="宋体" w:cs="宋体"/>
          <w:color w:val="000000" w:themeColor="text1"/>
          <w:sz w:val="36"/>
          <w:szCs w:val="36"/>
          <w:u w:val="single"/>
        </w:rPr>
      </w:pPr>
    </w:p>
    <w:p w:rsidR="008E3046" w:rsidRPr="00BF0D66" w:rsidRDefault="008E3046" w:rsidP="008E3046">
      <w:pPr>
        <w:jc w:val="center"/>
        <w:rPr>
          <w:rFonts w:ascii="宋体" w:hAnsi="宋体" w:cs="宋体"/>
          <w:color w:val="000000" w:themeColor="text1"/>
          <w:sz w:val="32"/>
        </w:rPr>
      </w:pPr>
    </w:p>
    <w:p w:rsidR="008E3046" w:rsidRPr="00BF0D66" w:rsidRDefault="008E3046" w:rsidP="008E3046">
      <w:pPr>
        <w:jc w:val="center"/>
        <w:rPr>
          <w:rFonts w:ascii="宋体" w:hAnsi="宋体" w:cs="宋体"/>
          <w:color w:val="000000" w:themeColor="text1"/>
          <w:sz w:val="32"/>
        </w:rPr>
      </w:pPr>
    </w:p>
    <w:p w:rsidR="008E3046" w:rsidRPr="00BF0D66" w:rsidRDefault="008E3046" w:rsidP="008E3046">
      <w:pPr>
        <w:jc w:val="center"/>
        <w:rPr>
          <w:rFonts w:ascii="宋体" w:hAnsi="宋体" w:cs="宋体"/>
          <w:color w:val="000000" w:themeColor="text1"/>
          <w:sz w:val="44"/>
        </w:rPr>
      </w:pPr>
    </w:p>
    <w:p w:rsidR="008E3046" w:rsidRPr="00BF0D66" w:rsidRDefault="008E3046" w:rsidP="008E3046">
      <w:pPr>
        <w:jc w:val="center"/>
        <w:rPr>
          <w:rFonts w:ascii="宋体" w:hAnsi="宋体" w:cs="宋体"/>
          <w:color w:val="000000" w:themeColor="text1"/>
          <w:sz w:val="44"/>
        </w:rPr>
      </w:pPr>
    </w:p>
    <w:p w:rsidR="008E3046" w:rsidRPr="00BF0D66" w:rsidRDefault="008E3046" w:rsidP="008E3046">
      <w:pPr>
        <w:jc w:val="center"/>
        <w:rPr>
          <w:rFonts w:ascii="宋体" w:hAnsi="宋体" w:cs="宋体"/>
          <w:color w:val="000000" w:themeColor="text1"/>
          <w:sz w:val="32"/>
        </w:rPr>
      </w:pPr>
    </w:p>
    <w:p w:rsidR="008E3046" w:rsidRPr="00BF0D66" w:rsidRDefault="008E3046" w:rsidP="008E3046">
      <w:pPr>
        <w:jc w:val="center"/>
        <w:rPr>
          <w:rFonts w:ascii="宋体" w:hAnsi="宋体" w:cs="宋体"/>
          <w:color w:val="000000" w:themeColor="text1"/>
          <w:sz w:val="32"/>
        </w:rPr>
      </w:pPr>
    </w:p>
    <w:p w:rsidR="008E3046" w:rsidRPr="00BF0D66" w:rsidRDefault="008E3046" w:rsidP="008E3046">
      <w:pPr>
        <w:rPr>
          <w:rFonts w:ascii="宋体" w:hAnsi="宋体" w:cs="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BF0D66" w:rsidRPr="00BF0D66" w:rsidTr="00162074">
        <w:tc>
          <w:tcPr>
            <w:tcW w:w="7455" w:type="dxa"/>
            <w:tcMar>
              <w:top w:w="216" w:type="dxa"/>
              <w:left w:w="115" w:type="dxa"/>
              <w:bottom w:w="216" w:type="dxa"/>
              <w:right w:w="115" w:type="dxa"/>
            </w:tcMar>
          </w:tcPr>
          <w:p w:rsidR="008E3046" w:rsidRPr="00BF0D66" w:rsidRDefault="008E3046" w:rsidP="00162074">
            <w:pPr>
              <w:jc w:val="center"/>
              <w:rPr>
                <w:rFonts w:ascii="宋体" w:hAnsi="宋体" w:cs="宋体"/>
                <w:b/>
                <w:color w:val="000000" w:themeColor="text1"/>
                <w:sz w:val="32"/>
              </w:rPr>
            </w:pPr>
            <w:r w:rsidRPr="00BF0D66">
              <w:rPr>
                <w:rFonts w:ascii="宋体" w:hAnsi="宋体" w:cs="宋体" w:hint="eastAsia"/>
                <w:b/>
                <w:color w:val="000000" w:themeColor="text1"/>
                <w:sz w:val="32"/>
              </w:rPr>
              <w:t>南通大学招投标管理办公室</w:t>
            </w:r>
          </w:p>
          <w:p w:rsidR="008E3046" w:rsidRPr="00BF0D66" w:rsidRDefault="008E3046" w:rsidP="00162074">
            <w:pPr>
              <w:pStyle w:val="afe"/>
              <w:jc w:val="center"/>
              <w:rPr>
                <w:rFonts w:ascii="宋体" w:hAnsi="宋体" w:cs="宋体"/>
                <w:b/>
                <w:color w:val="000000" w:themeColor="text1"/>
              </w:rPr>
            </w:pPr>
            <w:r w:rsidRPr="00BF0D66">
              <w:rPr>
                <w:rFonts w:ascii="宋体" w:hAnsi="宋体" w:cs="宋体" w:hint="eastAsia"/>
                <w:b/>
                <w:color w:val="000000" w:themeColor="text1"/>
                <w:kern w:val="0"/>
                <w:sz w:val="32"/>
              </w:rPr>
              <w:t>202</w:t>
            </w:r>
            <w:r w:rsidRPr="00BF0D66">
              <w:rPr>
                <w:rFonts w:ascii="宋体" w:hAnsi="宋体" w:cs="宋体"/>
                <w:b/>
                <w:color w:val="000000" w:themeColor="text1"/>
                <w:kern w:val="0"/>
                <w:sz w:val="32"/>
              </w:rPr>
              <w:t>4</w:t>
            </w:r>
            <w:r w:rsidRPr="00BF0D66">
              <w:rPr>
                <w:rFonts w:ascii="宋体" w:hAnsi="宋体" w:cs="宋体" w:hint="eastAsia"/>
                <w:b/>
                <w:color w:val="000000" w:themeColor="text1"/>
                <w:kern w:val="0"/>
                <w:sz w:val="32"/>
              </w:rPr>
              <w:t>年</w:t>
            </w:r>
            <w:r w:rsidR="00257E4F" w:rsidRPr="00BF0D66">
              <w:rPr>
                <w:rFonts w:ascii="宋体" w:hAnsi="宋体" w:cs="宋体"/>
                <w:b/>
                <w:color w:val="000000" w:themeColor="text1"/>
                <w:kern w:val="0"/>
                <w:sz w:val="32"/>
              </w:rPr>
              <w:t>3</w:t>
            </w:r>
            <w:r w:rsidRPr="00BF0D66">
              <w:rPr>
                <w:rFonts w:ascii="宋体" w:hAnsi="宋体" w:cs="宋体" w:hint="eastAsia"/>
                <w:b/>
                <w:color w:val="000000" w:themeColor="text1"/>
                <w:kern w:val="0"/>
                <w:sz w:val="32"/>
              </w:rPr>
              <w:t>月</w:t>
            </w:r>
          </w:p>
        </w:tc>
      </w:tr>
    </w:tbl>
    <w:p w:rsidR="008E3046" w:rsidRPr="00BF0D66" w:rsidRDefault="008E3046" w:rsidP="008E3046">
      <w:pPr>
        <w:pStyle w:val="af5"/>
        <w:ind w:firstLine="210"/>
        <w:rPr>
          <w:color w:val="000000" w:themeColor="text1"/>
        </w:rPr>
        <w:sectPr w:rsidR="008E3046" w:rsidRPr="00BF0D66">
          <w:footerReference w:type="default" r:id="rId9"/>
          <w:footerReference w:type="first" r:id="rId10"/>
          <w:pgSz w:w="11906" w:h="16838"/>
          <w:pgMar w:top="1440" w:right="1418" w:bottom="1440" w:left="1644" w:header="851" w:footer="567" w:gutter="0"/>
          <w:pgNumType w:start="1"/>
          <w:cols w:space="720"/>
          <w:titlePg/>
          <w:docGrid w:type="lines" w:linePitch="312"/>
        </w:sectPr>
      </w:pPr>
    </w:p>
    <w:p w:rsidR="008E3046" w:rsidRPr="00BF0D66" w:rsidRDefault="008E3046" w:rsidP="008E3046">
      <w:pPr>
        <w:jc w:val="center"/>
        <w:rPr>
          <w:rFonts w:ascii="宋体" w:hAnsi="宋体" w:cs="宋体"/>
          <w:bCs/>
          <w:color w:val="000000" w:themeColor="text1"/>
          <w:sz w:val="44"/>
          <w:szCs w:val="44"/>
        </w:rPr>
      </w:pPr>
      <w:r w:rsidRPr="00BF0D66">
        <w:rPr>
          <w:rStyle w:val="afa"/>
          <w:rFonts w:ascii="宋体" w:hAnsi="宋体" w:cs="宋体" w:hint="eastAsia"/>
          <w:color w:val="000000" w:themeColor="text1"/>
          <w:sz w:val="44"/>
          <w:szCs w:val="44"/>
        </w:rPr>
        <w:lastRenderedPageBreak/>
        <w:t>目 录</w:t>
      </w:r>
    </w:p>
    <w:p w:rsidR="00294991" w:rsidRPr="00BF0D66" w:rsidRDefault="006D53A4">
      <w:pPr>
        <w:pStyle w:val="TOC1"/>
        <w:tabs>
          <w:tab w:val="right" w:leader="dot" w:pos="8834"/>
        </w:tabs>
        <w:rPr>
          <w:rFonts w:asciiTheme="minorHAnsi" w:eastAsiaTheme="minorEastAsia" w:hAnsiTheme="minorHAnsi" w:cstheme="minorBidi"/>
          <w:noProof/>
          <w:color w:val="000000" w:themeColor="text1"/>
          <w:kern w:val="2"/>
          <w:sz w:val="21"/>
        </w:rPr>
      </w:pPr>
      <w:r w:rsidRPr="00BF0D66">
        <w:rPr>
          <w:rFonts w:ascii="宋体" w:hAnsi="宋体" w:cs="宋体" w:hint="eastAsia"/>
          <w:color w:val="000000" w:themeColor="text1"/>
          <w:sz w:val="28"/>
          <w:szCs w:val="28"/>
          <w:u w:val="single"/>
        </w:rPr>
        <w:fldChar w:fldCharType="begin"/>
      </w:r>
      <w:r w:rsidR="008E3046" w:rsidRPr="00BF0D66">
        <w:rPr>
          <w:rFonts w:ascii="宋体" w:hAnsi="宋体" w:cs="宋体" w:hint="eastAsia"/>
          <w:color w:val="000000" w:themeColor="text1"/>
          <w:sz w:val="28"/>
          <w:szCs w:val="28"/>
          <w:u w:val="single"/>
        </w:rPr>
        <w:instrText xml:space="preserve"> TOC \o "1-3" \h \z \u </w:instrText>
      </w:r>
      <w:r w:rsidRPr="00BF0D66">
        <w:rPr>
          <w:rFonts w:ascii="宋体" w:hAnsi="宋体" w:cs="宋体" w:hint="eastAsia"/>
          <w:color w:val="000000" w:themeColor="text1"/>
          <w:sz w:val="28"/>
          <w:szCs w:val="28"/>
          <w:u w:val="single"/>
        </w:rPr>
        <w:fldChar w:fldCharType="separate"/>
      </w:r>
      <w:hyperlink w:anchor="_Toc160549439" w:history="1">
        <w:r w:rsidR="00294991" w:rsidRPr="00BF0D66">
          <w:rPr>
            <w:rStyle w:val="afb"/>
            <w:noProof/>
            <w:color w:val="000000" w:themeColor="text1"/>
          </w:rPr>
          <w:t>第一部分</w:t>
        </w:r>
        <w:r w:rsidR="00294991" w:rsidRPr="00BF0D66">
          <w:rPr>
            <w:rStyle w:val="afb"/>
            <w:noProof/>
            <w:color w:val="000000" w:themeColor="text1"/>
          </w:rPr>
          <w:t xml:space="preserve">  </w:t>
        </w:r>
        <w:r w:rsidR="00294991" w:rsidRPr="00BF0D66">
          <w:rPr>
            <w:rStyle w:val="afb"/>
            <w:noProof/>
            <w:color w:val="000000" w:themeColor="text1"/>
          </w:rPr>
          <w:t>采购公告</w:t>
        </w:r>
        <w:r w:rsidR="00294991" w:rsidRPr="00BF0D66">
          <w:rPr>
            <w:noProof/>
            <w:webHidden/>
            <w:color w:val="000000" w:themeColor="text1"/>
          </w:rPr>
          <w:tab/>
        </w:r>
        <w:r w:rsidR="00294991" w:rsidRPr="00BF0D66">
          <w:rPr>
            <w:noProof/>
            <w:webHidden/>
            <w:color w:val="000000" w:themeColor="text1"/>
          </w:rPr>
          <w:fldChar w:fldCharType="begin"/>
        </w:r>
        <w:r w:rsidR="00294991" w:rsidRPr="00BF0D66">
          <w:rPr>
            <w:noProof/>
            <w:webHidden/>
            <w:color w:val="000000" w:themeColor="text1"/>
          </w:rPr>
          <w:instrText xml:space="preserve"> PAGEREF _Toc160549439 \h </w:instrText>
        </w:r>
        <w:r w:rsidR="00294991" w:rsidRPr="00BF0D66">
          <w:rPr>
            <w:noProof/>
            <w:webHidden/>
            <w:color w:val="000000" w:themeColor="text1"/>
          </w:rPr>
        </w:r>
        <w:r w:rsidR="00294991" w:rsidRPr="00BF0D66">
          <w:rPr>
            <w:noProof/>
            <w:webHidden/>
            <w:color w:val="000000" w:themeColor="text1"/>
          </w:rPr>
          <w:fldChar w:fldCharType="separate"/>
        </w:r>
        <w:r w:rsidR="00294991" w:rsidRPr="00BF0D66">
          <w:rPr>
            <w:noProof/>
            <w:webHidden/>
            <w:color w:val="000000" w:themeColor="text1"/>
          </w:rPr>
          <w:t>3</w:t>
        </w:r>
        <w:r w:rsidR="00294991" w:rsidRPr="00BF0D66">
          <w:rPr>
            <w:noProof/>
            <w:webHidden/>
            <w:color w:val="000000" w:themeColor="text1"/>
          </w:rPr>
          <w:fldChar w:fldCharType="end"/>
        </w:r>
      </w:hyperlink>
    </w:p>
    <w:p w:rsidR="00294991" w:rsidRPr="00BF0D66" w:rsidRDefault="00911131">
      <w:pPr>
        <w:pStyle w:val="TOC1"/>
        <w:tabs>
          <w:tab w:val="right" w:leader="dot" w:pos="8834"/>
        </w:tabs>
        <w:rPr>
          <w:rFonts w:asciiTheme="minorHAnsi" w:eastAsiaTheme="minorEastAsia" w:hAnsiTheme="minorHAnsi" w:cstheme="minorBidi"/>
          <w:noProof/>
          <w:color w:val="000000" w:themeColor="text1"/>
          <w:kern w:val="2"/>
          <w:sz w:val="21"/>
        </w:rPr>
      </w:pPr>
      <w:hyperlink w:anchor="_Toc160549440" w:history="1">
        <w:r w:rsidR="00294991" w:rsidRPr="00BF0D66">
          <w:rPr>
            <w:rStyle w:val="afb"/>
            <w:noProof/>
            <w:color w:val="000000" w:themeColor="text1"/>
          </w:rPr>
          <w:t>第二部分</w:t>
        </w:r>
        <w:r w:rsidR="00294991" w:rsidRPr="00BF0D66">
          <w:rPr>
            <w:rStyle w:val="afb"/>
            <w:noProof/>
            <w:color w:val="000000" w:themeColor="text1"/>
          </w:rPr>
          <w:t xml:space="preserve">  </w:t>
        </w:r>
        <w:r w:rsidR="00294991" w:rsidRPr="00BF0D66">
          <w:rPr>
            <w:rStyle w:val="afb"/>
            <w:noProof/>
            <w:color w:val="000000" w:themeColor="text1"/>
          </w:rPr>
          <w:t>投标须知前附表</w:t>
        </w:r>
        <w:r w:rsidR="00294991" w:rsidRPr="00BF0D66">
          <w:rPr>
            <w:noProof/>
            <w:webHidden/>
            <w:color w:val="000000" w:themeColor="text1"/>
          </w:rPr>
          <w:tab/>
        </w:r>
        <w:r w:rsidR="00294991" w:rsidRPr="00BF0D66">
          <w:rPr>
            <w:noProof/>
            <w:webHidden/>
            <w:color w:val="000000" w:themeColor="text1"/>
          </w:rPr>
          <w:fldChar w:fldCharType="begin"/>
        </w:r>
        <w:r w:rsidR="00294991" w:rsidRPr="00BF0D66">
          <w:rPr>
            <w:noProof/>
            <w:webHidden/>
            <w:color w:val="000000" w:themeColor="text1"/>
          </w:rPr>
          <w:instrText xml:space="preserve"> PAGEREF _Toc160549440 \h </w:instrText>
        </w:r>
        <w:r w:rsidR="00294991" w:rsidRPr="00BF0D66">
          <w:rPr>
            <w:noProof/>
            <w:webHidden/>
            <w:color w:val="000000" w:themeColor="text1"/>
          </w:rPr>
        </w:r>
        <w:r w:rsidR="00294991" w:rsidRPr="00BF0D66">
          <w:rPr>
            <w:noProof/>
            <w:webHidden/>
            <w:color w:val="000000" w:themeColor="text1"/>
          </w:rPr>
          <w:fldChar w:fldCharType="separate"/>
        </w:r>
        <w:r w:rsidR="00294991" w:rsidRPr="00BF0D66">
          <w:rPr>
            <w:noProof/>
            <w:webHidden/>
            <w:color w:val="000000" w:themeColor="text1"/>
          </w:rPr>
          <w:t>6</w:t>
        </w:r>
        <w:r w:rsidR="00294991" w:rsidRPr="00BF0D66">
          <w:rPr>
            <w:noProof/>
            <w:webHidden/>
            <w:color w:val="000000" w:themeColor="text1"/>
          </w:rPr>
          <w:fldChar w:fldCharType="end"/>
        </w:r>
      </w:hyperlink>
    </w:p>
    <w:p w:rsidR="00294991" w:rsidRPr="00BF0D66" w:rsidRDefault="00911131">
      <w:pPr>
        <w:pStyle w:val="TOC1"/>
        <w:tabs>
          <w:tab w:val="right" w:leader="dot" w:pos="8834"/>
        </w:tabs>
        <w:rPr>
          <w:rFonts w:asciiTheme="minorHAnsi" w:eastAsiaTheme="minorEastAsia" w:hAnsiTheme="minorHAnsi" w:cstheme="minorBidi"/>
          <w:noProof/>
          <w:color w:val="000000" w:themeColor="text1"/>
          <w:kern w:val="2"/>
          <w:sz w:val="21"/>
        </w:rPr>
      </w:pPr>
      <w:hyperlink w:anchor="_Toc160549441" w:history="1">
        <w:r w:rsidR="00294991" w:rsidRPr="00BF0D66">
          <w:rPr>
            <w:rStyle w:val="afb"/>
            <w:noProof/>
            <w:color w:val="000000" w:themeColor="text1"/>
          </w:rPr>
          <w:t>第三部分</w:t>
        </w:r>
        <w:r w:rsidR="00294991" w:rsidRPr="00BF0D66">
          <w:rPr>
            <w:rStyle w:val="afb"/>
            <w:noProof/>
            <w:color w:val="000000" w:themeColor="text1"/>
          </w:rPr>
          <w:t xml:space="preserve">  </w:t>
        </w:r>
        <w:r w:rsidR="00294991" w:rsidRPr="00BF0D66">
          <w:rPr>
            <w:rStyle w:val="afb"/>
            <w:noProof/>
            <w:color w:val="000000" w:themeColor="text1"/>
          </w:rPr>
          <w:t>投标人须知</w:t>
        </w:r>
        <w:r w:rsidR="00294991" w:rsidRPr="00BF0D66">
          <w:rPr>
            <w:noProof/>
            <w:webHidden/>
            <w:color w:val="000000" w:themeColor="text1"/>
          </w:rPr>
          <w:tab/>
        </w:r>
        <w:r w:rsidR="00294991" w:rsidRPr="00BF0D66">
          <w:rPr>
            <w:noProof/>
            <w:webHidden/>
            <w:color w:val="000000" w:themeColor="text1"/>
          </w:rPr>
          <w:fldChar w:fldCharType="begin"/>
        </w:r>
        <w:r w:rsidR="00294991" w:rsidRPr="00BF0D66">
          <w:rPr>
            <w:noProof/>
            <w:webHidden/>
            <w:color w:val="000000" w:themeColor="text1"/>
          </w:rPr>
          <w:instrText xml:space="preserve"> PAGEREF _Toc160549441 \h </w:instrText>
        </w:r>
        <w:r w:rsidR="00294991" w:rsidRPr="00BF0D66">
          <w:rPr>
            <w:noProof/>
            <w:webHidden/>
            <w:color w:val="000000" w:themeColor="text1"/>
          </w:rPr>
        </w:r>
        <w:r w:rsidR="00294991" w:rsidRPr="00BF0D66">
          <w:rPr>
            <w:noProof/>
            <w:webHidden/>
            <w:color w:val="000000" w:themeColor="text1"/>
          </w:rPr>
          <w:fldChar w:fldCharType="separate"/>
        </w:r>
        <w:r w:rsidR="00294991" w:rsidRPr="00BF0D66">
          <w:rPr>
            <w:noProof/>
            <w:webHidden/>
            <w:color w:val="000000" w:themeColor="text1"/>
          </w:rPr>
          <w:t>7</w:t>
        </w:r>
        <w:r w:rsidR="00294991" w:rsidRPr="00BF0D66">
          <w:rPr>
            <w:noProof/>
            <w:webHidden/>
            <w:color w:val="000000" w:themeColor="text1"/>
          </w:rPr>
          <w:fldChar w:fldCharType="end"/>
        </w:r>
      </w:hyperlink>
    </w:p>
    <w:p w:rsidR="00294991" w:rsidRPr="00BF0D66" w:rsidRDefault="00911131">
      <w:pPr>
        <w:pStyle w:val="TOC2"/>
        <w:tabs>
          <w:tab w:val="right" w:leader="dot" w:pos="8834"/>
        </w:tabs>
        <w:rPr>
          <w:rFonts w:asciiTheme="minorHAnsi" w:eastAsiaTheme="minorEastAsia" w:hAnsiTheme="minorHAnsi" w:cstheme="minorBidi"/>
          <w:noProof/>
          <w:color w:val="000000" w:themeColor="text1"/>
          <w:kern w:val="2"/>
          <w:sz w:val="21"/>
        </w:rPr>
      </w:pPr>
      <w:hyperlink w:anchor="_Toc160549442" w:history="1">
        <w:r w:rsidR="00294991" w:rsidRPr="00BF0D66">
          <w:rPr>
            <w:rStyle w:val="afb"/>
            <w:rFonts w:ascii="宋体" w:hAnsi="宋体" w:cs="宋体"/>
            <w:noProof/>
            <w:color w:val="000000" w:themeColor="text1"/>
          </w:rPr>
          <w:t>一、招标文件</w:t>
        </w:r>
        <w:r w:rsidR="00294991" w:rsidRPr="00BF0D66">
          <w:rPr>
            <w:noProof/>
            <w:webHidden/>
            <w:color w:val="000000" w:themeColor="text1"/>
          </w:rPr>
          <w:tab/>
        </w:r>
        <w:r w:rsidR="00294991" w:rsidRPr="00BF0D66">
          <w:rPr>
            <w:noProof/>
            <w:webHidden/>
            <w:color w:val="000000" w:themeColor="text1"/>
          </w:rPr>
          <w:fldChar w:fldCharType="begin"/>
        </w:r>
        <w:r w:rsidR="00294991" w:rsidRPr="00BF0D66">
          <w:rPr>
            <w:noProof/>
            <w:webHidden/>
            <w:color w:val="000000" w:themeColor="text1"/>
          </w:rPr>
          <w:instrText xml:space="preserve"> PAGEREF _Toc160549442 \h </w:instrText>
        </w:r>
        <w:r w:rsidR="00294991" w:rsidRPr="00BF0D66">
          <w:rPr>
            <w:noProof/>
            <w:webHidden/>
            <w:color w:val="000000" w:themeColor="text1"/>
          </w:rPr>
        </w:r>
        <w:r w:rsidR="00294991" w:rsidRPr="00BF0D66">
          <w:rPr>
            <w:noProof/>
            <w:webHidden/>
            <w:color w:val="000000" w:themeColor="text1"/>
          </w:rPr>
          <w:fldChar w:fldCharType="separate"/>
        </w:r>
        <w:r w:rsidR="00294991" w:rsidRPr="00BF0D66">
          <w:rPr>
            <w:noProof/>
            <w:webHidden/>
            <w:color w:val="000000" w:themeColor="text1"/>
          </w:rPr>
          <w:t>7</w:t>
        </w:r>
        <w:r w:rsidR="00294991" w:rsidRPr="00BF0D66">
          <w:rPr>
            <w:noProof/>
            <w:webHidden/>
            <w:color w:val="000000" w:themeColor="text1"/>
          </w:rPr>
          <w:fldChar w:fldCharType="end"/>
        </w:r>
      </w:hyperlink>
    </w:p>
    <w:p w:rsidR="00294991" w:rsidRPr="00BF0D66" w:rsidRDefault="00911131">
      <w:pPr>
        <w:pStyle w:val="TOC2"/>
        <w:tabs>
          <w:tab w:val="right" w:leader="dot" w:pos="8834"/>
        </w:tabs>
        <w:rPr>
          <w:rFonts w:asciiTheme="minorHAnsi" w:eastAsiaTheme="minorEastAsia" w:hAnsiTheme="minorHAnsi" w:cstheme="minorBidi"/>
          <w:noProof/>
          <w:color w:val="000000" w:themeColor="text1"/>
          <w:kern w:val="2"/>
          <w:sz w:val="21"/>
        </w:rPr>
      </w:pPr>
      <w:hyperlink w:anchor="_Toc160549443" w:history="1">
        <w:r w:rsidR="00294991" w:rsidRPr="00BF0D66">
          <w:rPr>
            <w:rStyle w:val="afb"/>
            <w:rFonts w:ascii="宋体" w:hAnsi="宋体" w:cs="宋体"/>
            <w:noProof/>
            <w:color w:val="000000" w:themeColor="text1"/>
          </w:rPr>
          <w:t>二、投标文件</w:t>
        </w:r>
        <w:r w:rsidR="00294991" w:rsidRPr="00BF0D66">
          <w:rPr>
            <w:noProof/>
            <w:webHidden/>
            <w:color w:val="000000" w:themeColor="text1"/>
          </w:rPr>
          <w:tab/>
        </w:r>
        <w:r w:rsidR="00294991" w:rsidRPr="00BF0D66">
          <w:rPr>
            <w:noProof/>
            <w:webHidden/>
            <w:color w:val="000000" w:themeColor="text1"/>
          </w:rPr>
          <w:fldChar w:fldCharType="begin"/>
        </w:r>
        <w:r w:rsidR="00294991" w:rsidRPr="00BF0D66">
          <w:rPr>
            <w:noProof/>
            <w:webHidden/>
            <w:color w:val="000000" w:themeColor="text1"/>
          </w:rPr>
          <w:instrText xml:space="preserve"> PAGEREF _Toc160549443 \h </w:instrText>
        </w:r>
        <w:r w:rsidR="00294991" w:rsidRPr="00BF0D66">
          <w:rPr>
            <w:noProof/>
            <w:webHidden/>
            <w:color w:val="000000" w:themeColor="text1"/>
          </w:rPr>
        </w:r>
        <w:r w:rsidR="00294991" w:rsidRPr="00BF0D66">
          <w:rPr>
            <w:noProof/>
            <w:webHidden/>
            <w:color w:val="000000" w:themeColor="text1"/>
          </w:rPr>
          <w:fldChar w:fldCharType="separate"/>
        </w:r>
        <w:r w:rsidR="00294991" w:rsidRPr="00BF0D66">
          <w:rPr>
            <w:noProof/>
            <w:webHidden/>
            <w:color w:val="000000" w:themeColor="text1"/>
          </w:rPr>
          <w:t>8</w:t>
        </w:r>
        <w:r w:rsidR="00294991" w:rsidRPr="00BF0D66">
          <w:rPr>
            <w:noProof/>
            <w:webHidden/>
            <w:color w:val="000000" w:themeColor="text1"/>
          </w:rPr>
          <w:fldChar w:fldCharType="end"/>
        </w:r>
      </w:hyperlink>
    </w:p>
    <w:p w:rsidR="00294991" w:rsidRPr="00BF0D66" w:rsidRDefault="00911131">
      <w:pPr>
        <w:pStyle w:val="TOC2"/>
        <w:tabs>
          <w:tab w:val="right" w:leader="dot" w:pos="8834"/>
        </w:tabs>
        <w:rPr>
          <w:rFonts w:asciiTheme="minorHAnsi" w:eastAsiaTheme="minorEastAsia" w:hAnsiTheme="minorHAnsi" w:cstheme="minorBidi"/>
          <w:noProof/>
          <w:color w:val="000000" w:themeColor="text1"/>
          <w:kern w:val="2"/>
          <w:sz w:val="21"/>
        </w:rPr>
      </w:pPr>
      <w:hyperlink w:anchor="_Toc160549444" w:history="1">
        <w:r w:rsidR="00294991" w:rsidRPr="00BF0D66">
          <w:rPr>
            <w:rStyle w:val="afb"/>
            <w:rFonts w:ascii="宋体" w:hAnsi="宋体" w:cs="宋体"/>
            <w:noProof/>
            <w:color w:val="000000" w:themeColor="text1"/>
          </w:rPr>
          <w:t>三、投标细则</w:t>
        </w:r>
        <w:r w:rsidR="00294991" w:rsidRPr="00BF0D66">
          <w:rPr>
            <w:noProof/>
            <w:webHidden/>
            <w:color w:val="000000" w:themeColor="text1"/>
          </w:rPr>
          <w:tab/>
        </w:r>
        <w:r w:rsidR="00294991" w:rsidRPr="00BF0D66">
          <w:rPr>
            <w:noProof/>
            <w:webHidden/>
            <w:color w:val="000000" w:themeColor="text1"/>
          </w:rPr>
          <w:fldChar w:fldCharType="begin"/>
        </w:r>
        <w:r w:rsidR="00294991" w:rsidRPr="00BF0D66">
          <w:rPr>
            <w:noProof/>
            <w:webHidden/>
            <w:color w:val="000000" w:themeColor="text1"/>
          </w:rPr>
          <w:instrText xml:space="preserve"> PAGEREF _Toc160549444 \h </w:instrText>
        </w:r>
        <w:r w:rsidR="00294991" w:rsidRPr="00BF0D66">
          <w:rPr>
            <w:noProof/>
            <w:webHidden/>
            <w:color w:val="000000" w:themeColor="text1"/>
          </w:rPr>
        </w:r>
        <w:r w:rsidR="00294991" w:rsidRPr="00BF0D66">
          <w:rPr>
            <w:noProof/>
            <w:webHidden/>
            <w:color w:val="000000" w:themeColor="text1"/>
          </w:rPr>
          <w:fldChar w:fldCharType="separate"/>
        </w:r>
        <w:r w:rsidR="00294991" w:rsidRPr="00BF0D66">
          <w:rPr>
            <w:noProof/>
            <w:webHidden/>
            <w:color w:val="000000" w:themeColor="text1"/>
          </w:rPr>
          <w:t>9</w:t>
        </w:r>
        <w:r w:rsidR="00294991" w:rsidRPr="00BF0D66">
          <w:rPr>
            <w:noProof/>
            <w:webHidden/>
            <w:color w:val="000000" w:themeColor="text1"/>
          </w:rPr>
          <w:fldChar w:fldCharType="end"/>
        </w:r>
      </w:hyperlink>
    </w:p>
    <w:p w:rsidR="00294991" w:rsidRPr="00BF0D66" w:rsidRDefault="00911131">
      <w:pPr>
        <w:pStyle w:val="TOC2"/>
        <w:tabs>
          <w:tab w:val="right" w:leader="dot" w:pos="8834"/>
        </w:tabs>
        <w:rPr>
          <w:rFonts w:asciiTheme="minorHAnsi" w:eastAsiaTheme="minorEastAsia" w:hAnsiTheme="minorHAnsi" w:cstheme="minorBidi"/>
          <w:noProof/>
          <w:color w:val="000000" w:themeColor="text1"/>
          <w:kern w:val="2"/>
          <w:sz w:val="21"/>
        </w:rPr>
      </w:pPr>
      <w:hyperlink w:anchor="_Toc160549445" w:history="1">
        <w:r w:rsidR="00294991" w:rsidRPr="00BF0D66">
          <w:rPr>
            <w:rStyle w:val="afb"/>
            <w:rFonts w:ascii="宋体" w:hAnsi="宋体" w:cs="宋体"/>
            <w:noProof/>
            <w:color w:val="000000" w:themeColor="text1"/>
          </w:rPr>
          <w:t>四、开标、评标</w:t>
        </w:r>
        <w:r w:rsidR="00294991" w:rsidRPr="00BF0D66">
          <w:rPr>
            <w:noProof/>
            <w:webHidden/>
            <w:color w:val="000000" w:themeColor="text1"/>
          </w:rPr>
          <w:tab/>
        </w:r>
        <w:r w:rsidR="00294991" w:rsidRPr="00BF0D66">
          <w:rPr>
            <w:noProof/>
            <w:webHidden/>
            <w:color w:val="000000" w:themeColor="text1"/>
          </w:rPr>
          <w:fldChar w:fldCharType="begin"/>
        </w:r>
        <w:r w:rsidR="00294991" w:rsidRPr="00BF0D66">
          <w:rPr>
            <w:noProof/>
            <w:webHidden/>
            <w:color w:val="000000" w:themeColor="text1"/>
          </w:rPr>
          <w:instrText xml:space="preserve"> PAGEREF _Toc160549445 \h </w:instrText>
        </w:r>
        <w:r w:rsidR="00294991" w:rsidRPr="00BF0D66">
          <w:rPr>
            <w:noProof/>
            <w:webHidden/>
            <w:color w:val="000000" w:themeColor="text1"/>
          </w:rPr>
        </w:r>
        <w:r w:rsidR="00294991" w:rsidRPr="00BF0D66">
          <w:rPr>
            <w:noProof/>
            <w:webHidden/>
            <w:color w:val="000000" w:themeColor="text1"/>
          </w:rPr>
          <w:fldChar w:fldCharType="separate"/>
        </w:r>
        <w:r w:rsidR="00294991" w:rsidRPr="00BF0D66">
          <w:rPr>
            <w:noProof/>
            <w:webHidden/>
            <w:color w:val="000000" w:themeColor="text1"/>
          </w:rPr>
          <w:t>10</w:t>
        </w:r>
        <w:r w:rsidR="00294991" w:rsidRPr="00BF0D66">
          <w:rPr>
            <w:noProof/>
            <w:webHidden/>
            <w:color w:val="000000" w:themeColor="text1"/>
          </w:rPr>
          <w:fldChar w:fldCharType="end"/>
        </w:r>
      </w:hyperlink>
    </w:p>
    <w:p w:rsidR="00294991" w:rsidRPr="00BF0D66" w:rsidRDefault="00911131">
      <w:pPr>
        <w:pStyle w:val="TOC2"/>
        <w:tabs>
          <w:tab w:val="right" w:leader="dot" w:pos="8834"/>
        </w:tabs>
        <w:rPr>
          <w:rFonts w:asciiTheme="minorHAnsi" w:eastAsiaTheme="minorEastAsia" w:hAnsiTheme="minorHAnsi" w:cstheme="minorBidi"/>
          <w:noProof/>
          <w:color w:val="000000" w:themeColor="text1"/>
          <w:kern w:val="2"/>
          <w:sz w:val="21"/>
        </w:rPr>
      </w:pPr>
      <w:hyperlink w:anchor="_Toc160549446" w:history="1">
        <w:r w:rsidR="00294991" w:rsidRPr="00BF0D66">
          <w:rPr>
            <w:rStyle w:val="afb"/>
            <w:rFonts w:ascii="宋体" w:hAnsi="宋体" w:cs="宋体"/>
            <w:noProof/>
            <w:color w:val="000000" w:themeColor="text1"/>
          </w:rPr>
          <w:t>五、评标方法及评分标准</w:t>
        </w:r>
        <w:r w:rsidR="00294991" w:rsidRPr="00BF0D66">
          <w:rPr>
            <w:noProof/>
            <w:webHidden/>
            <w:color w:val="000000" w:themeColor="text1"/>
          </w:rPr>
          <w:tab/>
        </w:r>
        <w:r w:rsidR="00294991" w:rsidRPr="00BF0D66">
          <w:rPr>
            <w:noProof/>
            <w:webHidden/>
            <w:color w:val="000000" w:themeColor="text1"/>
          </w:rPr>
          <w:fldChar w:fldCharType="begin"/>
        </w:r>
        <w:r w:rsidR="00294991" w:rsidRPr="00BF0D66">
          <w:rPr>
            <w:noProof/>
            <w:webHidden/>
            <w:color w:val="000000" w:themeColor="text1"/>
          </w:rPr>
          <w:instrText xml:space="preserve"> PAGEREF _Toc160549446 \h </w:instrText>
        </w:r>
        <w:r w:rsidR="00294991" w:rsidRPr="00BF0D66">
          <w:rPr>
            <w:noProof/>
            <w:webHidden/>
            <w:color w:val="000000" w:themeColor="text1"/>
          </w:rPr>
        </w:r>
        <w:r w:rsidR="00294991" w:rsidRPr="00BF0D66">
          <w:rPr>
            <w:noProof/>
            <w:webHidden/>
            <w:color w:val="000000" w:themeColor="text1"/>
          </w:rPr>
          <w:fldChar w:fldCharType="separate"/>
        </w:r>
        <w:r w:rsidR="00294991" w:rsidRPr="00BF0D66">
          <w:rPr>
            <w:noProof/>
            <w:webHidden/>
            <w:color w:val="000000" w:themeColor="text1"/>
          </w:rPr>
          <w:t>12</w:t>
        </w:r>
        <w:r w:rsidR="00294991" w:rsidRPr="00BF0D66">
          <w:rPr>
            <w:noProof/>
            <w:webHidden/>
            <w:color w:val="000000" w:themeColor="text1"/>
          </w:rPr>
          <w:fldChar w:fldCharType="end"/>
        </w:r>
      </w:hyperlink>
    </w:p>
    <w:p w:rsidR="00294991" w:rsidRPr="00BF0D66" w:rsidRDefault="00911131">
      <w:pPr>
        <w:pStyle w:val="TOC2"/>
        <w:tabs>
          <w:tab w:val="right" w:leader="dot" w:pos="8834"/>
        </w:tabs>
        <w:rPr>
          <w:rFonts w:asciiTheme="minorHAnsi" w:eastAsiaTheme="minorEastAsia" w:hAnsiTheme="minorHAnsi" w:cstheme="minorBidi"/>
          <w:noProof/>
          <w:color w:val="000000" w:themeColor="text1"/>
          <w:kern w:val="2"/>
          <w:sz w:val="21"/>
        </w:rPr>
      </w:pPr>
      <w:hyperlink w:anchor="_Toc160549447" w:history="1">
        <w:r w:rsidR="00294991" w:rsidRPr="00BF0D66">
          <w:rPr>
            <w:rStyle w:val="afb"/>
            <w:rFonts w:ascii="宋体" w:hAnsi="宋体" w:cs="宋体"/>
            <w:noProof/>
            <w:color w:val="000000" w:themeColor="text1"/>
          </w:rPr>
          <w:t>六、定标</w:t>
        </w:r>
        <w:r w:rsidR="00294991" w:rsidRPr="00BF0D66">
          <w:rPr>
            <w:noProof/>
            <w:webHidden/>
            <w:color w:val="000000" w:themeColor="text1"/>
          </w:rPr>
          <w:tab/>
        </w:r>
        <w:r w:rsidR="00294991" w:rsidRPr="00BF0D66">
          <w:rPr>
            <w:noProof/>
            <w:webHidden/>
            <w:color w:val="000000" w:themeColor="text1"/>
          </w:rPr>
          <w:fldChar w:fldCharType="begin"/>
        </w:r>
        <w:r w:rsidR="00294991" w:rsidRPr="00BF0D66">
          <w:rPr>
            <w:noProof/>
            <w:webHidden/>
            <w:color w:val="000000" w:themeColor="text1"/>
          </w:rPr>
          <w:instrText xml:space="preserve"> PAGEREF _Toc160549447 \h </w:instrText>
        </w:r>
        <w:r w:rsidR="00294991" w:rsidRPr="00BF0D66">
          <w:rPr>
            <w:noProof/>
            <w:webHidden/>
            <w:color w:val="000000" w:themeColor="text1"/>
          </w:rPr>
        </w:r>
        <w:r w:rsidR="00294991" w:rsidRPr="00BF0D66">
          <w:rPr>
            <w:noProof/>
            <w:webHidden/>
            <w:color w:val="000000" w:themeColor="text1"/>
          </w:rPr>
          <w:fldChar w:fldCharType="separate"/>
        </w:r>
        <w:r w:rsidR="00294991" w:rsidRPr="00BF0D66">
          <w:rPr>
            <w:noProof/>
            <w:webHidden/>
            <w:color w:val="000000" w:themeColor="text1"/>
          </w:rPr>
          <w:t>13</w:t>
        </w:r>
        <w:r w:rsidR="00294991" w:rsidRPr="00BF0D66">
          <w:rPr>
            <w:noProof/>
            <w:webHidden/>
            <w:color w:val="000000" w:themeColor="text1"/>
          </w:rPr>
          <w:fldChar w:fldCharType="end"/>
        </w:r>
      </w:hyperlink>
    </w:p>
    <w:p w:rsidR="00294991" w:rsidRPr="00BF0D66" w:rsidRDefault="00911131">
      <w:pPr>
        <w:pStyle w:val="TOC2"/>
        <w:tabs>
          <w:tab w:val="right" w:leader="dot" w:pos="8834"/>
        </w:tabs>
        <w:rPr>
          <w:rFonts w:asciiTheme="minorHAnsi" w:eastAsiaTheme="minorEastAsia" w:hAnsiTheme="minorHAnsi" w:cstheme="minorBidi"/>
          <w:noProof/>
          <w:color w:val="000000" w:themeColor="text1"/>
          <w:kern w:val="2"/>
          <w:sz w:val="21"/>
        </w:rPr>
      </w:pPr>
      <w:hyperlink w:anchor="_Toc160549448" w:history="1">
        <w:r w:rsidR="00294991" w:rsidRPr="00BF0D66">
          <w:rPr>
            <w:rStyle w:val="afb"/>
            <w:rFonts w:ascii="宋体" w:hAnsi="宋体" w:cs="宋体"/>
            <w:noProof/>
            <w:color w:val="000000" w:themeColor="text1"/>
          </w:rPr>
          <w:t>七、质量履约保证金</w:t>
        </w:r>
        <w:r w:rsidR="00294991" w:rsidRPr="00BF0D66">
          <w:rPr>
            <w:noProof/>
            <w:webHidden/>
            <w:color w:val="000000" w:themeColor="text1"/>
          </w:rPr>
          <w:tab/>
        </w:r>
        <w:r w:rsidR="00294991" w:rsidRPr="00BF0D66">
          <w:rPr>
            <w:noProof/>
            <w:webHidden/>
            <w:color w:val="000000" w:themeColor="text1"/>
          </w:rPr>
          <w:fldChar w:fldCharType="begin"/>
        </w:r>
        <w:r w:rsidR="00294991" w:rsidRPr="00BF0D66">
          <w:rPr>
            <w:noProof/>
            <w:webHidden/>
            <w:color w:val="000000" w:themeColor="text1"/>
          </w:rPr>
          <w:instrText xml:space="preserve"> PAGEREF _Toc160549448 \h </w:instrText>
        </w:r>
        <w:r w:rsidR="00294991" w:rsidRPr="00BF0D66">
          <w:rPr>
            <w:noProof/>
            <w:webHidden/>
            <w:color w:val="000000" w:themeColor="text1"/>
          </w:rPr>
        </w:r>
        <w:r w:rsidR="00294991" w:rsidRPr="00BF0D66">
          <w:rPr>
            <w:noProof/>
            <w:webHidden/>
            <w:color w:val="000000" w:themeColor="text1"/>
          </w:rPr>
          <w:fldChar w:fldCharType="separate"/>
        </w:r>
        <w:r w:rsidR="00294991" w:rsidRPr="00BF0D66">
          <w:rPr>
            <w:noProof/>
            <w:webHidden/>
            <w:color w:val="000000" w:themeColor="text1"/>
          </w:rPr>
          <w:t>13</w:t>
        </w:r>
        <w:r w:rsidR="00294991" w:rsidRPr="00BF0D66">
          <w:rPr>
            <w:noProof/>
            <w:webHidden/>
            <w:color w:val="000000" w:themeColor="text1"/>
          </w:rPr>
          <w:fldChar w:fldCharType="end"/>
        </w:r>
      </w:hyperlink>
    </w:p>
    <w:p w:rsidR="00294991" w:rsidRPr="00BF0D66" w:rsidRDefault="00911131">
      <w:pPr>
        <w:pStyle w:val="TOC2"/>
        <w:tabs>
          <w:tab w:val="right" w:leader="dot" w:pos="8834"/>
        </w:tabs>
        <w:rPr>
          <w:rFonts w:asciiTheme="minorHAnsi" w:eastAsiaTheme="minorEastAsia" w:hAnsiTheme="minorHAnsi" w:cstheme="minorBidi"/>
          <w:noProof/>
          <w:color w:val="000000" w:themeColor="text1"/>
          <w:kern w:val="2"/>
          <w:sz w:val="21"/>
        </w:rPr>
      </w:pPr>
      <w:hyperlink w:anchor="_Toc160549449" w:history="1">
        <w:r w:rsidR="00294991" w:rsidRPr="00BF0D66">
          <w:rPr>
            <w:rStyle w:val="afb"/>
            <w:rFonts w:ascii="宋体" w:hAnsi="宋体" w:cs="宋体"/>
            <w:noProof/>
            <w:color w:val="000000" w:themeColor="text1"/>
          </w:rPr>
          <w:t>八、中标通知书及合同的签订</w:t>
        </w:r>
        <w:r w:rsidR="00294991" w:rsidRPr="00BF0D66">
          <w:rPr>
            <w:noProof/>
            <w:webHidden/>
            <w:color w:val="000000" w:themeColor="text1"/>
          </w:rPr>
          <w:tab/>
        </w:r>
        <w:r w:rsidR="00294991" w:rsidRPr="00BF0D66">
          <w:rPr>
            <w:noProof/>
            <w:webHidden/>
            <w:color w:val="000000" w:themeColor="text1"/>
          </w:rPr>
          <w:fldChar w:fldCharType="begin"/>
        </w:r>
        <w:r w:rsidR="00294991" w:rsidRPr="00BF0D66">
          <w:rPr>
            <w:noProof/>
            <w:webHidden/>
            <w:color w:val="000000" w:themeColor="text1"/>
          </w:rPr>
          <w:instrText xml:space="preserve"> PAGEREF _Toc160549449 \h </w:instrText>
        </w:r>
        <w:r w:rsidR="00294991" w:rsidRPr="00BF0D66">
          <w:rPr>
            <w:noProof/>
            <w:webHidden/>
            <w:color w:val="000000" w:themeColor="text1"/>
          </w:rPr>
        </w:r>
        <w:r w:rsidR="00294991" w:rsidRPr="00BF0D66">
          <w:rPr>
            <w:noProof/>
            <w:webHidden/>
            <w:color w:val="000000" w:themeColor="text1"/>
          </w:rPr>
          <w:fldChar w:fldCharType="separate"/>
        </w:r>
        <w:r w:rsidR="00294991" w:rsidRPr="00BF0D66">
          <w:rPr>
            <w:noProof/>
            <w:webHidden/>
            <w:color w:val="000000" w:themeColor="text1"/>
          </w:rPr>
          <w:t>14</w:t>
        </w:r>
        <w:r w:rsidR="00294991" w:rsidRPr="00BF0D66">
          <w:rPr>
            <w:noProof/>
            <w:webHidden/>
            <w:color w:val="000000" w:themeColor="text1"/>
          </w:rPr>
          <w:fldChar w:fldCharType="end"/>
        </w:r>
      </w:hyperlink>
    </w:p>
    <w:p w:rsidR="00294991" w:rsidRPr="00BF0D66" w:rsidRDefault="00911131">
      <w:pPr>
        <w:pStyle w:val="TOC2"/>
        <w:tabs>
          <w:tab w:val="right" w:leader="dot" w:pos="8834"/>
        </w:tabs>
        <w:rPr>
          <w:rFonts w:asciiTheme="minorHAnsi" w:eastAsiaTheme="minorEastAsia" w:hAnsiTheme="minorHAnsi" w:cstheme="minorBidi"/>
          <w:noProof/>
          <w:color w:val="000000" w:themeColor="text1"/>
          <w:kern w:val="2"/>
          <w:sz w:val="21"/>
        </w:rPr>
      </w:pPr>
      <w:hyperlink w:anchor="_Toc160549450" w:history="1">
        <w:r w:rsidR="00294991" w:rsidRPr="00BF0D66">
          <w:rPr>
            <w:rStyle w:val="afb"/>
            <w:rFonts w:ascii="宋体" w:hAnsi="宋体" w:cs="宋体"/>
            <w:noProof/>
            <w:color w:val="000000" w:themeColor="text1"/>
          </w:rPr>
          <w:t>九、其他</w:t>
        </w:r>
        <w:r w:rsidR="00294991" w:rsidRPr="00BF0D66">
          <w:rPr>
            <w:noProof/>
            <w:webHidden/>
            <w:color w:val="000000" w:themeColor="text1"/>
          </w:rPr>
          <w:tab/>
        </w:r>
        <w:r w:rsidR="00294991" w:rsidRPr="00BF0D66">
          <w:rPr>
            <w:noProof/>
            <w:webHidden/>
            <w:color w:val="000000" w:themeColor="text1"/>
          </w:rPr>
          <w:fldChar w:fldCharType="begin"/>
        </w:r>
        <w:r w:rsidR="00294991" w:rsidRPr="00BF0D66">
          <w:rPr>
            <w:noProof/>
            <w:webHidden/>
            <w:color w:val="000000" w:themeColor="text1"/>
          </w:rPr>
          <w:instrText xml:space="preserve"> PAGEREF _Toc160549450 \h </w:instrText>
        </w:r>
        <w:r w:rsidR="00294991" w:rsidRPr="00BF0D66">
          <w:rPr>
            <w:noProof/>
            <w:webHidden/>
            <w:color w:val="000000" w:themeColor="text1"/>
          </w:rPr>
        </w:r>
        <w:r w:rsidR="00294991" w:rsidRPr="00BF0D66">
          <w:rPr>
            <w:noProof/>
            <w:webHidden/>
            <w:color w:val="000000" w:themeColor="text1"/>
          </w:rPr>
          <w:fldChar w:fldCharType="separate"/>
        </w:r>
        <w:r w:rsidR="00294991" w:rsidRPr="00BF0D66">
          <w:rPr>
            <w:noProof/>
            <w:webHidden/>
            <w:color w:val="000000" w:themeColor="text1"/>
          </w:rPr>
          <w:t>14</w:t>
        </w:r>
        <w:r w:rsidR="00294991" w:rsidRPr="00BF0D66">
          <w:rPr>
            <w:noProof/>
            <w:webHidden/>
            <w:color w:val="000000" w:themeColor="text1"/>
          </w:rPr>
          <w:fldChar w:fldCharType="end"/>
        </w:r>
      </w:hyperlink>
    </w:p>
    <w:p w:rsidR="00294991" w:rsidRPr="00BF0D66" w:rsidRDefault="00911131">
      <w:pPr>
        <w:pStyle w:val="TOC1"/>
        <w:tabs>
          <w:tab w:val="right" w:leader="dot" w:pos="8834"/>
        </w:tabs>
        <w:rPr>
          <w:rFonts w:asciiTheme="minorHAnsi" w:eastAsiaTheme="minorEastAsia" w:hAnsiTheme="minorHAnsi" w:cstheme="minorBidi"/>
          <w:noProof/>
          <w:color w:val="000000" w:themeColor="text1"/>
          <w:kern w:val="2"/>
          <w:sz w:val="21"/>
        </w:rPr>
      </w:pPr>
      <w:hyperlink w:anchor="_Toc160549451" w:history="1">
        <w:r w:rsidR="00294991" w:rsidRPr="00BF0D66">
          <w:rPr>
            <w:rStyle w:val="afb"/>
            <w:rFonts w:ascii="宋体" w:hAnsi="宋体" w:cs="宋体"/>
            <w:noProof/>
            <w:color w:val="000000" w:themeColor="text1"/>
          </w:rPr>
          <w:t>第四部分  招标货物及有关说明</w:t>
        </w:r>
        <w:r w:rsidR="00294991" w:rsidRPr="00BF0D66">
          <w:rPr>
            <w:noProof/>
            <w:webHidden/>
            <w:color w:val="000000" w:themeColor="text1"/>
          </w:rPr>
          <w:tab/>
        </w:r>
        <w:r w:rsidR="00294991" w:rsidRPr="00BF0D66">
          <w:rPr>
            <w:noProof/>
            <w:webHidden/>
            <w:color w:val="000000" w:themeColor="text1"/>
          </w:rPr>
          <w:fldChar w:fldCharType="begin"/>
        </w:r>
        <w:r w:rsidR="00294991" w:rsidRPr="00BF0D66">
          <w:rPr>
            <w:noProof/>
            <w:webHidden/>
            <w:color w:val="000000" w:themeColor="text1"/>
          </w:rPr>
          <w:instrText xml:space="preserve"> PAGEREF _Toc160549451 \h </w:instrText>
        </w:r>
        <w:r w:rsidR="00294991" w:rsidRPr="00BF0D66">
          <w:rPr>
            <w:noProof/>
            <w:webHidden/>
            <w:color w:val="000000" w:themeColor="text1"/>
          </w:rPr>
        </w:r>
        <w:r w:rsidR="00294991" w:rsidRPr="00BF0D66">
          <w:rPr>
            <w:noProof/>
            <w:webHidden/>
            <w:color w:val="000000" w:themeColor="text1"/>
          </w:rPr>
          <w:fldChar w:fldCharType="separate"/>
        </w:r>
        <w:r w:rsidR="00294991" w:rsidRPr="00BF0D66">
          <w:rPr>
            <w:noProof/>
            <w:webHidden/>
            <w:color w:val="000000" w:themeColor="text1"/>
          </w:rPr>
          <w:t>15</w:t>
        </w:r>
        <w:r w:rsidR="00294991" w:rsidRPr="00BF0D66">
          <w:rPr>
            <w:noProof/>
            <w:webHidden/>
            <w:color w:val="000000" w:themeColor="text1"/>
          </w:rPr>
          <w:fldChar w:fldCharType="end"/>
        </w:r>
      </w:hyperlink>
    </w:p>
    <w:p w:rsidR="00294991" w:rsidRPr="00BF0D66" w:rsidRDefault="00911131">
      <w:pPr>
        <w:pStyle w:val="TOC2"/>
        <w:tabs>
          <w:tab w:val="right" w:leader="dot" w:pos="8834"/>
        </w:tabs>
        <w:rPr>
          <w:rFonts w:asciiTheme="minorHAnsi" w:eastAsiaTheme="minorEastAsia" w:hAnsiTheme="minorHAnsi" w:cstheme="minorBidi"/>
          <w:noProof/>
          <w:color w:val="000000" w:themeColor="text1"/>
          <w:kern w:val="2"/>
          <w:sz w:val="21"/>
        </w:rPr>
      </w:pPr>
      <w:hyperlink w:anchor="_Toc160549452" w:history="1">
        <w:r w:rsidR="00294991" w:rsidRPr="00BF0D66">
          <w:rPr>
            <w:rStyle w:val="afb"/>
            <w:noProof/>
            <w:color w:val="000000" w:themeColor="text1"/>
          </w:rPr>
          <w:t>一、货物需求一览表</w:t>
        </w:r>
        <w:r w:rsidR="00294991" w:rsidRPr="00BF0D66">
          <w:rPr>
            <w:noProof/>
            <w:webHidden/>
            <w:color w:val="000000" w:themeColor="text1"/>
          </w:rPr>
          <w:tab/>
        </w:r>
        <w:r w:rsidR="00294991" w:rsidRPr="00BF0D66">
          <w:rPr>
            <w:noProof/>
            <w:webHidden/>
            <w:color w:val="000000" w:themeColor="text1"/>
          </w:rPr>
          <w:fldChar w:fldCharType="begin"/>
        </w:r>
        <w:r w:rsidR="00294991" w:rsidRPr="00BF0D66">
          <w:rPr>
            <w:noProof/>
            <w:webHidden/>
            <w:color w:val="000000" w:themeColor="text1"/>
          </w:rPr>
          <w:instrText xml:space="preserve"> PAGEREF _Toc160549452 \h </w:instrText>
        </w:r>
        <w:r w:rsidR="00294991" w:rsidRPr="00BF0D66">
          <w:rPr>
            <w:noProof/>
            <w:webHidden/>
            <w:color w:val="000000" w:themeColor="text1"/>
          </w:rPr>
        </w:r>
        <w:r w:rsidR="00294991" w:rsidRPr="00BF0D66">
          <w:rPr>
            <w:noProof/>
            <w:webHidden/>
            <w:color w:val="000000" w:themeColor="text1"/>
          </w:rPr>
          <w:fldChar w:fldCharType="separate"/>
        </w:r>
        <w:r w:rsidR="00294991" w:rsidRPr="00BF0D66">
          <w:rPr>
            <w:noProof/>
            <w:webHidden/>
            <w:color w:val="000000" w:themeColor="text1"/>
          </w:rPr>
          <w:t>15</w:t>
        </w:r>
        <w:r w:rsidR="00294991" w:rsidRPr="00BF0D66">
          <w:rPr>
            <w:noProof/>
            <w:webHidden/>
            <w:color w:val="000000" w:themeColor="text1"/>
          </w:rPr>
          <w:fldChar w:fldCharType="end"/>
        </w:r>
      </w:hyperlink>
    </w:p>
    <w:p w:rsidR="00294991" w:rsidRPr="00BF0D66" w:rsidRDefault="00911131">
      <w:pPr>
        <w:pStyle w:val="TOC2"/>
        <w:tabs>
          <w:tab w:val="right" w:leader="dot" w:pos="8834"/>
        </w:tabs>
        <w:rPr>
          <w:rFonts w:asciiTheme="minorHAnsi" w:eastAsiaTheme="minorEastAsia" w:hAnsiTheme="minorHAnsi" w:cstheme="minorBidi"/>
          <w:noProof/>
          <w:color w:val="000000" w:themeColor="text1"/>
          <w:kern w:val="2"/>
          <w:sz w:val="21"/>
        </w:rPr>
      </w:pPr>
      <w:hyperlink w:anchor="_Toc160549453" w:history="1">
        <w:r w:rsidR="00294991" w:rsidRPr="00BF0D66">
          <w:rPr>
            <w:rStyle w:val="afb"/>
            <w:noProof/>
            <w:color w:val="000000" w:themeColor="text1"/>
          </w:rPr>
          <w:t>二、项目要求</w:t>
        </w:r>
        <w:r w:rsidR="00294991" w:rsidRPr="00BF0D66">
          <w:rPr>
            <w:noProof/>
            <w:webHidden/>
            <w:color w:val="000000" w:themeColor="text1"/>
          </w:rPr>
          <w:tab/>
        </w:r>
        <w:r w:rsidR="00294991" w:rsidRPr="00BF0D66">
          <w:rPr>
            <w:noProof/>
            <w:webHidden/>
            <w:color w:val="000000" w:themeColor="text1"/>
          </w:rPr>
          <w:fldChar w:fldCharType="begin"/>
        </w:r>
        <w:r w:rsidR="00294991" w:rsidRPr="00BF0D66">
          <w:rPr>
            <w:noProof/>
            <w:webHidden/>
            <w:color w:val="000000" w:themeColor="text1"/>
          </w:rPr>
          <w:instrText xml:space="preserve"> PAGEREF _Toc160549453 \h </w:instrText>
        </w:r>
        <w:r w:rsidR="00294991" w:rsidRPr="00BF0D66">
          <w:rPr>
            <w:noProof/>
            <w:webHidden/>
            <w:color w:val="000000" w:themeColor="text1"/>
          </w:rPr>
        </w:r>
        <w:r w:rsidR="00294991" w:rsidRPr="00BF0D66">
          <w:rPr>
            <w:noProof/>
            <w:webHidden/>
            <w:color w:val="000000" w:themeColor="text1"/>
          </w:rPr>
          <w:fldChar w:fldCharType="separate"/>
        </w:r>
        <w:r w:rsidR="00294991" w:rsidRPr="00BF0D66">
          <w:rPr>
            <w:noProof/>
            <w:webHidden/>
            <w:color w:val="000000" w:themeColor="text1"/>
          </w:rPr>
          <w:t>15</w:t>
        </w:r>
        <w:r w:rsidR="00294991" w:rsidRPr="00BF0D66">
          <w:rPr>
            <w:noProof/>
            <w:webHidden/>
            <w:color w:val="000000" w:themeColor="text1"/>
          </w:rPr>
          <w:fldChar w:fldCharType="end"/>
        </w:r>
      </w:hyperlink>
    </w:p>
    <w:p w:rsidR="00294991" w:rsidRPr="00BF0D66" w:rsidRDefault="00911131">
      <w:pPr>
        <w:pStyle w:val="TOC1"/>
        <w:tabs>
          <w:tab w:val="right" w:leader="dot" w:pos="8834"/>
        </w:tabs>
        <w:rPr>
          <w:rFonts w:asciiTheme="minorHAnsi" w:eastAsiaTheme="minorEastAsia" w:hAnsiTheme="minorHAnsi" w:cstheme="minorBidi"/>
          <w:noProof/>
          <w:color w:val="000000" w:themeColor="text1"/>
          <w:kern w:val="2"/>
          <w:sz w:val="21"/>
        </w:rPr>
      </w:pPr>
      <w:hyperlink w:anchor="_Toc160549454" w:history="1">
        <w:r w:rsidR="00294991" w:rsidRPr="00BF0D66">
          <w:rPr>
            <w:rStyle w:val="afb"/>
            <w:rFonts w:ascii="宋体" w:hAnsi="宋体" w:cs="宋体"/>
            <w:noProof/>
            <w:color w:val="000000" w:themeColor="text1"/>
          </w:rPr>
          <w:t>第六部分  附 件</w:t>
        </w:r>
        <w:r w:rsidR="00294991" w:rsidRPr="00BF0D66">
          <w:rPr>
            <w:noProof/>
            <w:webHidden/>
            <w:color w:val="000000" w:themeColor="text1"/>
          </w:rPr>
          <w:tab/>
        </w:r>
        <w:r w:rsidR="00294991" w:rsidRPr="00BF0D66">
          <w:rPr>
            <w:noProof/>
            <w:webHidden/>
            <w:color w:val="000000" w:themeColor="text1"/>
          </w:rPr>
          <w:fldChar w:fldCharType="begin"/>
        </w:r>
        <w:r w:rsidR="00294991" w:rsidRPr="00BF0D66">
          <w:rPr>
            <w:noProof/>
            <w:webHidden/>
            <w:color w:val="000000" w:themeColor="text1"/>
          </w:rPr>
          <w:instrText xml:space="preserve"> PAGEREF _Toc160549454 \h </w:instrText>
        </w:r>
        <w:r w:rsidR="00294991" w:rsidRPr="00BF0D66">
          <w:rPr>
            <w:noProof/>
            <w:webHidden/>
            <w:color w:val="000000" w:themeColor="text1"/>
          </w:rPr>
        </w:r>
        <w:r w:rsidR="00294991" w:rsidRPr="00BF0D66">
          <w:rPr>
            <w:noProof/>
            <w:webHidden/>
            <w:color w:val="000000" w:themeColor="text1"/>
          </w:rPr>
          <w:fldChar w:fldCharType="separate"/>
        </w:r>
        <w:r w:rsidR="00294991" w:rsidRPr="00BF0D66">
          <w:rPr>
            <w:noProof/>
            <w:webHidden/>
            <w:color w:val="000000" w:themeColor="text1"/>
          </w:rPr>
          <w:t>29</w:t>
        </w:r>
        <w:r w:rsidR="00294991" w:rsidRPr="00BF0D66">
          <w:rPr>
            <w:noProof/>
            <w:webHidden/>
            <w:color w:val="000000" w:themeColor="text1"/>
          </w:rPr>
          <w:fldChar w:fldCharType="end"/>
        </w:r>
      </w:hyperlink>
    </w:p>
    <w:p w:rsidR="00294991" w:rsidRPr="00BF0D66" w:rsidRDefault="00911131">
      <w:pPr>
        <w:pStyle w:val="TOC2"/>
        <w:tabs>
          <w:tab w:val="right" w:leader="dot" w:pos="8834"/>
        </w:tabs>
        <w:rPr>
          <w:rFonts w:asciiTheme="minorHAnsi" w:eastAsiaTheme="minorEastAsia" w:hAnsiTheme="minorHAnsi" w:cstheme="minorBidi"/>
          <w:noProof/>
          <w:color w:val="000000" w:themeColor="text1"/>
          <w:kern w:val="2"/>
          <w:sz w:val="21"/>
        </w:rPr>
      </w:pPr>
      <w:hyperlink w:anchor="_Toc160549455" w:history="1">
        <w:r w:rsidR="00294991" w:rsidRPr="00BF0D66">
          <w:rPr>
            <w:rStyle w:val="afb"/>
            <w:rFonts w:ascii="宋体" w:hAnsi="宋体" w:cs="宋体"/>
            <w:noProof/>
            <w:color w:val="000000" w:themeColor="text1"/>
          </w:rPr>
          <w:t>附件1：投标承诺函</w:t>
        </w:r>
        <w:r w:rsidR="00294991" w:rsidRPr="00BF0D66">
          <w:rPr>
            <w:noProof/>
            <w:webHidden/>
            <w:color w:val="000000" w:themeColor="text1"/>
          </w:rPr>
          <w:tab/>
        </w:r>
        <w:r w:rsidR="00294991" w:rsidRPr="00BF0D66">
          <w:rPr>
            <w:noProof/>
            <w:webHidden/>
            <w:color w:val="000000" w:themeColor="text1"/>
          </w:rPr>
          <w:fldChar w:fldCharType="begin"/>
        </w:r>
        <w:r w:rsidR="00294991" w:rsidRPr="00BF0D66">
          <w:rPr>
            <w:noProof/>
            <w:webHidden/>
            <w:color w:val="000000" w:themeColor="text1"/>
          </w:rPr>
          <w:instrText xml:space="preserve"> PAGEREF _Toc160549455 \h </w:instrText>
        </w:r>
        <w:r w:rsidR="00294991" w:rsidRPr="00BF0D66">
          <w:rPr>
            <w:noProof/>
            <w:webHidden/>
            <w:color w:val="000000" w:themeColor="text1"/>
          </w:rPr>
        </w:r>
        <w:r w:rsidR="00294991" w:rsidRPr="00BF0D66">
          <w:rPr>
            <w:noProof/>
            <w:webHidden/>
            <w:color w:val="000000" w:themeColor="text1"/>
          </w:rPr>
          <w:fldChar w:fldCharType="separate"/>
        </w:r>
        <w:r w:rsidR="00294991" w:rsidRPr="00BF0D66">
          <w:rPr>
            <w:noProof/>
            <w:webHidden/>
            <w:color w:val="000000" w:themeColor="text1"/>
          </w:rPr>
          <w:t>30</w:t>
        </w:r>
        <w:r w:rsidR="00294991" w:rsidRPr="00BF0D66">
          <w:rPr>
            <w:noProof/>
            <w:webHidden/>
            <w:color w:val="000000" w:themeColor="text1"/>
          </w:rPr>
          <w:fldChar w:fldCharType="end"/>
        </w:r>
      </w:hyperlink>
    </w:p>
    <w:p w:rsidR="00294991" w:rsidRPr="00BF0D66" w:rsidRDefault="00911131">
      <w:pPr>
        <w:pStyle w:val="TOC2"/>
        <w:tabs>
          <w:tab w:val="right" w:leader="dot" w:pos="8834"/>
        </w:tabs>
        <w:rPr>
          <w:rFonts w:asciiTheme="minorHAnsi" w:eastAsiaTheme="minorEastAsia" w:hAnsiTheme="minorHAnsi" w:cstheme="minorBidi"/>
          <w:noProof/>
          <w:color w:val="000000" w:themeColor="text1"/>
          <w:kern w:val="2"/>
          <w:sz w:val="21"/>
        </w:rPr>
      </w:pPr>
      <w:hyperlink w:anchor="_Toc160549456" w:history="1">
        <w:r w:rsidR="00294991" w:rsidRPr="00BF0D66">
          <w:rPr>
            <w:rStyle w:val="afb"/>
            <w:rFonts w:ascii="宋体" w:hAnsi="宋体" w:cs="宋体"/>
            <w:noProof/>
            <w:color w:val="000000" w:themeColor="text1"/>
          </w:rPr>
          <w:t>附件2：投标货物配置清单</w:t>
        </w:r>
        <w:r w:rsidR="00294991" w:rsidRPr="00BF0D66">
          <w:rPr>
            <w:noProof/>
            <w:webHidden/>
            <w:color w:val="000000" w:themeColor="text1"/>
          </w:rPr>
          <w:tab/>
        </w:r>
        <w:r w:rsidR="00294991" w:rsidRPr="00BF0D66">
          <w:rPr>
            <w:noProof/>
            <w:webHidden/>
            <w:color w:val="000000" w:themeColor="text1"/>
          </w:rPr>
          <w:fldChar w:fldCharType="begin"/>
        </w:r>
        <w:r w:rsidR="00294991" w:rsidRPr="00BF0D66">
          <w:rPr>
            <w:noProof/>
            <w:webHidden/>
            <w:color w:val="000000" w:themeColor="text1"/>
          </w:rPr>
          <w:instrText xml:space="preserve"> PAGEREF _Toc160549456 \h </w:instrText>
        </w:r>
        <w:r w:rsidR="00294991" w:rsidRPr="00BF0D66">
          <w:rPr>
            <w:noProof/>
            <w:webHidden/>
            <w:color w:val="000000" w:themeColor="text1"/>
          </w:rPr>
        </w:r>
        <w:r w:rsidR="00294991" w:rsidRPr="00BF0D66">
          <w:rPr>
            <w:noProof/>
            <w:webHidden/>
            <w:color w:val="000000" w:themeColor="text1"/>
          </w:rPr>
          <w:fldChar w:fldCharType="separate"/>
        </w:r>
        <w:r w:rsidR="00294991" w:rsidRPr="00BF0D66">
          <w:rPr>
            <w:noProof/>
            <w:webHidden/>
            <w:color w:val="000000" w:themeColor="text1"/>
          </w:rPr>
          <w:t>31</w:t>
        </w:r>
        <w:r w:rsidR="00294991" w:rsidRPr="00BF0D66">
          <w:rPr>
            <w:noProof/>
            <w:webHidden/>
            <w:color w:val="000000" w:themeColor="text1"/>
          </w:rPr>
          <w:fldChar w:fldCharType="end"/>
        </w:r>
      </w:hyperlink>
    </w:p>
    <w:p w:rsidR="00294991" w:rsidRPr="00BF0D66" w:rsidRDefault="00911131">
      <w:pPr>
        <w:pStyle w:val="TOC2"/>
        <w:tabs>
          <w:tab w:val="right" w:leader="dot" w:pos="8834"/>
        </w:tabs>
        <w:rPr>
          <w:rFonts w:asciiTheme="minorHAnsi" w:eastAsiaTheme="minorEastAsia" w:hAnsiTheme="minorHAnsi" w:cstheme="minorBidi"/>
          <w:noProof/>
          <w:color w:val="000000" w:themeColor="text1"/>
          <w:kern w:val="2"/>
          <w:sz w:val="21"/>
        </w:rPr>
      </w:pPr>
      <w:hyperlink w:anchor="_Toc160549457" w:history="1">
        <w:r w:rsidR="00294991" w:rsidRPr="00BF0D66">
          <w:rPr>
            <w:rStyle w:val="afb"/>
            <w:rFonts w:ascii="宋体" w:hAnsi="宋体" w:cs="宋体"/>
            <w:noProof/>
            <w:color w:val="000000" w:themeColor="text1"/>
          </w:rPr>
          <w:t>附件3：技术规格响应/偏离表</w:t>
        </w:r>
        <w:r w:rsidR="00294991" w:rsidRPr="00BF0D66">
          <w:rPr>
            <w:noProof/>
            <w:webHidden/>
            <w:color w:val="000000" w:themeColor="text1"/>
          </w:rPr>
          <w:tab/>
        </w:r>
        <w:r w:rsidR="00294991" w:rsidRPr="00BF0D66">
          <w:rPr>
            <w:noProof/>
            <w:webHidden/>
            <w:color w:val="000000" w:themeColor="text1"/>
          </w:rPr>
          <w:fldChar w:fldCharType="begin"/>
        </w:r>
        <w:r w:rsidR="00294991" w:rsidRPr="00BF0D66">
          <w:rPr>
            <w:noProof/>
            <w:webHidden/>
            <w:color w:val="000000" w:themeColor="text1"/>
          </w:rPr>
          <w:instrText xml:space="preserve"> PAGEREF _Toc160549457 \h </w:instrText>
        </w:r>
        <w:r w:rsidR="00294991" w:rsidRPr="00BF0D66">
          <w:rPr>
            <w:noProof/>
            <w:webHidden/>
            <w:color w:val="000000" w:themeColor="text1"/>
          </w:rPr>
        </w:r>
        <w:r w:rsidR="00294991" w:rsidRPr="00BF0D66">
          <w:rPr>
            <w:noProof/>
            <w:webHidden/>
            <w:color w:val="000000" w:themeColor="text1"/>
          </w:rPr>
          <w:fldChar w:fldCharType="separate"/>
        </w:r>
        <w:r w:rsidR="00294991" w:rsidRPr="00BF0D66">
          <w:rPr>
            <w:noProof/>
            <w:webHidden/>
            <w:color w:val="000000" w:themeColor="text1"/>
          </w:rPr>
          <w:t>32</w:t>
        </w:r>
        <w:r w:rsidR="00294991" w:rsidRPr="00BF0D66">
          <w:rPr>
            <w:noProof/>
            <w:webHidden/>
            <w:color w:val="000000" w:themeColor="text1"/>
          </w:rPr>
          <w:fldChar w:fldCharType="end"/>
        </w:r>
      </w:hyperlink>
    </w:p>
    <w:p w:rsidR="00294991" w:rsidRPr="00BF0D66" w:rsidRDefault="00911131">
      <w:pPr>
        <w:pStyle w:val="TOC2"/>
        <w:tabs>
          <w:tab w:val="right" w:leader="dot" w:pos="8834"/>
        </w:tabs>
        <w:rPr>
          <w:rFonts w:asciiTheme="minorHAnsi" w:eastAsiaTheme="minorEastAsia" w:hAnsiTheme="minorHAnsi" w:cstheme="minorBidi"/>
          <w:noProof/>
          <w:color w:val="000000" w:themeColor="text1"/>
          <w:kern w:val="2"/>
          <w:sz w:val="21"/>
        </w:rPr>
      </w:pPr>
      <w:hyperlink w:anchor="_Toc160549458" w:history="1">
        <w:r w:rsidR="00294991" w:rsidRPr="00BF0D66">
          <w:rPr>
            <w:rStyle w:val="afb"/>
            <w:rFonts w:ascii="宋体" w:hAnsi="宋体" w:cs="宋体"/>
            <w:noProof/>
            <w:color w:val="000000" w:themeColor="text1"/>
          </w:rPr>
          <w:t>附件4：商务条款响应/偏离表</w:t>
        </w:r>
        <w:r w:rsidR="00294991" w:rsidRPr="00BF0D66">
          <w:rPr>
            <w:noProof/>
            <w:webHidden/>
            <w:color w:val="000000" w:themeColor="text1"/>
          </w:rPr>
          <w:tab/>
        </w:r>
        <w:r w:rsidR="00294991" w:rsidRPr="00BF0D66">
          <w:rPr>
            <w:noProof/>
            <w:webHidden/>
            <w:color w:val="000000" w:themeColor="text1"/>
          </w:rPr>
          <w:fldChar w:fldCharType="begin"/>
        </w:r>
        <w:r w:rsidR="00294991" w:rsidRPr="00BF0D66">
          <w:rPr>
            <w:noProof/>
            <w:webHidden/>
            <w:color w:val="000000" w:themeColor="text1"/>
          </w:rPr>
          <w:instrText xml:space="preserve"> PAGEREF _Toc160549458 \h </w:instrText>
        </w:r>
        <w:r w:rsidR="00294991" w:rsidRPr="00BF0D66">
          <w:rPr>
            <w:noProof/>
            <w:webHidden/>
            <w:color w:val="000000" w:themeColor="text1"/>
          </w:rPr>
        </w:r>
        <w:r w:rsidR="00294991" w:rsidRPr="00BF0D66">
          <w:rPr>
            <w:noProof/>
            <w:webHidden/>
            <w:color w:val="000000" w:themeColor="text1"/>
          </w:rPr>
          <w:fldChar w:fldCharType="separate"/>
        </w:r>
        <w:r w:rsidR="00294991" w:rsidRPr="00BF0D66">
          <w:rPr>
            <w:noProof/>
            <w:webHidden/>
            <w:color w:val="000000" w:themeColor="text1"/>
          </w:rPr>
          <w:t>33</w:t>
        </w:r>
        <w:r w:rsidR="00294991" w:rsidRPr="00BF0D66">
          <w:rPr>
            <w:noProof/>
            <w:webHidden/>
            <w:color w:val="000000" w:themeColor="text1"/>
          </w:rPr>
          <w:fldChar w:fldCharType="end"/>
        </w:r>
      </w:hyperlink>
    </w:p>
    <w:p w:rsidR="00294991" w:rsidRPr="00BF0D66" w:rsidRDefault="00911131">
      <w:pPr>
        <w:pStyle w:val="TOC2"/>
        <w:tabs>
          <w:tab w:val="right" w:leader="dot" w:pos="8834"/>
        </w:tabs>
        <w:rPr>
          <w:rFonts w:asciiTheme="minorHAnsi" w:eastAsiaTheme="minorEastAsia" w:hAnsiTheme="minorHAnsi" w:cstheme="minorBidi"/>
          <w:noProof/>
          <w:color w:val="000000" w:themeColor="text1"/>
          <w:kern w:val="2"/>
          <w:sz w:val="21"/>
        </w:rPr>
      </w:pPr>
      <w:hyperlink w:anchor="_Toc160549459" w:history="1">
        <w:r w:rsidR="00294991" w:rsidRPr="00BF0D66">
          <w:rPr>
            <w:rStyle w:val="afb"/>
            <w:rFonts w:ascii="宋体" w:hAnsi="宋体" w:cs="宋体"/>
            <w:noProof/>
            <w:color w:val="000000" w:themeColor="text1"/>
          </w:rPr>
          <w:t>附件5：法定代表人资格证明</w:t>
        </w:r>
        <w:r w:rsidR="00294991" w:rsidRPr="00BF0D66">
          <w:rPr>
            <w:noProof/>
            <w:webHidden/>
            <w:color w:val="000000" w:themeColor="text1"/>
          </w:rPr>
          <w:tab/>
        </w:r>
        <w:r w:rsidR="00294991" w:rsidRPr="00BF0D66">
          <w:rPr>
            <w:noProof/>
            <w:webHidden/>
            <w:color w:val="000000" w:themeColor="text1"/>
          </w:rPr>
          <w:fldChar w:fldCharType="begin"/>
        </w:r>
        <w:r w:rsidR="00294991" w:rsidRPr="00BF0D66">
          <w:rPr>
            <w:noProof/>
            <w:webHidden/>
            <w:color w:val="000000" w:themeColor="text1"/>
          </w:rPr>
          <w:instrText xml:space="preserve"> PAGEREF _Toc160549459 \h </w:instrText>
        </w:r>
        <w:r w:rsidR="00294991" w:rsidRPr="00BF0D66">
          <w:rPr>
            <w:noProof/>
            <w:webHidden/>
            <w:color w:val="000000" w:themeColor="text1"/>
          </w:rPr>
        </w:r>
        <w:r w:rsidR="00294991" w:rsidRPr="00BF0D66">
          <w:rPr>
            <w:noProof/>
            <w:webHidden/>
            <w:color w:val="000000" w:themeColor="text1"/>
          </w:rPr>
          <w:fldChar w:fldCharType="separate"/>
        </w:r>
        <w:r w:rsidR="00294991" w:rsidRPr="00BF0D66">
          <w:rPr>
            <w:noProof/>
            <w:webHidden/>
            <w:color w:val="000000" w:themeColor="text1"/>
          </w:rPr>
          <w:t>34</w:t>
        </w:r>
        <w:r w:rsidR="00294991" w:rsidRPr="00BF0D66">
          <w:rPr>
            <w:noProof/>
            <w:webHidden/>
            <w:color w:val="000000" w:themeColor="text1"/>
          </w:rPr>
          <w:fldChar w:fldCharType="end"/>
        </w:r>
      </w:hyperlink>
    </w:p>
    <w:p w:rsidR="00294991" w:rsidRPr="00BF0D66" w:rsidRDefault="00911131">
      <w:pPr>
        <w:pStyle w:val="TOC2"/>
        <w:tabs>
          <w:tab w:val="right" w:leader="dot" w:pos="8834"/>
        </w:tabs>
        <w:rPr>
          <w:rFonts w:asciiTheme="minorHAnsi" w:eastAsiaTheme="minorEastAsia" w:hAnsiTheme="minorHAnsi" w:cstheme="minorBidi"/>
          <w:noProof/>
          <w:color w:val="000000" w:themeColor="text1"/>
          <w:kern w:val="2"/>
          <w:sz w:val="21"/>
        </w:rPr>
      </w:pPr>
      <w:hyperlink w:anchor="_Toc160549460" w:history="1">
        <w:r w:rsidR="00294991" w:rsidRPr="00BF0D66">
          <w:rPr>
            <w:rStyle w:val="afb"/>
            <w:rFonts w:ascii="宋体" w:hAnsi="宋体" w:cs="宋体"/>
            <w:noProof/>
            <w:color w:val="000000" w:themeColor="text1"/>
          </w:rPr>
          <w:t>附件6：法定代表人委托书</w:t>
        </w:r>
        <w:r w:rsidR="00294991" w:rsidRPr="00BF0D66">
          <w:rPr>
            <w:noProof/>
            <w:webHidden/>
            <w:color w:val="000000" w:themeColor="text1"/>
          </w:rPr>
          <w:tab/>
        </w:r>
        <w:r w:rsidR="00294991" w:rsidRPr="00BF0D66">
          <w:rPr>
            <w:noProof/>
            <w:webHidden/>
            <w:color w:val="000000" w:themeColor="text1"/>
          </w:rPr>
          <w:fldChar w:fldCharType="begin"/>
        </w:r>
        <w:r w:rsidR="00294991" w:rsidRPr="00BF0D66">
          <w:rPr>
            <w:noProof/>
            <w:webHidden/>
            <w:color w:val="000000" w:themeColor="text1"/>
          </w:rPr>
          <w:instrText xml:space="preserve"> PAGEREF _Toc160549460 \h </w:instrText>
        </w:r>
        <w:r w:rsidR="00294991" w:rsidRPr="00BF0D66">
          <w:rPr>
            <w:noProof/>
            <w:webHidden/>
            <w:color w:val="000000" w:themeColor="text1"/>
          </w:rPr>
        </w:r>
        <w:r w:rsidR="00294991" w:rsidRPr="00BF0D66">
          <w:rPr>
            <w:noProof/>
            <w:webHidden/>
            <w:color w:val="000000" w:themeColor="text1"/>
          </w:rPr>
          <w:fldChar w:fldCharType="separate"/>
        </w:r>
        <w:r w:rsidR="00294991" w:rsidRPr="00BF0D66">
          <w:rPr>
            <w:noProof/>
            <w:webHidden/>
            <w:color w:val="000000" w:themeColor="text1"/>
          </w:rPr>
          <w:t>35</w:t>
        </w:r>
        <w:r w:rsidR="00294991" w:rsidRPr="00BF0D66">
          <w:rPr>
            <w:noProof/>
            <w:webHidden/>
            <w:color w:val="000000" w:themeColor="text1"/>
          </w:rPr>
          <w:fldChar w:fldCharType="end"/>
        </w:r>
      </w:hyperlink>
    </w:p>
    <w:p w:rsidR="00294991" w:rsidRPr="00BF0D66" w:rsidRDefault="00911131">
      <w:pPr>
        <w:pStyle w:val="TOC2"/>
        <w:tabs>
          <w:tab w:val="right" w:leader="dot" w:pos="8834"/>
        </w:tabs>
        <w:rPr>
          <w:rFonts w:asciiTheme="minorHAnsi" w:eastAsiaTheme="minorEastAsia" w:hAnsiTheme="minorHAnsi" w:cstheme="minorBidi"/>
          <w:noProof/>
          <w:color w:val="000000" w:themeColor="text1"/>
          <w:kern w:val="2"/>
          <w:sz w:val="21"/>
        </w:rPr>
      </w:pPr>
      <w:hyperlink w:anchor="_Toc160549461" w:history="1">
        <w:r w:rsidR="00294991" w:rsidRPr="00BF0D66">
          <w:rPr>
            <w:rStyle w:val="afb"/>
            <w:rFonts w:ascii="宋体" w:hAnsi="宋体" w:cs="宋体"/>
            <w:noProof/>
            <w:color w:val="000000" w:themeColor="text1"/>
          </w:rPr>
          <w:t>附件7：无重大违法记录声明</w:t>
        </w:r>
        <w:r w:rsidR="00294991" w:rsidRPr="00BF0D66">
          <w:rPr>
            <w:noProof/>
            <w:webHidden/>
            <w:color w:val="000000" w:themeColor="text1"/>
          </w:rPr>
          <w:tab/>
        </w:r>
        <w:r w:rsidR="00294991" w:rsidRPr="00BF0D66">
          <w:rPr>
            <w:noProof/>
            <w:webHidden/>
            <w:color w:val="000000" w:themeColor="text1"/>
          </w:rPr>
          <w:fldChar w:fldCharType="begin"/>
        </w:r>
        <w:r w:rsidR="00294991" w:rsidRPr="00BF0D66">
          <w:rPr>
            <w:noProof/>
            <w:webHidden/>
            <w:color w:val="000000" w:themeColor="text1"/>
          </w:rPr>
          <w:instrText xml:space="preserve"> PAGEREF _Toc160549461 \h </w:instrText>
        </w:r>
        <w:r w:rsidR="00294991" w:rsidRPr="00BF0D66">
          <w:rPr>
            <w:noProof/>
            <w:webHidden/>
            <w:color w:val="000000" w:themeColor="text1"/>
          </w:rPr>
        </w:r>
        <w:r w:rsidR="00294991" w:rsidRPr="00BF0D66">
          <w:rPr>
            <w:noProof/>
            <w:webHidden/>
            <w:color w:val="000000" w:themeColor="text1"/>
          </w:rPr>
          <w:fldChar w:fldCharType="separate"/>
        </w:r>
        <w:r w:rsidR="00294991" w:rsidRPr="00BF0D66">
          <w:rPr>
            <w:noProof/>
            <w:webHidden/>
            <w:color w:val="000000" w:themeColor="text1"/>
          </w:rPr>
          <w:t>36</w:t>
        </w:r>
        <w:r w:rsidR="00294991" w:rsidRPr="00BF0D66">
          <w:rPr>
            <w:noProof/>
            <w:webHidden/>
            <w:color w:val="000000" w:themeColor="text1"/>
          </w:rPr>
          <w:fldChar w:fldCharType="end"/>
        </w:r>
      </w:hyperlink>
    </w:p>
    <w:p w:rsidR="00294991" w:rsidRPr="00BF0D66" w:rsidRDefault="00911131">
      <w:pPr>
        <w:pStyle w:val="TOC2"/>
        <w:tabs>
          <w:tab w:val="right" w:leader="dot" w:pos="8834"/>
        </w:tabs>
        <w:rPr>
          <w:rFonts w:asciiTheme="minorHAnsi" w:eastAsiaTheme="minorEastAsia" w:hAnsiTheme="minorHAnsi" w:cstheme="minorBidi"/>
          <w:noProof/>
          <w:color w:val="000000" w:themeColor="text1"/>
          <w:kern w:val="2"/>
          <w:sz w:val="21"/>
        </w:rPr>
      </w:pPr>
      <w:hyperlink w:anchor="_Toc160549462" w:history="1">
        <w:r w:rsidR="00294991" w:rsidRPr="00BF0D66">
          <w:rPr>
            <w:rStyle w:val="afb"/>
            <w:rFonts w:ascii="宋体" w:hAnsi="宋体" w:cs="宋体"/>
            <w:noProof/>
            <w:color w:val="000000" w:themeColor="text1"/>
          </w:rPr>
          <w:t>附件8：诚信承诺书</w:t>
        </w:r>
        <w:r w:rsidR="00294991" w:rsidRPr="00BF0D66">
          <w:rPr>
            <w:noProof/>
            <w:webHidden/>
            <w:color w:val="000000" w:themeColor="text1"/>
          </w:rPr>
          <w:tab/>
        </w:r>
        <w:r w:rsidR="00294991" w:rsidRPr="00BF0D66">
          <w:rPr>
            <w:noProof/>
            <w:webHidden/>
            <w:color w:val="000000" w:themeColor="text1"/>
          </w:rPr>
          <w:fldChar w:fldCharType="begin"/>
        </w:r>
        <w:r w:rsidR="00294991" w:rsidRPr="00BF0D66">
          <w:rPr>
            <w:noProof/>
            <w:webHidden/>
            <w:color w:val="000000" w:themeColor="text1"/>
          </w:rPr>
          <w:instrText xml:space="preserve"> PAGEREF _Toc160549462 \h </w:instrText>
        </w:r>
        <w:r w:rsidR="00294991" w:rsidRPr="00BF0D66">
          <w:rPr>
            <w:noProof/>
            <w:webHidden/>
            <w:color w:val="000000" w:themeColor="text1"/>
          </w:rPr>
        </w:r>
        <w:r w:rsidR="00294991" w:rsidRPr="00BF0D66">
          <w:rPr>
            <w:noProof/>
            <w:webHidden/>
            <w:color w:val="000000" w:themeColor="text1"/>
          </w:rPr>
          <w:fldChar w:fldCharType="separate"/>
        </w:r>
        <w:r w:rsidR="00294991" w:rsidRPr="00BF0D66">
          <w:rPr>
            <w:noProof/>
            <w:webHidden/>
            <w:color w:val="000000" w:themeColor="text1"/>
          </w:rPr>
          <w:t>37</w:t>
        </w:r>
        <w:r w:rsidR="00294991" w:rsidRPr="00BF0D66">
          <w:rPr>
            <w:noProof/>
            <w:webHidden/>
            <w:color w:val="000000" w:themeColor="text1"/>
          </w:rPr>
          <w:fldChar w:fldCharType="end"/>
        </w:r>
      </w:hyperlink>
    </w:p>
    <w:p w:rsidR="00294991" w:rsidRPr="00BF0D66" w:rsidRDefault="00911131">
      <w:pPr>
        <w:pStyle w:val="TOC2"/>
        <w:tabs>
          <w:tab w:val="right" w:leader="dot" w:pos="8834"/>
        </w:tabs>
        <w:rPr>
          <w:rFonts w:asciiTheme="minorHAnsi" w:eastAsiaTheme="minorEastAsia" w:hAnsiTheme="minorHAnsi" w:cstheme="minorBidi"/>
          <w:noProof/>
          <w:color w:val="000000" w:themeColor="text1"/>
          <w:kern w:val="2"/>
          <w:sz w:val="21"/>
        </w:rPr>
      </w:pPr>
      <w:hyperlink w:anchor="_Toc160549463" w:history="1">
        <w:r w:rsidR="00294991" w:rsidRPr="00BF0D66">
          <w:rPr>
            <w:rStyle w:val="afb"/>
            <w:rFonts w:ascii="宋体" w:hAnsi="宋体" w:cs="宋体"/>
            <w:noProof/>
            <w:color w:val="000000" w:themeColor="text1"/>
          </w:rPr>
          <w:t>附件9: 采购项目验收单（投标时无需提供）</w:t>
        </w:r>
        <w:r w:rsidR="00294991" w:rsidRPr="00BF0D66">
          <w:rPr>
            <w:noProof/>
            <w:webHidden/>
            <w:color w:val="000000" w:themeColor="text1"/>
          </w:rPr>
          <w:tab/>
        </w:r>
        <w:r w:rsidR="00294991" w:rsidRPr="00BF0D66">
          <w:rPr>
            <w:noProof/>
            <w:webHidden/>
            <w:color w:val="000000" w:themeColor="text1"/>
          </w:rPr>
          <w:fldChar w:fldCharType="begin"/>
        </w:r>
        <w:r w:rsidR="00294991" w:rsidRPr="00BF0D66">
          <w:rPr>
            <w:noProof/>
            <w:webHidden/>
            <w:color w:val="000000" w:themeColor="text1"/>
          </w:rPr>
          <w:instrText xml:space="preserve"> PAGEREF _Toc160549463 \h </w:instrText>
        </w:r>
        <w:r w:rsidR="00294991" w:rsidRPr="00BF0D66">
          <w:rPr>
            <w:noProof/>
            <w:webHidden/>
            <w:color w:val="000000" w:themeColor="text1"/>
          </w:rPr>
        </w:r>
        <w:r w:rsidR="00294991" w:rsidRPr="00BF0D66">
          <w:rPr>
            <w:noProof/>
            <w:webHidden/>
            <w:color w:val="000000" w:themeColor="text1"/>
          </w:rPr>
          <w:fldChar w:fldCharType="separate"/>
        </w:r>
        <w:r w:rsidR="00294991" w:rsidRPr="00BF0D66">
          <w:rPr>
            <w:noProof/>
            <w:webHidden/>
            <w:color w:val="000000" w:themeColor="text1"/>
          </w:rPr>
          <w:t>38</w:t>
        </w:r>
        <w:r w:rsidR="00294991" w:rsidRPr="00BF0D66">
          <w:rPr>
            <w:noProof/>
            <w:webHidden/>
            <w:color w:val="000000" w:themeColor="text1"/>
          </w:rPr>
          <w:fldChar w:fldCharType="end"/>
        </w:r>
      </w:hyperlink>
    </w:p>
    <w:p w:rsidR="008E3046" w:rsidRPr="00BF0D66" w:rsidRDefault="006D53A4" w:rsidP="008E3046">
      <w:pPr>
        <w:pStyle w:val="TOC2"/>
        <w:tabs>
          <w:tab w:val="right" w:leader="dot" w:pos="8844"/>
        </w:tabs>
        <w:rPr>
          <w:rFonts w:ascii="宋体" w:hAnsi="宋体" w:cs="宋体"/>
          <w:color w:val="000000" w:themeColor="text1"/>
          <w:u w:val="single"/>
          <w:lang w:val="zh-CN"/>
        </w:rPr>
      </w:pPr>
      <w:r w:rsidRPr="00BF0D66">
        <w:rPr>
          <w:rFonts w:ascii="宋体" w:hAnsi="宋体" w:cs="宋体" w:hint="eastAsia"/>
          <w:color w:val="000000" w:themeColor="text1"/>
          <w:u w:val="single"/>
          <w:lang w:val="zh-CN"/>
        </w:rPr>
        <w:fldChar w:fldCharType="end"/>
      </w:r>
    </w:p>
    <w:p w:rsidR="008E3046" w:rsidRPr="00BF0D66" w:rsidRDefault="008E3046" w:rsidP="008E3046">
      <w:pPr>
        <w:widowControl/>
        <w:jc w:val="left"/>
        <w:rPr>
          <w:rFonts w:ascii="宋体" w:hAnsi="宋体" w:cs="宋体"/>
          <w:color w:val="000000" w:themeColor="text1"/>
          <w:kern w:val="0"/>
          <w:sz w:val="22"/>
          <w:szCs w:val="22"/>
          <w:u w:val="single"/>
          <w:lang w:val="zh-CN"/>
        </w:rPr>
      </w:pPr>
    </w:p>
    <w:p w:rsidR="008E3046" w:rsidRPr="00BF0D66" w:rsidRDefault="008E3046" w:rsidP="008E3046">
      <w:pPr>
        <w:pStyle w:val="TOC2"/>
        <w:tabs>
          <w:tab w:val="right" w:leader="dot" w:pos="8844"/>
        </w:tabs>
        <w:ind w:left="0"/>
        <w:rPr>
          <w:rFonts w:ascii="宋体" w:hAnsi="宋体" w:cs="宋体"/>
          <w:color w:val="000000" w:themeColor="text1"/>
          <w:u w:val="single"/>
          <w:lang w:val="zh-CN"/>
        </w:rPr>
      </w:pPr>
    </w:p>
    <w:p w:rsidR="008E3046" w:rsidRPr="00BF0D66" w:rsidRDefault="008E3046" w:rsidP="00A4521E">
      <w:pPr>
        <w:pStyle w:val="1"/>
        <w:rPr>
          <w:color w:val="000000" w:themeColor="text1"/>
        </w:rPr>
      </w:pPr>
      <w:bookmarkStart w:id="2" w:name="_Toc160549439"/>
      <w:r w:rsidRPr="00BF0D66">
        <w:rPr>
          <w:rFonts w:hint="eastAsia"/>
          <w:color w:val="000000" w:themeColor="text1"/>
        </w:rPr>
        <w:lastRenderedPageBreak/>
        <w:t>第一部分</w:t>
      </w:r>
      <w:r w:rsidRPr="00BF0D66">
        <w:rPr>
          <w:rFonts w:hint="eastAsia"/>
          <w:color w:val="000000" w:themeColor="text1"/>
        </w:rPr>
        <w:t xml:space="preserve">  </w:t>
      </w:r>
      <w:r w:rsidRPr="00BF0D66">
        <w:rPr>
          <w:rFonts w:hint="eastAsia"/>
          <w:color w:val="000000" w:themeColor="text1"/>
        </w:rPr>
        <w:t>采购公告</w:t>
      </w:r>
      <w:bookmarkEnd w:id="2"/>
    </w:p>
    <w:p w:rsidR="008E3046" w:rsidRPr="00BF0D66" w:rsidRDefault="008E3046" w:rsidP="008E3046">
      <w:pPr>
        <w:spacing w:line="360" w:lineRule="auto"/>
        <w:ind w:firstLineChars="200" w:firstLine="496"/>
        <w:rPr>
          <w:rFonts w:ascii="宋体" w:hAnsi="宋体" w:cs="宋体"/>
          <w:color w:val="000000" w:themeColor="text1"/>
          <w:spacing w:val="4"/>
          <w:sz w:val="24"/>
        </w:rPr>
      </w:pPr>
      <w:r w:rsidRPr="00BF0D66">
        <w:rPr>
          <w:rFonts w:ascii="宋体" w:hAnsi="宋体" w:cs="宋体" w:hint="eastAsia"/>
          <w:color w:val="000000" w:themeColor="text1"/>
          <w:spacing w:val="4"/>
          <w:sz w:val="24"/>
        </w:rPr>
        <w:t>南通大学委托招投标管理办公室，就</w:t>
      </w:r>
      <w:r w:rsidR="001065A7" w:rsidRPr="00BF0D66">
        <w:rPr>
          <w:rFonts w:ascii="宋体" w:hAnsi="宋体" w:cs="宋体" w:hint="eastAsia"/>
          <w:b/>
          <w:color w:val="000000" w:themeColor="text1"/>
          <w:spacing w:val="4"/>
          <w:sz w:val="24"/>
        </w:rPr>
        <w:t>南通大学</w:t>
      </w:r>
      <w:r w:rsidR="00257E4F" w:rsidRPr="00BF0D66">
        <w:rPr>
          <w:rFonts w:ascii="宋体" w:hAnsi="宋体" w:cs="宋体" w:hint="eastAsia"/>
          <w:b/>
          <w:color w:val="000000" w:themeColor="text1"/>
          <w:spacing w:val="4"/>
          <w:sz w:val="24"/>
        </w:rPr>
        <w:t>电路原理实验箱与模拟电子技术实验</w:t>
      </w:r>
      <w:proofErr w:type="gramStart"/>
      <w:r w:rsidR="00257E4F" w:rsidRPr="00BF0D66">
        <w:rPr>
          <w:rFonts w:ascii="宋体" w:hAnsi="宋体" w:cs="宋体" w:hint="eastAsia"/>
          <w:b/>
          <w:color w:val="000000" w:themeColor="text1"/>
          <w:spacing w:val="4"/>
          <w:sz w:val="24"/>
        </w:rPr>
        <w:t>箱</w:t>
      </w:r>
      <w:r w:rsidRPr="00BF0D66">
        <w:rPr>
          <w:rFonts w:ascii="宋体" w:hAnsi="宋体" w:cs="宋体" w:hint="eastAsia"/>
          <w:b/>
          <w:color w:val="000000" w:themeColor="text1"/>
          <w:spacing w:val="4"/>
          <w:sz w:val="24"/>
        </w:rPr>
        <w:t>项目</w:t>
      </w:r>
      <w:proofErr w:type="gramEnd"/>
      <w:r w:rsidRPr="00BF0D66">
        <w:rPr>
          <w:rFonts w:ascii="宋体" w:hAnsi="宋体" w:cs="宋体" w:hint="eastAsia"/>
          <w:color w:val="000000" w:themeColor="text1"/>
          <w:spacing w:val="4"/>
          <w:sz w:val="24"/>
        </w:rPr>
        <w:t>及相关服务进行</w:t>
      </w:r>
      <w:r w:rsidRPr="00BF0D66">
        <w:rPr>
          <w:rFonts w:ascii="宋体" w:hAnsi="宋体" w:cs="宋体" w:hint="eastAsia"/>
          <w:b/>
          <w:color w:val="000000" w:themeColor="text1"/>
          <w:spacing w:val="4"/>
          <w:sz w:val="24"/>
        </w:rPr>
        <w:t>公开招标</w:t>
      </w:r>
      <w:r w:rsidRPr="00BF0D66">
        <w:rPr>
          <w:rFonts w:ascii="宋体" w:hAnsi="宋体" w:cs="宋体" w:hint="eastAsia"/>
          <w:color w:val="000000" w:themeColor="text1"/>
          <w:spacing w:val="4"/>
          <w:sz w:val="24"/>
        </w:rPr>
        <w:t>，欢迎有意向的合格供应商参与投标。</w:t>
      </w:r>
    </w:p>
    <w:p w:rsidR="008E3046" w:rsidRPr="00BF0D66" w:rsidRDefault="008E3046" w:rsidP="008E3046">
      <w:pPr>
        <w:spacing w:line="360" w:lineRule="auto"/>
        <w:ind w:firstLineChars="200" w:firstLine="496"/>
        <w:rPr>
          <w:rFonts w:ascii="宋体" w:hAnsi="宋体" w:cs="宋体"/>
          <w:color w:val="000000" w:themeColor="text1"/>
          <w:spacing w:val="4"/>
          <w:sz w:val="24"/>
        </w:rPr>
      </w:pPr>
      <w:r w:rsidRPr="00BF0D66">
        <w:rPr>
          <w:rFonts w:ascii="宋体" w:hAnsi="宋体" w:cs="宋体" w:hint="eastAsia"/>
          <w:color w:val="000000" w:themeColor="text1"/>
          <w:spacing w:val="4"/>
          <w:sz w:val="24"/>
        </w:rPr>
        <w:t>本次采购的相关信息如下：</w:t>
      </w:r>
    </w:p>
    <w:p w:rsidR="008E3046" w:rsidRPr="00BF0D66" w:rsidRDefault="008E3046" w:rsidP="008E3046">
      <w:pPr>
        <w:spacing w:line="360" w:lineRule="auto"/>
        <w:ind w:firstLineChars="200" w:firstLine="496"/>
        <w:rPr>
          <w:rFonts w:ascii="宋体" w:hAnsi="宋体" w:cs="宋体"/>
          <w:b/>
          <w:bCs/>
          <w:color w:val="000000" w:themeColor="text1"/>
          <w:spacing w:val="4"/>
          <w:sz w:val="24"/>
        </w:rPr>
      </w:pPr>
      <w:r w:rsidRPr="00BF0D66">
        <w:rPr>
          <w:rFonts w:ascii="宋体" w:hAnsi="宋体" w:cs="宋体" w:hint="eastAsia"/>
          <w:color w:val="000000" w:themeColor="text1"/>
          <w:spacing w:val="4"/>
          <w:sz w:val="24"/>
        </w:rPr>
        <w:t>一、采购项目名称：</w:t>
      </w:r>
      <w:r w:rsidR="00257E4F" w:rsidRPr="00BF0D66">
        <w:rPr>
          <w:rFonts w:ascii="宋体" w:hAnsi="宋体" w:cs="宋体" w:hint="eastAsia"/>
          <w:b/>
          <w:color w:val="000000" w:themeColor="text1"/>
          <w:spacing w:val="4"/>
          <w:sz w:val="24"/>
        </w:rPr>
        <w:t>南通大学电路原理实验箱与模拟电子技术实验箱</w:t>
      </w:r>
      <w:r w:rsidRPr="00BF0D66">
        <w:rPr>
          <w:rFonts w:ascii="宋体" w:hAnsi="宋体" w:cs="宋体" w:hint="eastAsia"/>
          <w:b/>
          <w:color w:val="000000" w:themeColor="text1"/>
          <w:spacing w:val="4"/>
          <w:sz w:val="24"/>
        </w:rPr>
        <w:t>项目</w:t>
      </w:r>
    </w:p>
    <w:p w:rsidR="008E3046" w:rsidRPr="00BF0D66" w:rsidRDefault="008E3046" w:rsidP="008E3046">
      <w:pPr>
        <w:spacing w:line="360" w:lineRule="auto"/>
        <w:ind w:firstLineChars="200" w:firstLine="496"/>
        <w:rPr>
          <w:rFonts w:ascii="宋体" w:hAnsi="宋体" w:cs="宋体"/>
          <w:b/>
          <w:color w:val="000000" w:themeColor="text1"/>
          <w:spacing w:val="4"/>
          <w:sz w:val="24"/>
        </w:rPr>
      </w:pPr>
      <w:r w:rsidRPr="00BF0D66">
        <w:rPr>
          <w:rFonts w:ascii="宋体" w:hAnsi="宋体" w:cs="宋体" w:hint="eastAsia"/>
          <w:color w:val="000000" w:themeColor="text1"/>
          <w:spacing w:val="4"/>
          <w:sz w:val="24"/>
        </w:rPr>
        <w:t>二、采购项目编号：</w:t>
      </w:r>
      <w:r w:rsidRPr="00BF0D66">
        <w:rPr>
          <w:rFonts w:ascii="宋体" w:hAnsi="宋体" w:cs="宋体" w:hint="eastAsia"/>
          <w:b/>
          <w:color w:val="000000" w:themeColor="text1"/>
          <w:spacing w:val="4"/>
          <w:sz w:val="24"/>
        </w:rPr>
        <w:t>TDHW(GK)2024-</w:t>
      </w:r>
      <w:r w:rsidR="00257E4F" w:rsidRPr="00BF0D66">
        <w:rPr>
          <w:rFonts w:ascii="宋体" w:hAnsi="宋体" w:cs="宋体"/>
          <w:b/>
          <w:color w:val="000000" w:themeColor="text1"/>
          <w:spacing w:val="4"/>
          <w:sz w:val="24"/>
        </w:rPr>
        <w:t>023</w:t>
      </w:r>
    </w:p>
    <w:p w:rsidR="008E3046" w:rsidRPr="00BF0D66" w:rsidRDefault="008E3046" w:rsidP="008E3046">
      <w:pPr>
        <w:spacing w:line="360" w:lineRule="auto"/>
        <w:ind w:firstLineChars="200" w:firstLine="496"/>
        <w:rPr>
          <w:rFonts w:ascii="宋体" w:hAnsi="宋体" w:cs="宋体"/>
          <w:color w:val="000000" w:themeColor="text1"/>
          <w:spacing w:val="4"/>
          <w:sz w:val="24"/>
        </w:rPr>
      </w:pPr>
      <w:r w:rsidRPr="00BF0D66">
        <w:rPr>
          <w:rFonts w:ascii="宋体" w:hAnsi="宋体" w:cs="宋体" w:hint="eastAsia"/>
          <w:color w:val="000000" w:themeColor="text1"/>
          <w:spacing w:val="4"/>
          <w:sz w:val="24"/>
        </w:rPr>
        <w:t>三、采购项目品名、数量及技术规格：</w:t>
      </w:r>
    </w:p>
    <w:p w:rsidR="008E3046" w:rsidRPr="00BF0D66" w:rsidRDefault="008E3046" w:rsidP="008E3046">
      <w:pPr>
        <w:spacing w:line="360" w:lineRule="auto"/>
        <w:ind w:firstLineChars="200" w:firstLine="496"/>
        <w:rPr>
          <w:rFonts w:ascii="宋体" w:hAnsi="宋体" w:cs="宋体"/>
          <w:color w:val="000000" w:themeColor="text1"/>
          <w:spacing w:val="4"/>
          <w:sz w:val="24"/>
        </w:rPr>
      </w:pPr>
      <w:r w:rsidRPr="00BF0D66">
        <w:rPr>
          <w:rFonts w:ascii="宋体" w:hAnsi="宋体" w:cs="宋体" w:hint="eastAsia"/>
          <w:color w:val="000000" w:themeColor="text1"/>
          <w:spacing w:val="4"/>
          <w:sz w:val="24"/>
        </w:rPr>
        <w:t>详见本项目招标文件第三部分“采购项目及有关说明”</w:t>
      </w:r>
    </w:p>
    <w:p w:rsidR="008E3046" w:rsidRPr="00BF0D66" w:rsidRDefault="008E3046" w:rsidP="008E3046">
      <w:pPr>
        <w:spacing w:line="360" w:lineRule="auto"/>
        <w:ind w:firstLineChars="200" w:firstLine="496"/>
        <w:rPr>
          <w:rFonts w:ascii="宋体" w:hAnsi="宋体" w:cs="宋体"/>
          <w:b/>
          <w:color w:val="000000" w:themeColor="text1"/>
          <w:spacing w:val="4"/>
          <w:sz w:val="24"/>
        </w:rPr>
      </w:pPr>
      <w:r w:rsidRPr="00BF0D66">
        <w:rPr>
          <w:rFonts w:ascii="宋体" w:hAnsi="宋体" w:cs="宋体" w:hint="eastAsia"/>
          <w:color w:val="000000" w:themeColor="text1"/>
          <w:spacing w:val="4"/>
          <w:sz w:val="24"/>
        </w:rPr>
        <w:t>四、采购项目预算：</w:t>
      </w:r>
      <w:r w:rsidR="00257E4F" w:rsidRPr="00BF0D66">
        <w:rPr>
          <w:rFonts w:ascii="宋体" w:hAnsi="宋体" w:cs="宋体"/>
          <w:b/>
          <w:color w:val="000000" w:themeColor="text1"/>
          <w:spacing w:val="4"/>
          <w:sz w:val="24"/>
        </w:rPr>
        <w:t>29.8</w:t>
      </w:r>
      <w:r w:rsidR="00CC4F78" w:rsidRPr="00BF0D66">
        <w:rPr>
          <w:rFonts w:ascii="宋体" w:hAnsi="宋体" w:cs="宋体"/>
          <w:b/>
          <w:color w:val="000000" w:themeColor="text1"/>
          <w:spacing w:val="4"/>
          <w:sz w:val="24"/>
        </w:rPr>
        <w:t>7</w:t>
      </w:r>
      <w:r w:rsidRPr="00BF0D66">
        <w:rPr>
          <w:rFonts w:ascii="宋体" w:hAnsi="宋体" w:cs="宋体" w:hint="eastAsia"/>
          <w:b/>
          <w:color w:val="000000" w:themeColor="text1"/>
          <w:spacing w:val="4"/>
          <w:sz w:val="24"/>
        </w:rPr>
        <w:t>万元</w:t>
      </w:r>
    </w:p>
    <w:p w:rsidR="008E3046" w:rsidRPr="00BF0D66" w:rsidRDefault="008E3046" w:rsidP="008E3046">
      <w:pPr>
        <w:spacing w:line="360" w:lineRule="auto"/>
        <w:ind w:firstLineChars="200" w:firstLine="496"/>
        <w:rPr>
          <w:rFonts w:ascii="宋体" w:hAnsi="宋体" w:cs="宋体"/>
          <w:color w:val="000000" w:themeColor="text1"/>
          <w:spacing w:val="4"/>
          <w:sz w:val="24"/>
        </w:rPr>
      </w:pPr>
      <w:r w:rsidRPr="00BF0D66">
        <w:rPr>
          <w:rFonts w:ascii="宋体" w:hAnsi="宋体" w:cs="宋体" w:hint="eastAsia"/>
          <w:color w:val="000000" w:themeColor="text1"/>
          <w:spacing w:val="4"/>
          <w:sz w:val="24"/>
        </w:rPr>
        <w:t>五、本项目不接受联合体投标，不接受分包</w:t>
      </w:r>
    </w:p>
    <w:p w:rsidR="008E3046" w:rsidRPr="00BF0D66" w:rsidRDefault="008E3046" w:rsidP="008E3046">
      <w:pPr>
        <w:spacing w:line="360" w:lineRule="auto"/>
        <w:ind w:firstLineChars="200" w:firstLine="496"/>
        <w:rPr>
          <w:rFonts w:ascii="宋体" w:hAnsi="宋体" w:cs="宋体"/>
          <w:color w:val="000000" w:themeColor="text1"/>
          <w:spacing w:val="4"/>
          <w:sz w:val="24"/>
        </w:rPr>
      </w:pPr>
      <w:r w:rsidRPr="00BF0D66">
        <w:rPr>
          <w:rFonts w:ascii="宋体" w:hAnsi="宋体" w:cs="宋体" w:hint="eastAsia"/>
          <w:color w:val="000000" w:themeColor="text1"/>
          <w:spacing w:val="4"/>
          <w:sz w:val="24"/>
        </w:rPr>
        <w:t>六、合格的供应商</w:t>
      </w:r>
    </w:p>
    <w:p w:rsidR="008E3046" w:rsidRPr="00BF0D66" w:rsidRDefault="008E3046" w:rsidP="008E3046">
      <w:pPr>
        <w:spacing w:line="360" w:lineRule="auto"/>
        <w:ind w:firstLineChars="196" w:firstLine="470"/>
        <w:rPr>
          <w:rFonts w:ascii="宋体" w:hAnsi="宋体" w:cs="宋体"/>
          <w:b/>
          <w:color w:val="000000" w:themeColor="text1"/>
          <w:sz w:val="24"/>
        </w:rPr>
      </w:pPr>
      <w:r w:rsidRPr="00BF0D66">
        <w:rPr>
          <w:rFonts w:ascii="宋体" w:hAnsi="宋体" w:cs="宋体" w:hint="eastAsia"/>
          <w:color w:val="000000" w:themeColor="text1"/>
          <w:kern w:val="0"/>
          <w:sz w:val="24"/>
        </w:rPr>
        <w:t>参加本次采购活动的供应商除应当符合《中华人民共和国政府采购法》第二十二条的规定外，还必须具备以下条件：</w:t>
      </w:r>
    </w:p>
    <w:p w:rsidR="008E3046" w:rsidRPr="00BF0D66" w:rsidRDefault="008E3046" w:rsidP="008E3046">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1.中国境内合法注册的企业法人；</w:t>
      </w:r>
    </w:p>
    <w:p w:rsidR="008E3046" w:rsidRPr="00BF0D66" w:rsidRDefault="008E3046" w:rsidP="008E3046">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2.具有本次采购项目的供货、安装、售后服务等相应能力和经验（不含进口货物免税业务办理）；</w:t>
      </w:r>
    </w:p>
    <w:p w:rsidR="008E3046" w:rsidRPr="00BF0D66" w:rsidRDefault="008E3046" w:rsidP="008E3046">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3.采购项目的生产厂家或经销商（进口货物须厂家授权经销商）。</w:t>
      </w:r>
    </w:p>
    <w:p w:rsidR="008E3046" w:rsidRPr="00BF0D66" w:rsidRDefault="008E3046" w:rsidP="008E3046">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4.供应商不得存在下列情况之一：</w:t>
      </w:r>
    </w:p>
    <w:p w:rsidR="008E3046" w:rsidRPr="00BF0D66" w:rsidRDefault="008E3046" w:rsidP="008E3046">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1）供应商最近三年内被“信用中国（www.creditchina.gov.cn）”“中国政府采购网（www.ccgp.gov.cn）”“信用江苏（http://credit.jiangsu.gov.cn）”网站列入失信执行人、税收违法案件当事人名单、政府采购违法失信行为记录名单的（处罚期限尚未届满的）供应商。</w:t>
      </w:r>
    </w:p>
    <w:p w:rsidR="008E3046" w:rsidRPr="00BF0D66" w:rsidRDefault="008E3046" w:rsidP="008E3046">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（2）法定代表人为同一人的两个及两个以上法人，母公司、全资子公司及其控股公司不得在本项目采购招标中同时参加。</w:t>
      </w:r>
    </w:p>
    <w:p w:rsidR="008E3046" w:rsidRPr="00BF0D66" w:rsidRDefault="008E3046" w:rsidP="008E3046">
      <w:pPr>
        <w:spacing w:line="360" w:lineRule="auto"/>
        <w:ind w:firstLineChars="200" w:firstLine="488"/>
        <w:rPr>
          <w:rFonts w:ascii="宋体" w:hAnsi="宋体" w:cs="宋体"/>
          <w:color w:val="000000" w:themeColor="text1"/>
          <w:sz w:val="24"/>
        </w:rPr>
      </w:pPr>
      <w:r w:rsidRPr="00BF0D66">
        <w:rPr>
          <w:rFonts w:ascii="宋体" w:hAnsi="宋体" w:cs="宋体" w:hint="eastAsia"/>
          <w:color w:val="000000" w:themeColor="text1"/>
          <w:spacing w:val="2"/>
          <w:kern w:val="0"/>
          <w:sz w:val="24"/>
        </w:rPr>
        <w:t>七、供应商资格审查方式：资格后审。</w:t>
      </w:r>
    </w:p>
    <w:p w:rsidR="008E3046" w:rsidRPr="00BF0D66" w:rsidRDefault="008E3046" w:rsidP="008E3046">
      <w:pPr>
        <w:spacing w:line="360" w:lineRule="auto"/>
        <w:ind w:firstLineChars="200" w:firstLine="480"/>
        <w:jc w:val="left"/>
        <w:rPr>
          <w:rFonts w:ascii="宋体" w:hAnsi="宋体" w:cs="宋体"/>
          <w:b/>
          <w:color w:val="000000" w:themeColor="text1"/>
          <w:spacing w:val="4"/>
          <w:sz w:val="24"/>
        </w:rPr>
      </w:pPr>
      <w:r w:rsidRPr="00BF0D66">
        <w:rPr>
          <w:rFonts w:ascii="宋体" w:hAnsi="宋体" w:cs="宋体" w:hint="eastAsia"/>
          <w:color w:val="000000" w:themeColor="text1"/>
          <w:sz w:val="24"/>
        </w:rPr>
        <w:t>八、招标文件的获取</w:t>
      </w:r>
      <w:r w:rsidRPr="00BF0D66">
        <w:rPr>
          <w:rFonts w:ascii="宋体" w:hAnsi="宋体" w:cs="宋体" w:hint="eastAsia"/>
          <w:b/>
          <w:color w:val="000000" w:themeColor="text1"/>
          <w:spacing w:val="4"/>
          <w:sz w:val="24"/>
        </w:rPr>
        <w:t>：本次招标文件在南通</w:t>
      </w:r>
      <w:r w:rsidRPr="00BF0D66">
        <w:rPr>
          <w:rFonts w:ascii="宋体" w:hAnsi="宋体" w:cs="宋体" w:hint="eastAsia"/>
          <w:b/>
          <w:color w:val="000000" w:themeColor="text1"/>
          <w:sz w:val="24"/>
        </w:rPr>
        <w:t>大学招投标管理办公室官网（</w:t>
      </w:r>
      <w:r w:rsidRPr="00BF0D66">
        <w:rPr>
          <w:rFonts w:ascii="宋体" w:hAnsi="宋体" w:cs="宋体" w:hint="eastAsia"/>
          <w:color w:val="000000" w:themeColor="text1"/>
          <w:szCs w:val="21"/>
          <w:shd w:val="clear" w:color="auto" w:fill="FFFFFF"/>
        </w:rPr>
        <w:t>https://ztb.ntu.edu.cn</w:t>
      </w:r>
      <w:r w:rsidRPr="00BF0D66">
        <w:rPr>
          <w:rFonts w:ascii="宋体" w:hAnsi="宋体" w:cs="宋体" w:hint="eastAsia"/>
          <w:b/>
          <w:color w:val="000000" w:themeColor="text1"/>
          <w:sz w:val="24"/>
        </w:rPr>
        <w:t>/）</w:t>
      </w:r>
      <w:r w:rsidRPr="00BF0D66">
        <w:rPr>
          <w:rFonts w:ascii="宋体" w:hAnsi="宋体" w:cs="宋体" w:hint="eastAsia"/>
          <w:b/>
          <w:color w:val="000000" w:themeColor="text1"/>
          <w:spacing w:val="4"/>
          <w:sz w:val="24"/>
        </w:rPr>
        <w:t>上发布，由供应商报名后自行下载，其他任何媒介上转载的招标信息均为无效，后果自负。</w:t>
      </w:r>
    </w:p>
    <w:p w:rsidR="008E3046" w:rsidRPr="00BF0D66" w:rsidRDefault="008E3046" w:rsidP="008E3046">
      <w:pPr>
        <w:spacing w:line="360" w:lineRule="auto"/>
        <w:ind w:firstLineChars="200" w:firstLine="480"/>
        <w:jc w:val="left"/>
        <w:rPr>
          <w:rFonts w:ascii="宋体" w:hAnsi="宋体" w:cs="宋体"/>
          <w:color w:val="000000" w:themeColor="text1"/>
          <w:sz w:val="24"/>
        </w:rPr>
      </w:pPr>
      <w:r w:rsidRPr="00BF0D66">
        <w:rPr>
          <w:rFonts w:ascii="宋体" w:hAnsi="宋体" w:cs="宋体" w:hint="eastAsia"/>
          <w:color w:val="000000" w:themeColor="text1"/>
          <w:sz w:val="24"/>
        </w:rPr>
        <w:lastRenderedPageBreak/>
        <w:t>九、</w:t>
      </w:r>
      <w:r w:rsidRPr="00BF0D66">
        <w:rPr>
          <w:rFonts w:ascii="宋体" w:hAnsi="宋体" w:cs="宋体" w:hint="eastAsia"/>
          <w:bCs/>
          <w:color w:val="000000" w:themeColor="text1"/>
          <w:sz w:val="24"/>
        </w:rPr>
        <w:t>投标登记</w:t>
      </w:r>
      <w:r w:rsidRPr="00BF0D66">
        <w:rPr>
          <w:rFonts w:ascii="宋体" w:hAnsi="宋体" w:cs="宋体" w:hint="eastAsia"/>
          <w:color w:val="000000" w:themeColor="text1"/>
          <w:sz w:val="24"/>
        </w:rPr>
        <w:t>：潜在供应商如确定参加投标，请务必在南通大学供应商库（</w:t>
      </w:r>
      <w:r w:rsidRPr="00BF0D66">
        <w:rPr>
          <w:rFonts w:ascii="宋体" w:hAnsi="宋体" w:cs="宋体" w:hint="eastAsia"/>
          <w:bCs/>
          <w:color w:val="000000" w:themeColor="text1"/>
          <w:szCs w:val="21"/>
          <w:shd w:val="clear" w:color="auto" w:fill="FFFFFF"/>
        </w:rPr>
        <w:t>https://ztb.ntu.edu.cn/gyszc.htm）</w:t>
      </w:r>
      <w:r w:rsidRPr="00BF0D66">
        <w:rPr>
          <w:rFonts w:ascii="宋体" w:hAnsi="宋体" w:cs="宋体" w:hint="eastAsia"/>
          <w:color w:val="000000" w:themeColor="text1"/>
          <w:sz w:val="24"/>
        </w:rPr>
        <w:t>注册并完成登记。如潜在供应商未按上述要求操作，将自行承担所产生的风险。</w:t>
      </w:r>
    </w:p>
    <w:p w:rsidR="008E3046" w:rsidRPr="00BF0D66" w:rsidRDefault="008E3046" w:rsidP="008E3046">
      <w:pPr>
        <w:spacing w:line="360" w:lineRule="auto"/>
        <w:ind w:firstLineChars="200" w:firstLine="480"/>
        <w:rPr>
          <w:rFonts w:ascii="宋体" w:hAnsi="宋体" w:cs="宋体"/>
          <w:bCs/>
          <w:color w:val="000000" w:themeColor="text1"/>
          <w:sz w:val="24"/>
        </w:rPr>
      </w:pPr>
      <w:r w:rsidRPr="00BF0D66">
        <w:rPr>
          <w:rFonts w:ascii="宋体" w:hAnsi="宋体" w:cs="宋体" w:hint="eastAsia"/>
          <w:bCs/>
          <w:color w:val="000000" w:themeColor="text1"/>
          <w:sz w:val="24"/>
        </w:rPr>
        <w:t>十、确定参与本次采购活动的供应商，须支付标书费</w:t>
      </w:r>
      <w:r w:rsidR="00162074" w:rsidRPr="00BF0D66">
        <w:rPr>
          <w:rFonts w:ascii="宋体" w:hAnsi="宋体" w:cs="宋体"/>
          <w:bCs/>
          <w:color w:val="000000" w:themeColor="text1"/>
          <w:sz w:val="24"/>
        </w:rPr>
        <w:t>3</w:t>
      </w:r>
      <w:r w:rsidRPr="00BF0D66">
        <w:rPr>
          <w:rFonts w:ascii="宋体" w:hAnsi="宋体" w:cs="宋体" w:hint="eastAsia"/>
          <w:bCs/>
          <w:color w:val="000000" w:themeColor="text1"/>
          <w:sz w:val="24"/>
        </w:rPr>
        <w:t>00元人民币/标段。</w:t>
      </w:r>
    </w:p>
    <w:p w:rsidR="008E3046" w:rsidRPr="00BF0D66" w:rsidRDefault="008E3046" w:rsidP="008E3046">
      <w:pPr>
        <w:spacing w:line="360" w:lineRule="auto"/>
        <w:rPr>
          <w:rFonts w:ascii="宋体" w:hAnsi="宋体" w:cs="宋体"/>
          <w:bCs/>
          <w:color w:val="000000" w:themeColor="text1"/>
          <w:sz w:val="24"/>
        </w:rPr>
      </w:pPr>
      <w:r w:rsidRPr="00BF0D66">
        <w:rPr>
          <w:rFonts w:ascii="宋体" w:hAnsi="宋体" w:cs="宋体" w:hint="eastAsia"/>
          <w:bCs/>
          <w:color w:val="000000" w:themeColor="text1"/>
          <w:sz w:val="24"/>
        </w:rPr>
        <w:t>通过</w:t>
      </w:r>
      <w:r w:rsidRPr="00BF0D66">
        <w:rPr>
          <w:rFonts w:ascii="宋体" w:hAnsi="宋体" w:cs="宋体" w:hint="eastAsia"/>
          <w:bCs/>
          <w:color w:val="000000" w:themeColor="text1"/>
          <w:szCs w:val="21"/>
          <w:shd w:val="clear" w:color="auto" w:fill="FFFFFF"/>
        </w:rPr>
        <w:t>https://ztb.ntu.edu.cn/gyszc.htm</w:t>
      </w:r>
      <w:r w:rsidRPr="00BF0D66">
        <w:rPr>
          <w:rFonts w:ascii="宋体" w:hAnsi="宋体" w:cs="宋体" w:hint="eastAsia"/>
          <w:bCs/>
          <w:color w:val="000000" w:themeColor="text1"/>
          <w:sz w:val="24"/>
        </w:rPr>
        <w:t>缴纳，标书费事后不退，标书费发票将以电子发票形式推送到登记注册邮箱。）</w:t>
      </w:r>
    </w:p>
    <w:p w:rsidR="008E3046" w:rsidRPr="00BF0D66" w:rsidRDefault="008E3046" w:rsidP="008E3046">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十一、投标方式：</w:t>
      </w:r>
    </w:p>
    <w:p w:rsidR="008E3046" w:rsidRPr="00BF0D66" w:rsidRDefault="008E3046" w:rsidP="008E3046">
      <w:pPr>
        <w:pStyle w:val="af4"/>
        <w:shd w:val="clear" w:color="auto" w:fill="FFFFFF"/>
        <w:spacing w:before="0" w:beforeAutospacing="0" w:after="0" w:afterAutospacing="0" w:line="360" w:lineRule="auto"/>
        <w:ind w:firstLineChars="300" w:firstLine="720"/>
        <w:jc w:val="both"/>
        <w:rPr>
          <w:bCs/>
          <w:color w:val="000000" w:themeColor="text1"/>
          <w:kern w:val="2"/>
        </w:rPr>
      </w:pPr>
      <w:r w:rsidRPr="00BF0D66">
        <w:rPr>
          <w:rFonts w:hint="eastAsia"/>
          <w:bCs/>
          <w:color w:val="000000" w:themeColor="text1"/>
          <w:kern w:val="2"/>
        </w:rPr>
        <w:t>1、本项目采用</w:t>
      </w:r>
      <w:r w:rsidRPr="00BF0D66">
        <w:rPr>
          <w:rFonts w:hint="eastAsia"/>
          <w:b/>
          <w:bCs/>
          <w:color w:val="000000" w:themeColor="text1"/>
          <w:kern w:val="2"/>
          <w:u w:val="single"/>
        </w:rPr>
        <w:t>电子招投标方式</w:t>
      </w:r>
      <w:r w:rsidRPr="00BF0D66">
        <w:rPr>
          <w:rFonts w:hint="eastAsia"/>
          <w:bCs/>
          <w:color w:val="000000" w:themeColor="text1"/>
          <w:kern w:val="2"/>
        </w:rPr>
        <w:t>采购（</w:t>
      </w:r>
      <w:r w:rsidRPr="00BF0D66">
        <w:rPr>
          <w:rFonts w:hint="eastAsia"/>
          <w:b/>
          <w:bCs/>
          <w:color w:val="000000" w:themeColor="text1"/>
          <w:kern w:val="2"/>
          <w:u w:val="single"/>
        </w:rPr>
        <w:t>不见面远程开标</w:t>
      </w:r>
      <w:r w:rsidRPr="00BF0D66">
        <w:rPr>
          <w:rFonts w:hint="eastAsia"/>
          <w:bCs/>
          <w:color w:val="000000" w:themeColor="text1"/>
          <w:kern w:val="2"/>
        </w:rPr>
        <w:t>）</w:t>
      </w:r>
    </w:p>
    <w:p w:rsidR="008E3046" w:rsidRPr="00BF0D66" w:rsidRDefault="008E3046" w:rsidP="008E3046">
      <w:pPr>
        <w:spacing w:line="360" w:lineRule="auto"/>
        <w:ind w:firstLineChars="300" w:firstLine="720"/>
        <w:rPr>
          <w:rFonts w:ascii="宋体" w:hAnsi="宋体" w:cs="宋体"/>
          <w:bCs/>
          <w:color w:val="000000" w:themeColor="text1"/>
          <w:sz w:val="24"/>
        </w:rPr>
      </w:pPr>
      <w:r w:rsidRPr="00BF0D66">
        <w:rPr>
          <w:rFonts w:ascii="宋体" w:hAnsi="宋体" w:cs="宋体" w:hint="eastAsia"/>
          <w:bCs/>
          <w:color w:val="000000" w:themeColor="text1"/>
          <w:sz w:val="24"/>
        </w:rPr>
        <w:t>2、文件递交截止及开标时间：</w:t>
      </w:r>
      <w:r w:rsidR="00162074" w:rsidRPr="00BF0D66">
        <w:rPr>
          <w:rFonts w:ascii="宋体" w:hAnsi="宋体" w:cs="宋体" w:hint="eastAsia"/>
          <w:bCs/>
          <w:color w:val="000000" w:themeColor="text1"/>
          <w:sz w:val="24"/>
        </w:rPr>
        <w:t>2024年</w:t>
      </w:r>
      <w:r w:rsidR="001571E8">
        <w:rPr>
          <w:rFonts w:ascii="宋体" w:hAnsi="宋体" w:cs="宋体" w:hint="eastAsia"/>
          <w:bCs/>
          <w:color w:val="000000" w:themeColor="text1"/>
          <w:sz w:val="24"/>
        </w:rPr>
        <w:t>3月28日</w:t>
      </w:r>
      <w:r w:rsidRPr="00BF0D66">
        <w:rPr>
          <w:rFonts w:ascii="宋体" w:hAnsi="宋体" w:cs="宋体"/>
          <w:bCs/>
          <w:color w:val="000000" w:themeColor="text1"/>
          <w:sz w:val="24"/>
        </w:rPr>
        <w:t>14</w:t>
      </w:r>
      <w:r w:rsidRPr="00BF0D66">
        <w:rPr>
          <w:rFonts w:ascii="宋体" w:hAnsi="宋体" w:cs="宋体" w:hint="eastAsia"/>
          <w:bCs/>
          <w:color w:val="000000" w:themeColor="text1"/>
          <w:sz w:val="24"/>
        </w:rPr>
        <w:t>时</w:t>
      </w:r>
      <w:r w:rsidRPr="00BF0D66">
        <w:rPr>
          <w:rFonts w:ascii="宋体" w:hAnsi="宋体" w:cs="宋体"/>
          <w:bCs/>
          <w:color w:val="000000" w:themeColor="text1"/>
          <w:sz w:val="24"/>
        </w:rPr>
        <w:t>3</w:t>
      </w:r>
      <w:r w:rsidRPr="00BF0D66">
        <w:rPr>
          <w:rFonts w:ascii="宋体" w:hAnsi="宋体" w:cs="宋体" w:hint="eastAsia"/>
          <w:bCs/>
          <w:color w:val="000000" w:themeColor="text1"/>
          <w:sz w:val="24"/>
        </w:rPr>
        <w:t>0分</w:t>
      </w:r>
    </w:p>
    <w:p w:rsidR="008E3046" w:rsidRPr="00BF0D66" w:rsidRDefault="008E3046" w:rsidP="008E3046">
      <w:pPr>
        <w:spacing w:line="360" w:lineRule="auto"/>
        <w:ind w:firstLineChars="300" w:firstLine="720"/>
        <w:rPr>
          <w:rFonts w:ascii="宋体" w:hAnsi="宋体" w:cs="宋体"/>
          <w:bCs/>
          <w:color w:val="000000" w:themeColor="text1"/>
          <w:sz w:val="24"/>
        </w:rPr>
      </w:pPr>
      <w:r w:rsidRPr="00BF0D66">
        <w:rPr>
          <w:rFonts w:ascii="宋体" w:hAnsi="宋体" w:cs="宋体" w:hint="eastAsia"/>
          <w:bCs/>
          <w:color w:val="000000" w:themeColor="text1"/>
          <w:sz w:val="24"/>
        </w:rPr>
        <w:t>3、线上签到时间：</w:t>
      </w:r>
      <w:r w:rsidR="00162074" w:rsidRPr="00BF0D66">
        <w:rPr>
          <w:rFonts w:ascii="宋体" w:hAnsi="宋体" w:cs="宋体" w:hint="eastAsia"/>
          <w:bCs/>
          <w:color w:val="000000" w:themeColor="text1"/>
          <w:sz w:val="24"/>
        </w:rPr>
        <w:t>2024年</w:t>
      </w:r>
      <w:r w:rsidR="001571E8">
        <w:rPr>
          <w:rFonts w:ascii="宋体" w:hAnsi="宋体" w:cs="宋体" w:hint="eastAsia"/>
          <w:bCs/>
          <w:color w:val="000000" w:themeColor="text1"/>
          <w:sz w:val="24"/>
        </w:rPr>
        <w:t>3月28日</w:t>
      </w:r>
      <w:r w:rsidRPr="00BF0D66">
        <w:rPr>
          <w:rFonts w:ascii="宋体" w:hAnsi="宋体" w:cs="宋体"/>
          <w:bCs/>
          <w:color w:val="000000" w:themeColor="text1"/>
          <w:sz w:val="24"/>
        </w:rPr>
        <w:t>13</w:t>
      </w:r>
      <w:r w:rsidRPr="00BF0D66">
        <w:rPr>
          <w:rFonts w:ascii="宋体" w:hAnsi="宋体" w:cs="宋体" w:hint="eastAsia"/>
          <w:bCs/>
          <w:color w:val="000000" w:themeColor="text1"/>
          <w:sz w:val="24"/>
        </w:rPr>
        <w:t>时</w:t>
      </w:r>
      <w:r w:rsidRPr="00BF0D66">
        <w:rPr>
          <w:rFonts w:ascii="宋体" w:hAnsi="宋体" w:cs="宋体"/>
          <w:bCs/>
          <w:color w:val="000000" w:themeColor="text1"/>
          <w:sz w:val="24"/>
        </w:rPr>
        <w:t>3</w:t>
      </w:r>
      <w:r w:rsidRPr="00BF0D66">
        <w:rPr>
          <w:rFonts w:ascii="宋体" w:hAnsi="宋体" w:cs="宋体" w:hint="eastAsia"/>
          <w:bCs/>
          <w:color w:val="000000" w:themeColor="text1"/>
          <w:sz w:val="24"/>
        </w:rPr>
        <w:t>0分-</w:t>
      </w:r>
      <w:r w:rsidRPr="00BF0D66">
        <w:rPr>
          <w:rFonts w:ascii="宋体" w:hAnsi="宋体" w:cs="宋体"/>
          <w:bCs/>
          <w:color w:val="000000" w:themeColor="text1"/>
          <w:sz w:val="24"/>
        </w:rPr>
        <w:t>14</w:t>
      </w:r>
      <w:r w:rsidRPr="00BF0D66">
        <w:rPr>
          <w:rFonts w:ascii="宋体" w:hAnsi="宋体" w:cs="宋体" w:hint="eastAsia"/>
          <w:bCs/>
          <w:color w:val="000000" w:themeColor="text1"/>
          <w:sz w:val="24"/>
        </w:rPr>
        <w:t>时</w:t>
      </w:r>
      <w:r w:rsidRPr="00BF0D66">
        <w:rPr>
          <w:rFonts w:ascii="宋体" w:hAnsi="宋体" w:cs="宋体"/>
          <w:bCs/>
          <w:color w:val="000000" w:themeColor="text1"/>
          <w:sz w:val="24"/>
        </w:rPr>
        <w:t>3</w:t>
      </w:r>
      <w:r w:rsidRPr="00BF0D66">
        <w:rPr>
          <w:rFonts w:ascii="宋体" w:hAnsi="宋体" w:cs="宋体" w:hint="eastAsia"/>
          <w:bCs/>
          <w:color w:val="000000" w:themeColor="text1"/>
          <w:sz w:val="24"/>
        </w:rPr>
        <w:t>0分</w:t>
      </w:r>
    </w:p>
    <w:p w:rsidR="008E3046" w:rsidRPr="00BF0D66" w:rsidRDefault="008E3046" w:rsidP="008E3046">
      <w:pPr>
        <w:spacing w:line="360" w:lineRule="auto"/>
        <w:ind w:firstLineChars="300" w:firstLine="720"/>
        <w:rPr>
          <w:rFonts w:ascii="宋体" w:hAnsi="宋体" w:cs="宋体"/>
          <w:bCs/>
          <w:color w:val="000000" w:themeColor="text1"/>
          <w:sz w:val="24"/>
        </w:rPr>
      </w:pPr>
      <w:r w:rsidRPr="00BF0D66">
        <w:rPr>
          <w:rFonts w:ascii="宋体" w:hAnsi="宋体" w:cs="宋体" w:hint="eastAsia"/>
          <w:bCs/>
          <w:color w:val="000000" w:themeColor="text1"/>
          <w:sz w:val="24"/>
        </w:rPr>
        <w:t>4、投标文件解密时间：</w:t>
      </w:r>
      <w:r w:rsidR="00162074" w:rsidRPr="00BF0D66">
        <w:rPr>
          <w:rFonts w:ascii="宋体" w:hAnsi="宋体" w:cs="宋体" w:hint="eastAsia"/>
          <w:bCs/>
          <w:color w:val="000000" w:themeColor="text1"/>
          <w:sz w:val="24"/>
        </w:rPr>
        <w:t>2024年</w:t>
      </w:r>
      <w:r w:rsidR="001571E8">
        <w:rPr>
          <w:rFonts w:ascii="宋体" w:hAnsi="宋体" w:cs="宋体" w:hint="eastAsia"/>
          <w:bCs/>
          <w:color w:val="000000" w:themeColor="text1"/>
          <w:sz w:val="24"/>
        </w:rPr>
        <w:t>3月28日</w:t>
      </w:r>
      <w:r w:rsidRPr="00BF0D66">
        <w:rPr>
          <w:rFonts w:ascii="宋体" w:hAnsi="宋体" w:cs="宋体"/>
          <w:bCs/>
          <w:color w:val="000000" w:themeColor="text1"/>
          <w:sz w:val="24"/>
        </w:rPr>
        <w:t>14</w:t>
      </w:r>
      <w:r w:rsidRPr="00BF0D66">
        <w:rPr>
          <w:rFonts w:ascii="宋体" w:hAnsi="宋体" w:cs="宋体" w:hint="eastAsia"/>
          <w:bCs/>
          <w:color w:val="000000" w:themeColor="text1"/>
          <w:sz w:val="24"/>
        </w:rPr>
        <w:t>时</w:t>
      </w:r>
      <w:r w:rsidRPr="00BF0D66">
        <w:rPr>
          <w:rFonts w:ascii="宋体" w:hAnsi="宋体" w:cs="宋体"/>
          <w:bCs/>
          <w:color w:val="000000" w:themeColor="text1"/>
          <w:sz w:val="24"/>
        </w:rPr>
        <w:t>3</w:t>
      </w:r>
      <w:r w:rsidRPr="00BF0D66">
        <w:rPr>
          <w:rFonts w:ascii="宋体" w:hAnsi="宋体" w:cs="宋体" w:hint="eastAsia"/>
          <w:bCs/>
          <w:color w:val="000000" w:themeColor="text1"/>
          <w:sz w:val="24"/>
        </w:rPr>
        <w:t>0分-</w:t>
      </w:r>
      <w:r w:rsidRPr="00BF0D66">
        <w:rPr>
          <w:rFonts w:ascii="宋体" w:hAnsi="宋体" w:cs="宋体"/>
          <w:bCs/>
          <w:color w:val="000000" w:themeColor="text1"/>
          <w:sz w:val="24"/>
        </w:rPr>
        <w:t>14</w:t>
      </w:r>
      <w:r w:rsidRPr="00BF0D66">
        <w:rPr>
          <w:rFonts w:ascii="宋体" w:hAnsi="宋体" w:cs="宋体" w:hint="eastAsia"/>
          <w:bCs/>
          <w:color w:val="000000" w:themeColor="text1"/>
          <w:sz w:val="24"/>
        </w:rPr>
        <w:t>时</w:t>
      </w:r>
      <w:r w:rsidRPr="00BF0D66">
        <w:rPr>
          <w:rFonts w:ascii="宋体" w:hAnsi="宋体" w:cs="宋体"/>
          <w:bCs/>
          <w:color w:val="000000" w:themeColor="text1"/>
          <w:sz w:val="24"/>
        </w:rPr>
        <w:t>45</w:t>
      </w:r>
      <w:r w:rsidRPr="00BF0D66">
        <w:rPr>
          <w:rFonts w:ascii="宋体" w:hAnsi="宋体" w:cs="宋体" w:hint="eastAsia"/>
          <w:bCs/>
          <w:color w:val="000000" w:themeColor="text1"/>
          <w:sz w:val="24"/>
        </w:rPr>
        <w:t>分</w:t>
      </w:r>
    </w:p>
    <w:p w:rsidR="008E3046" w:rsidRPr="00BF0D66" w:rsidRDefault="008E3046" w:rsidP="008E3046">
      <w:pPr>
        <w:spacing w:line="360" w:lineRule="auto"/>
        <w:ind w:firstLineChars="200" w:firstLine="480"/>
        <w:rPr>
          <w:rFonts w:ascii="宋体" w:hAnsi="宋体" w:cs="宋体"/>
          <w:bCs/>
          <w:color w:val="000000" w:themeColor="text1"/>
          <w:sz w:val="24"/>
          <w:u w:val="single"/>
        </w:rPr>
      </w:pPr>
      <w:r w:rsidRPr="00BF0D66">
        <w:rPr>
          <w:rFonts w:ascii="宋体" w:hAnsi="宋体" w:cs="宋体" w:hint="eastAsia"/>
          <w:bCs/>
          <w:color w:val="000000" w:themeColor="text1"/>
          <w:sz w:val="24"/>
          <w:u w:val="single"/>
        </w:rPr>
        <w:t>供应商必须准确提供相关信息，因供应商未及时提供准确信息或未主动了解相关信息而造成的一切后果由供应商自行承担。以邮寄（含快递）、传真、电子邮件、电报、电话等方式递交的投标文件无效。供应商必须按照招标文件（电子招投标）的规定参加投标，否则视为无效投标。</w:t>
      </w:r>
      <w:r w:rsidRPr="00BF0D66">
        <w:rPr>
          <w:rFonts w:ascii="宋体" w:hAnsi="宋体" w:cs="宋体" w:hint="eastAsia"/>
          <w:b/>
          <w:bCs/>
          <w:color w:val="000000" w:themeColor="text1"/>
          <w:sz w:val="24"/>
          <w:u w:val="single"/>
        </w:rPr>
        <w:t>供应商必须按照相关程序提前办理</w:t>
      </w:r>
      <w:proofErr w:type="gramStart"/>
      <w:r w:rsidRPr="00BF0D66">
        <w:rPr>
          <w:rFonts w:ascii="宋体" w:hAnsi="宋体" w:cs="宋体" w:hint="eastAsia"/>
          <w:b/>
          <w:bCs/>
          <w:color w:val="000000" w:themeColor="text1"/>
          <w:sz w:val="24"/>
          <w:u w:val="single"/>
        </w:rPr>
        <w:t>好数字</w:t>
      </w:r>
      <w:proofErr w:type="gramEnd"/>
      <w:r w:rsidRPr="00BF0D66">
        <w:rPr>
          <w:rFonts w:ascii="宋体" w:hAnsi="宋体" w:cs="宋体" w:hint="eastAsia"/>
          <w:b/>
          <w:bCs/>
          <w:color w:val="000000" w:themeColor="text1"/>
          <w:sz w:val="24"/>
          <w:u w:val="single"/>
        </w:rPr>
        <w:t>证书CA（单位公章和法人</w:t>
      </w:r>
      <w:proofErr w:type="gramStart"/>
      <w:r w:rsidRPr="00BF0D66">
        <w:rPr>
          <w:rFonts w:ascii="宋体" w:hAnsi="宋体" w:cs="宋体" w:hint="eastAsia"/>
          <w:b/>
          <w:bCs/>
          <w:color w:val="000000" w:themeColor="text1"/>
          <w:sz w:val="24"/>
          <w:u w:val="single"/>
        </w:rPr>
        <w:t>章必</w:t>
      </w:r>
      <w:proofErr w:type="gramEnd"/>
      <w:r w:rsidRPr="00BF0D66">
        <w:rPr>
          <w:rFonts w:ascii="宋体" w:hAnsi="宋体" w:cs="宋体" w:hint="eastAsia"/>
          <w:b/>
          <w:bCs/>
          <w:color w:val="000000" w:themeColor="text1"/>
          <w:sz w:val="24"/>
          <w:u w:val="single"/>
        </w:rPr>
        <w:t>须办理，被授权代表章可按需办理。）和安装投标文件工具后方可上传投标响应文件。</w:t>
      </w:r>
      <w:r w:rsidRPr="00BF0D66">
        <w:rPr>
          <w:rFonts w:ascii="宋体" w:hAnsi="宋体" w:cs="宋体" w:hint="eastAsia"/>
          <w:bCs/>
          <w:color w:val="000000" w:themeColor="text1"/>
          <w:sz w:val="24"/>
          <w:u w:val="single"/>
        </w:rPr>
        <w:t>操作说明详见南通大学招投标管理办公室网站（https://ztb.ntu.edu.cn/）--办事指南--电子</w:t>
      </w:r>
      <w:proofErr w:type="gramStart"/>
      <w:r w:rsidRPr="00BF0D66">
        <w:rPr>
          <w:rFonts w:ascii="宋体" w:hAnsi="宋体" w:cs="宋体" w:hint="eastAsia"/>
          <w:bCs/>
          <w:color w:val="000000" w:themeColor="text1"/>
          <w:sz w:val="24"/>
          <w:u w:val="single"/>
        </w:rPr>
        <w:t>标操作</w:t>
      </w:r>
      <w:proofErr w:type="gramEnd"/>
      <w:r w:rsidRPr="00BF0D66">
        <w:rPr>
          <w:rFonts w:ascii="宋体" w:hAnsi="宋体" w:cs="宋体" w:hint="eastAsia"/>
          <w:bCs/>
          <w:color w:val="000000" w:themeColor="text1"/>
          <w:sz w:val="24"/>
          <w:u w:val="single"/>
        </w:rPr>
        <w:t>手册（供应商）/CA办理。</w:t>
      </w:r>
    </w:p>
    <w:p w:rsidR="008E3046" w:rsidRPr="00BF0D66" w:rsidRDefault="008E3046" w:rsidP="008E3046">
      <w:pPr>
        <w:spacing w:line="360" w:lineRule="auto"/>
        <w:ind w:firstLineChars="200" w:firstLine="480"/>
        <w:rPr>
          <w:rFonts w:ascii="宋体" w:hAnsi="宋体" w:cs="宋体"/>
          <w:bCs/>
          <w:color w:val="000000" w:themeColor="text1"/>
          <w:sz w:val="24"/>
        </w:rPr>
      </w:pPr>
      <w:r w:rsidRPr="00BF0D66">
        <w:rPr>
          <w:rFonts w:ascii="宋体" w:hAnsi="宋体" w:cs="宋体" w:hint="eastAsia"/>
          <w:bCs/>
          <w:color w:val="000000" w:themeColor="text1"/>
          <w:sz w:val="24"/>
        </w:rPr>
        <w:t>十二、开评标地点：</w:t>
      </w:r>
      <w:r w:rsidR="001065A7" w:rsidRPr="00BF0D66">
        <w:rPr>
          <w:rFonts w:ascii="宋体" w:hAnsi="宋体" w:cs="宋体" w:hint="eastAsia"/>
          <w:bCs/>
          <w:color w:val="000000" w:themeColor="text1"/>
          <w:sz w:val="24"/>
        </w:rPr>
        <w:t>南通大学</w:t>
      </w:r>
      <w:r w:rsidRPr="00BF0D66">
        <w:rPr>
          <w:rFonts w:ascii="宋体" w:hAnsi="宋体" w:cs="宋体" w:hint="eastAsia"/>
          <w:bCs/>
          <w:color w:val="000000" w:themeColor="text1"/>
          <w:sz w:val="24"/>
        </w:rPr>
        <w:t>综合楼23</w:t>
      </w:r>
      <w:r w:rsidRPr="00BF0D66">
        <w:rPr>
          <w:rFonts w:ascii="宋体" w:hAnsi="宋体" w:cs="宋体"/>
          <w:bCs/>
          <w:color w:val="000000" w:themeColor="text1"/>
          <w:sz w:val="24"/>
        </w:rPr>
        <w:t>1</w:t>
      </w:r>
      <w:r w:rsidRPr="00BF0D66">
        <w:rPr>
          <w:rFonts w:ascii="宋体" w:hAnsi="宋体" w:cs="宋体" w:hint="eastAsia"/>
          <w:bCs/>
          <w:color w:val="000000" w:themeColor="text1"/>
          <w:sz w:val="24"/>
        </w:rPr>
        <w:t>室</w:t>
      </w:r>
    </w:p>
    <w:p w:rsidR="008E3046" w:rsidRPr="00BF0D66" w:rsidRDefault="008E3046" w:rsidP="008E3046">
      <w:pPr>
        <w:spacing w:line="360" w:lineRule="auto"/>
        <w:ind w:firstLineChars="200" w:firstLine="480"/>
        <w:rPr>
          <w:rFonts w:ascii="宋体" w:hAnsi="宋体" w:cs="宋体"/>
          <w:bCs/>
          <w:color w:val="000000" w:themeColor="text1"/>
          <w:sz w:val="24"/>
        </w:rPr>
      </w:pPr>
      <w:r w:rsidRPr="00BF0D66">
        <w:rPr>
          <w:rFonts w:ascii="宋体" w:hAnsi="宋体" w:cs="宋体" w:hint="eastAsia"/>
          <w:bCs/>
          <w:color w:val="000000" w:themeColor="text1"/>
          <w:sz w:val="24"/>
        </w:rPr>
        <w:t>十三、公告期限：</w:t>
      </w:r>
    </w:p>
    <w:p w:rsidR="008E3046" w:rsidRPr="00BF0D66" w:rsidRDefault="008E3046" w:rsidP="008E3046">
      <w:pPr>
        <w:spacing w:line="360" w:lineRule="auto"/>
        <w:ind w:firstLineChars="200" w:firstLine="480"/>
        <w:rPr>
          <w:rFonts w:ascii="宋体" w:hAnsi="宋体" w:cs="宋体"/>
          <w:bCs/>
          <w:color w:val="000000" w:themeColor="text1"/>
          <w:sz w:val="24"/>
        </w:rPr>
      </w:pPr>
      <w:r w:rsidRPr="00BF0D66">
        <w:rPr>
          <w:rFonts w:ascii="宋体" w:hAnsi="宋体" w:cs="宋体" w:hint="eastAsia"/>
          <w:bCs/>
          <w:color w:val="000000" w:themeColor="text1"/>
          <w:sz w:val="24"/>
        </w:rPr>
        <w:t>自本公告发布之日起5个工作日</w:t>
      </w:r>
    </w:p>
    <w:p w:rsidR="008E3046" w:rsidRPr="00BF0D66" w:rsidRDefault="008E3046" w:rsidP="008E3046">
      <w:pPr>
        <w:spacing w:line="360" w:lineRule="auto"/>
        <w:ind w:firstLineChars="200" w:firstLine="480"/>
        <w:rPr>
          <w:rFonts w:ascii="宋体" w:hAnsi="宋体" w:cs="宋体"/>
          <w:bCs/>
          <w:color w:val="000000" w:themeColor="text1"/>
          <w:sz w:val="24"/>
        </w:rPr>
      </w:pPr>
      <w:r w:rsidRPr="00BF0D66">
        <w:rPr>
          <w:rFonts w:ascii="宋体" w:hAnsi="宋体" w:cs="宋体" w:hint="eastAsia"/>
          <w:bCs/>
          <w:color w:val="000000" w:themeColor="text1"/>
          <w:sz w:val="24"/>
        </w:rPr>
        <w:t>十四、与本次采购有关的事宜请按下列通讯方式联系：</w:t>
      </w:r>
    </w:p>
    <w:p w:rsidR="008E3046" w:rsidRPr="00BF0D66" w:rsidRDefault="008E3046" w:rsidP="008E3046">
      <w:pPr>
        <w:spacing w:line="360" w:lineRule="auto"/>
        <w:ind w:firstLineChars="200" w:firstLine="480"/>
        <w:rPr>
          <w:rFonts w:ascii="宋体" w:hAnsi="宋体" w:cs="宋体"/>
          <w:bCs/>
          <w:color w:val="000000" w:themeColor="text1"/>
          <w:sz w:val="24"/>
        </w:rPr>
      </w:pPr>
      <w:r w:rsidRPr="00BF0D66">
        <w:rPr>
          <w:rFonts w:ascii="宋体" w:hAnsi="宋体" w:cs="宋体" w:hint="eastAsia"/>
          <w:bCs/>
          <w:color w:val="000000" w:themeColor="text1"/>
          <w:sz w:val="24"/>
        </w:rPr>
        <w:t>牛老师（货物）0513-85012891</w:t>
      </w:r>
    </w:p>
    <w:p w:rsidR="008E3046" w:rsidRPr="00BF0D66" w:rsidRDefault="008E3046" w:rsidP="008E3046">
      <w:pPr>
        <w:spacing w:line="360" w:lineRule="auto"/>
        <w:ind w:firstLineChars="200" w:firstLine="496"/>
        <w:rPr>
          <w:rFonts w:ascii="宋体" w:hAnsi="宋体" w:cs="宋体"/>
          <w:color w:val="000000" w:themeColor="text1"/>
          <w:spacing w:val="4"/>
          <w:sz w:val="24"/>
        </w:rPr>
      </w:pPr>
      <w:r w:rsidRPr="00BF0D66">
        <w:rPr>
          <w:rFonts w:ascii="宋体" w:hAnsi="宋体" w:cs="宋体" w:hint="eastAsia"/>
          <w:color w:val="000000" w:themeColor="text1"/>
          <w:spacing w:val="4"/>
          <w:sz w:val="24"/>
        </w:rPr>
        <w:t>沈老师（</w:t>
      </w:r>
      <w:r w:rsidRPr="00BF0D66">
        <w:rPr>
          <w:rFonts w:ascii="宋体" w:hAnsi="宋体" w:cs="宋体" w:hint="eastAsia"/>
          <w:bCs/>
          <w:color w:val="000000" w:themeColor="text1"/>
          <w:sz w:val="24"/>
        </w:rPr>
        <w:t>工程、服务</w:t>
      </w:r>
      <w:r w:rsidRPr="00BF0D66">
        <w:rPr>
          <w:rFonts w:ascii="宋体" w:hAnsi="宋体" w:cs="宋体" w:hint="eastAsia"/>
          <w:color w:val="000000" w:themeColor="text1"/>
          <w:spacing w:val="4"/>
          <w:sz w:val="24"/>
        </w:rPr>
        <w:t>）0513-85012365</w:t>
      </w:r>
      <w:bookmarkStart w:id="3" w:name="_GoBack"/>
      <w:bookmarkEnd w:id="3"/>
    </w:p>
    <w:p w:rsidR="008E3046" w:rsidRPr="00BF0D66" w:rsidRDefault="008E3046" w:rsidP="008E3046">
      <w:pPr>
        <w:spacing w:line="360" w:lineRule="auto"/>
        <w:ind w:firstLineChars="200" w:firstLine="496"/>
        <w:rPr>
          <w:rFonts w:ascii="宋体" w:hAnsi="宋体" w:cs="宋体"/>
          <w:color w:val="000000" w:themeColor="text1"/>
          <w:spacing w:val="4"/>
          <w:sz w:val="24"/>
        </w:rPr>
      </w:pPr>
      <w:r w:rsidRPr="00BF0D66">
        <w:rPr>
          <w:rFonts w:ascii="宋体" w:hAnsi="宋体" w:cs="宋体" w:hint="eastAsia"/>
          <w:color w:val="000000" w:themeColor="text1"/>
          <w:spacing w:val="4"/>
          <w:sz w:val="24"/>
        </w:rPr>
        <w:t>李老师（货物、工程、服务）0513-85012138</w:t>
      </w:r>
    </w:p>
    <w:p w:rsidR="008E3046" w:rsidRPr="004900C6" w:rsidRDefault="008E3046" w:rsidP="008E3046">
      <w:pPr>
        <w:spacing w:line="360" w:lineRule="auto"/>
        <w:ind w:firstLineChars="200" w:firstLine="496"/>
        <w:rPr>
          <w:rFonts w:ascii="宋体" w:hAnsi="宋体" w:cs="宋体"/>
          <w:color w:val="000000" w:themeColor="text1"/>
          <w:spacing w:val="4"/>
          <w:sz w:val="24"/>
        </w:rPr>
      </w:pPr>
      <w:r w:rsidRPr="004900C6">
        <w:rPr>
          <w:rFonts w:ascii="宋体" w:hAnsi="宋体" w:cs="宋体" w:hint="eastAsia"/>
          <w:color w:val="000000" w:themeColor="text1"/>
          <w:spacing w:val="4"/>
          <w:sz w:val="24"/>
        </w:rPr>
        <w:t>项目技术咨询：</w:t>
      </w:r>
      <w:r w:rsidR="004900C6" w:rsidRPr="004900C6">
        <w:rPr>
          <w:rFonts w:ascii="宋体" w:hAnsi="宋体" w:cs="宋体" w:hint="eastAsia"/>
          <w:color w:val="000000" w:themeColor="text1"/>
          <w:spacing w:val="4"/>
          <w:sz w:val="24"/>
        </w:rPr>
        <w:t>宋</w:t>
      </w:r>
      <w:r w:rsidRPr="004900C6">
        <w:rPr>
          <w:rFonts w:ascii="宋体" w:hAnsi="宋体" w:cs="宋体" w:hint="eastAsia"/>
          <w:color w:val="000000" w:themeColor="text1"/>
          <w:spacing w:val="4"/>
          <w:sz w:val="24"/>
        </w:rPr>
        <w:t>老师（电话：</w:t>
      </w:r>
      <w:r w:rsidR="004900C6" w:rsidRPr="004900C6">
        <w:rPr>
          <w:rFonts w:ascii="宋体" w:hAnsi="宋体" w:cs="宋体" w:hint="eastAsia"/>
          <w:color w:val="000000" w:themeColor="text1"/>
          <w:spacing w:val="4"/>
          <w:sz w:val="24"/>
        </w:rPr>
        <w:t>13585229169</w:t>
      </w:r>
      <w:r w:rsidRPr="004900C6">
        <w:rPr>
          <w:rFonts w:ascii="宋体" w:hAnsi="宋体" w:cs="宋体" w:hint="eastAsia"/>
          <w:color w:val="000000" w:themeColor="text1"/>
          <w:spacing w:val="4"/>
          <w:sz w:val="24"/>
        </w:rPr>
        <w:t>）</w:t>
      </w:r>
    </w:p>
    <w:p w:rsidR="008E3046" w:rsidRPr="00BF0D66" w:rsidRDefault="008E3046" w:rsidP="008E3046">
      <w:pPr>
        <w:spacing w:line="360" w:lineRule="auto"/>
        <w:ind w:firstLineChars="200" w:firstLine="480"/>
        <w:rPr>
          <w:rFonts w:ascii="宋体" w:hAnsi="宋体" w:cs="宋体"/>
          <w:bCs/>
          <w:color w:val="000000" w:themeColor="text1"/>
          <w:sz w:val="24"/>
          <w:u w:val="single"/>
        </w:rPr>
      </w:pPr>
      <w:r w:rsidRPr="00BF0D66">
        <w:rPr>
          <w:rFonts w:ascii="宋体" w:hAnsi="宋体" w:cs="宋体" w:hint="eastAsia"/>
          <w:bCs/>
          <w:color w:val="000000" w:themeColor="text1"/>
          <w:sz w:val="24"/>
          <w:u w:val="single"/>
        </w:rPr>
        <w:t>电子投标文件制作咨询：赵工 18501610667、张工 18838985729、王工 17717871064。</w:t>
      </w:r>
    </w:p>
    <w:p w:rsidR="008E3046" w:rsidRPr="00BF0D66" w:rsidRDefault="008E3046" w:rsidP="008E3046">
      <w:pPr>
        <w:spacing w:line="360" w:lineRule="auto"/>
        <w:ind w:firstLineChars="200" w:firstLine="480"/>
        <w:rPr>
          <w:rFonts w:ascii="宋体" w:hAnsi="宋体" w:cs="宋体"/>
          <w:bCs/>
          <w:color w:val="000000" w:themeColor="text1"/>
          <w:sz w:val="24"/>
          <w:u w:val="single"/>
        </w:rPr>
      </w:pPr>
      <w:r w:rsidRPr="00BF0D66">
        <w:rPr>
          <w:rFonts w:ascii="宋体" w:hAnsi="宋体" w:cs="宋体" w:hint="eastAsia"/>
          <w:bCs/>
          <w:color w:val="000000" w:themeColor="text1"/>
          <w:sz w:val="24"/>
          <w:u w:val="single"/>
        </w:rPr>
        <w:t>数字证书CA办理等咨询：杨子龙 010-58515511、人工客服 4009197888。</w:t>
      </w:r>
    </w:p>
    <w:p w:rsidR="008E3046" w:rsidRPr="00BF0D66" w:rsidRDefault="008E3046" w:rsidP="008E3046">
      <w:pPr>
        <w:spacing w:line="360" w:lineRule="auto"/>
        <w:ind w:firstLineChars="200" w:firstLine="496"/>
        <w:rPr>
          <w:rFonts w:ascii="宋体" w:hAnsi="宋体" w:cs="宋体"/>
          <w:color w:val="000000" w:themeColor="text1"/>
          <w:spacing w:val="4"/>
          <w:sz w:val="24"/>
        </w:rPr>
      </w:pPr>
      <w:r w:rsidRPr="00BF0D66">
        <w:rPr>
          <w:rFonts w:ascii="宋体" w:hAnsi="宋体" w:cs="宋体" w:hint="eastAsia"/>
          <w:color w:val="000000" w:themeColor="text1"/>
          <w:spacing w:val="4"/>
          <w:sz w:val="24"/>
        </w:rPr>
        <w:lastRenderedPageBreak/>
        <w:t>单位部门：南通大学招投标管理办公室</w:t>
      </w:r>
    </w:p>
    <w:p w:rsidR="008E3046" w:rsidRPr="00BF0D66" w:rsidRDefault="008E3046" w:rsidP="008E3046">
      <w:pPr>
        <w:spacing w:line="360" w:lineRule="auto"/>
        <w:ind w:firstLineChars="200" w:firstLine="496"/>
        <w:rPr>
          <w:rFonts w:ascii="宋体" w:hAnsi="宋体" w:cs="宋体"/>
          <w:color w:val="000000" w:themeColor="text1"/>
          <w:spacing w:val="4"/>
          <w:sz w:val="24"/>
        </w:rPr>
      </w:pPr>
      <w:r w:rsidRPr="00BF0D66">
        <w:rPr>
          <w:rFonts w:ascii="宋体" w:hAnsi="宋体" w:cs="宋体" w:hint="eastAsia"/>
          <w:color w:val="000000" w:themeColor="text1"/>
          <w:spacing w:val="4"/>
          <w:sz w:val="24"/>
        </w:rPr>
        <w:t>联系地址：江苏省南通市</w:t>
      </w:r>
      <w:proofErr w:type="gramStart"/>
      <w:r w:rsidRPr="00BF0D66">
        <w:rPr>
          <w:rFonts w:ascii="宋体" w:hAnsi="宋体" w:cs="宋体" w:hint="eastAsia"/>
          <w:color w:val="000000" w:themeColor="text1"/>
          <w:spacing w:val="4"/>
          <w:sz w:val="24"/>
        </w:rPr>
        <w:t>啬</w:t>
      </w:r>
      <w:proofErr w:type="gramEnd"/>
      <w:r w:rsidRPr="00BF0D66">
        <w:rPr>
          <w:rFonts w:ascii="宋体" w:hAnsi="宋体" w:cs="宋体" w:hint="eastAsia"/>
          <w:color w:val="000000" w:themeColor="text1"/>
          <w:spacing w:val="4"/>
          <w:sz w:val="24"/>
        </w:rPr>
        <w:t>园路9号南通大学啬园校区综合楼229室</w:t>
      </w:r>
    </w:p>
    <w:p w:rsidR="008E3046" w:rsidRPr="00BF0D66" w:rsidRDefault="00911131" w:rsidP="008E3046">
      <w:pPr>
        <w:spacing w:line="360" w:lineRule="auto"/>
        <w:ind w:firstLineChars="200" w:firstLine="480"/>
        <w:rPr>
          <w:rFonts w:ascii="宋体" w:hAnsi="宋体" w:cs="宋体"/>
          <w:color w:val="000000" w:themeColor="text1"/>
          <w:spacing w:val="4"/>
          <w:sz w:val="24"/>
        </w:rPr>
      </w:pPr>
      <w:hyperlink r:id="rId11" w:history="1">
        <w:r w:rsidR="008E3046" w:rsidRPr="00BF0D66">
          <w:rPr>
            <w:rFonts w:ascii="宋体" w:hAnsi="宋体" w:cs="宋体" w:hint="eastAsia"/>
            <w:color w:val="000000" w:themeColor="text1"/>
            <w:spacing w:val="4"/>
            <w:sz w:val="24"/>
          </w:rPr>
          <w:t>如投标人认为招标文件、招标过程、中标结果使自己的权益受到损害的，可以在知道或者应知其权益受到损害之日起7个工作日内，以书面形式提出（加盖公章，填写联系人姓名和电话）发送至ztb@ntu.edu.cn。</w:t>
        </w:r>
      </w:hyperlink>
    </w:p>
    <w:p w:rsidR="008E3046" w:rsidRPr="00BF0D66" w:rsidRDefault="008E3046" w:rsidP="008E3046">
      <w:pPr>
        <w:spacing w:line="360" w:lineRule="auto"/>
        <w:ind w:firstLineChars="200" w:firstLine="498"/>
        <w:rPr>
          <w:rFonts w:ascii="宋体" w:hAnsi="宋体" w:cs="宋体"/>
          <w:color w:val="000000" w:themeColor="text1"/>
          <w:spacing w:val="4"/>
          <w:sz w:val="24"/>
        </w:rPr>
      </w:pPr>
      <w:r w:rsidRPr="00BF0D66">
        <w:rPr>
          <w:rFonts w:ascii="宋体" w:hAnsi="宋体" w:cs="宋体" w:hint="eastAsia"/>
          <w:b/>
          <w:color w:val="000000" w:themeColor="text1"/>
          <w:spacing w:val="4"/>
          <w:sz w:val="24"/>
        </w:rPr>
        <w:t>针对本项目同一采购程序环节内容的质疑，投标人须在法定质疑期内一次性提出。</w:t>
      </w:r>
    </w:p>
    <w:p w:rsidR="008E3046" w:rsidRPr="00BF0D66" w:rsidRDefault="008E3046" w:rsidP="008E3046">
      <w:pPr>
        <w:rPr>
          <w:rFonts w:ascii="宋体" w:hAnsi="宋体" w:cs="宋体"/>
          <w:color w:val="000000" w:themeColor="text1"/>
        </w:rPr>
      </w:pPr>
      <w:r w:rsidRPr="00BF0D66">
        <w:rPr>
          <w:rFonts w:ascii="宋体" w:hAnsi="宋体" w:cs="宋体" w:hint="eastAsia"/>
          <w:color w:val="000000" w:themeColor="text1"/>
        </w:rPr>
        <w:br w:type="page"/>
      </w:r>
    </w:p>
    <w:p w:rsidR="008E3046" w:rsidRPr="00BF0D66" w:rsidRDefault="008E3046" w:rsidP="00A4521E">
      <w:pPr>
        <w:pStyle w:val="1"/>
        <w:rPr>
          <w:color w:val="000000" w:themeColor="text1"/>
        </w:rPr>
      </w:pPr>
      <w:bookmarkStart w:id="4" w:name="_Toc160549440"/>
      <w:r w:rsidRPr="00BF0D66">
        <w:rPr>
          <w:rFonts w:hint="eastAsia"/>
          <w:color w:val="000000" w:themeColor="text1"/>
        </w:rPr>
        <w:lastRenderedPageBreak/>
        <w:t>第二部分</w:t>
      </w:r>
      <w:r w:rsidRPr="00BF0D66">
        <w:rPr>
          <w:rFonts w:hint="eastAsia"/>
          <w:color w:val="000000" w:themeColor="text1"/>
        </w:rPr>
        <w:t xml:space="preserve">  </w:t>
      </w:r>
      <w:r w:rsidRPr="00BF0D66">
        <w:rPr>
          <w:rFonts w:hint="eastAsia"/>
          <w:color w:val="000000" w:themeColor="text1"/>
        </w:rPr>
        <w:t>投标须知前附表</w:t>
      </w:r>
      <w:bookmarkEnd w:id="4"/>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BF0D66" w:rsidRPr="00BF0D66" w:rsidTr="00162074">
        <w:trPr>
          <w:cantSplit/>
          <w:trHeight w:val="1805"/>
          <w:jc w:val="center"/>
        </w:trPr>
        <w:tc>
          <w:tcPr>
            <w:tcW w:w="2262" w:type="dxa"/>
            <w:tcBorders>
              <w:top w:val="double" w:sz="4" w:space="0" w:color="auto"/>
              <w:left w:val="double" w:sz="4" w:space="0" w:color="auto"/>
            </w:tcBorders>
            <w:vAlign w:val="center"/>
          </w:tcPr>
          <w:p w:rsidR="008E3046" w:rsidRPr="00BF0D66" w:rsidRDefault="008E3046" w:rsidP="00162074">
            <w:pPr>
              <w:adjustRightInd w:val="0"/>
              <w:snapToGrid w:val="0"/>
              <w:spacing w:line="300" w:lineRule="auto"/>
              <w:jc w:val="center"/>
              <w:rPr>
                <w:rFonts w:ascii="宋体" w:hAnsi="宋体" w:cs="宋体"/>
                <w:color w:val="000000" w:themeColor="text1"/>
                <w:sz w:val="24"/>
              </w:rPr>
            </w:pPr>
            <w:r w:rsidRPr="00BF0D66">
              <w:rPr>
                <w:rFonts w:ascii="宋体" w:hAnsi="宋体" w:cs="宋体" w:hint="eastAsia"/>
                <w:color w:val="000000" w:themeColor="text1"/>
                <w:sz w:val="24"/>
              </w:rPr>
              <w:t>招标及须知</w:t>
            </w:r>
          </w:p>
        </w:tc>
        <w:tc>
          <w:tcPr>
            <w:tcW w:w="7310" w:type="dxa"/>
            <w:gridSpan w:val="3"/>
            <w:tcBorders>
              <w:top w:val="double" w:sz="4" w:space="0" w:color="auto"/>
              <w:right w:val="double" w:sz="4" w:space="0" w:color="auto"/>
            </w:tcBorders>
            <w:vAlign w:val="center"/>
          </w:tcPr>
          <w:p w:rsidR="008E3046" w:rsidRPr="00BF0D66" w:rsidRDefault="008E3046" w:rsidP="00162074">
            <w:pPr>
              <w:adjustRightInd w:val="0"/>
              <w:snapToGrid w:val="0"/>
              <w:spacing w:line="300" w:lineRule="auto"/>
              <w:rPr>
                <w:rFonts w:ascii="宋体" w:hAnsi="宋体" w:cs="宋体"/>
                <w:color w:val="000000" w:themeColor="text1"/>
                <w:sz w:val="24"/>
              </w:rPr>
            </w:pPr>
            <w:r w:rsidRPr="00BF0D66">
              <w:rPr>
                <w:rFonts w:ascii="宋体" w:hAnsi="宋体" w:cs="宋体" w:hint="eastAsia"/>
                <w:color w:val="000000" w:themeColor="text1"/>
                <w:sz w:val="24"/>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BF0D66" w:rsidRPr="00BF0D66" w:rsidTr="00162074">
        <w:trPr>
          <w:cantSplit/>
          <w:trHeight w:val="399"/>
          <w:jc w:val="center"/>
        </w:trPr>
        <w:tc>
          <w:tcPr>
            <w:tcW w:w="2262" w:type="dxa"/>
            <w:tcBorders>
              <w:top w:val="double" w:sz="4" w:space="0" w:color="auto"/>
              <w:left w:val="double" w:sz="4" w:space="0" w:color="auto"/>
            </w:tcBorders>
            <w:vAlign w:val="center"/>
          </w:tcPr>
          <w:p w:rsidR="008E3046" w:rsidRPr="00BF0D66" w:rsidRDefault="008E3046" w:rsidP="00162074">
            <w:pPr>
              <w:adjustRightInd w:val="0"/>
              <w:snapToGrid w:val="0"/>
              <w:spacing w:line="300" w:lineRule="auto"/>
              <w:jc w:val="center"/>
              <w:rPr>
                <w:rFonts w:ascii="宋体" w:hAnsi="宋体" w:cs="宋体"/>
                <w:snapToGrid w:val="0"/>
                <w:color w:val="000000" w:themeColor="text1"/>
                <w:sz w:val="24"/>
              </w:rPr>
            </w:pPr>
            <w:r w:rsidRPr="00BF0D66">
              <w:rPr>
                <w:rFonts w:ascii="宋体" w:hAnsi="宋体" w:cs="宋体" w:hint="eastAsia"/>
                <w:color w:val="000000" w:themeColor="text1"/>
                <w:sz w:val="24"/>
              </w:rPr>
              <w:t>项目名称</w:t>
            </w:r>
          </w:p>
        </w:tc>
        <w:tc>
          <w:tcPr>
            <w:tcW w:w="7310" w:type="dxa"/>
            <w:gridSpan w:val="3"/>
            <w:tcBorders>
              <w:top w:val="double" w:sz="4" w:space="0" w:color="auto"/>
              <w:right w:val="double" w:sz="4" w:space="0" w:color="auto"/>
            </w:tcBorders>
            <w:vAlign w:val="center"/>
          </w:tcPr>
          <w:p w:rsidR="008E3046" w:rsidRPr="00BF0D66" w:rsidRDefault="001065A7" w:rsidP="00162074">
            <w:pPr>
              <w:adjustRightInd w:val="0"/>
              <w:snapToGrid w:val="0"/>
              <w:spacing w:line="300" w:lineRule="auto"/>
              <w:rPr>
                <w:rFonts w:ascii="宋体" w:hAnsi="宋体" w:cs="宋体"/>
                <w:b/>
                <w:bCs/>
                <w:snapToGrid w:val="0"/>
                <w:color w:val="000000" w:themeColor="text1"/>
                <w:sz w:val="24"/>
              </w:rPr>
            </w:pPr>
            <w:r w:rsidRPr="00BF0D66">
              <w:rPr>
                <w:rFonts w:ascii="宋体" w:hAnsi="宋体" w:cs="宋体" w:hint="eastAsia"/>
                <w:b/>
                <w:color w:val="000000" w:themeColor="text1"/>
                <w:spacing w:val="4"/>
                <w:sz w:val="24"/>
              </w:rPr>
              <w:t>南通大学</w:t>
            </w:r>
            <w:r w:rsidR="00257E4F" w:rsidRPr="00BF0D66">
              <w:rPr>
                <w:rFonts w:ascii="宋体" w:hAnsi="宋体" w:cs="宋体" w:hint="eastAsia"/>
                <w:b/>
                <w:color w:val="000000" w:themeColor="text1"/>
                <w:spacing w:val="4"/>
                <w:sz w:val="24"/>
              </w:rPr>
              <w:t>电路原理实验箱与模拟电子技术实验</w:t>
            </w:r>
            <w:proofErr w:type="gramStart"/>
            <w:r w:rsidR="00257E4F" w:rsidRPr="00BF0D66">
              <w:rPr>
                <w:rFonts w:ascii="宋体" w:hAnsi="宋体" w:cs="宋体" w:hint="eastAsia"/>
                <w:b/>
                <w:color w:val="000000" w:themeColor="text1"/>
                <w:spacing w:val="4"/>
                <w:sz w:val="24"/>
              </w:rPr>
              <w:t>箱</w:t>
            </w:r>
            <w:r w:rsidR="008E3046" w:rsidRPr="00BF0D66">
              <w:rPr>
                <w:rFonts w:ascii="宋体" w:hAnsi="宋体" w:cs="宋体" w:hint="eastAsia"/>
                <w:b/>
                <w:color w:val="000000" w:themeColor="text1"/>
                <w:spacing w:val="4"/>
                <w:sz w:val="24"/>
              </w:rPr>
              <w:t>项目</w:t>
            </w:r>
            <w:proofErr w:type="gramEnd"/>
          </w:p>
        </w:tc>
      </w:tr>
      <w:tr w:rsidR="00BF0D66" w:rsidRPr="00BF0D66" w:rsidTr="00162074">
        <w:trPr>
          <w:cantSplit/>
          <w:trHeight w:val="413"/>
          <w:jc w:val="center"/>
        </w:trPr>
        <w:tc>
          <w:tcPr>
            <w:tcW w:w="2262" w:type="dxa"/>
            <w:tcBorders>
              <w:left w:val="double" w:sz="4" w:space="0" w:color="auto"/>
            </w:tcBorders>
            <w:vAlign w:val="center"/>
          </w:tcPr>
          <w:p w:rsidR="008E3046" w:rsidRPr="00BF0D66" w:rsidRDefault="008E3046" w:rsidP="00162074">
            <w:pPr>
              <w:adjustRightInd w:val="0"/>
              <w:snapToGrid w:val="0"/>
              <w:spacing w:line="300" w:lineRule="auto"/>
              <w:jc w:val="center"/>
              <w:rPr>
                <w:rFonts w:ascii="宋体" w:hAnsi="宋体" w:cs="宋体"/>
                <w:color w:val="000000" w:themeColor="text1"/>
                <w:sz w:val="24"/>
              </w:rPr>
            </w:pPr>
            <w:r w:rsidRPr="00BF0D66">
              <w:rPr>
                <w:rFonts w:ascii="宋体" w:hAnsi="宋体" w:cs="宋体" w:hint="eastAsia"/>
                <w:color w:val="000000" w:themeColor="text1"/>
                <w:sz w:val="24"/>
              </w:rPr>
              <w:t>项目编号</w:t>
            </w:r>
          </w:p>
        </w:tc>
        <w:tc>
          <w:tcPr>
            <w:tcW w:w="7310" w:type="dxa"/>
            <w:gridSpan w:val="3"/>
            <w:tcBorders>
              <w:right w:val="double" w:sz="4" w:space="0" w:color="auto"/>
            </w:tcBorders>
            <w:vAlign w:val="center"/>
          </w:tcPr>
          <w:p w:rsidR="008E3046" w:rsidRPr="00BF0D66" w:rsidRDefault="008E3046" w:rsidP="00162074">
            <w:pPr>
              <w:spacing w:line="300" w:lineRule="auto"/>
              <w:rPr>
                <w:rFonts w:ascii="宋体" w:hAnsi="宋体" w:cs="宋体"/>
                <w:color w:val="000000" w:themeColor="text1"/>
                <w:sz w:val="24"/>
              </w:rPr>
            </w:pPr>
            <w:r w:rsidRPr="00BF0D66">
              <w:rPr>
                <w:rFonts w:ascii="宋体" w:hAnsi="宋体" w:cs="宋体" w:hint="eastAsia"/>
                <w:color w:val="000000" w:themeColor="text1"/>
                <w:sz w:val="24"/>
              </w:rPr>
              <w:t>TDHW(GK)2024-</w:t>
            </w:r>
            <w:r w:rsidR="00257E4F" w:rsidRPr="00BF0D66">
              <w:rPr>
                <w:rFonts w:ascii="宋体" w:hAnsi="宋体" w:cs="宋体"/>
                <w:color w:val="000000" w:themeColor="text1"/>
                <w:sz w:val="24"/>
              </w:rPr>
              <w:t>023</w:t>
            </w:r>
          </w:p>
        </w:tc>
      </w:tr>
      <w:tr w:rsidR="00BF0D66" w:rsidRPr="00BF0D66" w:rsidTr="00162074">
        <w:trPr>
          <w:cantSplit/>
          <w:trHeight w:val="558"/>
          <w:jc w:val="center"/>
        </w:trPr>
        <w:tc>
          <w:tcPr>
            <w:tcW w:w="2262" w:type="dxa"/>
            <w:tcBorders>
              <w:left w:val="double" w:sz="4" w:space="0" w:color="auto"/>
              <w:bottom w:val="single" w:sz="4" w:space="0" w:color="auto"/>
            </w:tcBorders>
            <w:vAlign w:val="center"/>
          </w:tcPr>
          <w:p w:rsidR="008E3046" w:rsidRPr="00BF0D66" w:rsidRDefault="008E3046" w:rsidP="00162074">
            <w:pPr>
              <w:adjustRightInd w:val="0"/>
              <w:snapToGrid w:val="0"/>
              <w:spacing w:line="300" w:lineRule="auto"/>
              <w:jc w:val="center"/>
              <w:rPr>
                <w:rFonts w:ascii="宋体" w:hAnsi="宋体" w:cs="宋体"/>
                <w:color w:val="000000" w:themeColor="text1"/>
                <w:sz w:val="24"/>
              </w:rPr>
            </w:pPr>
            <w:r w:rsidRPr="00BF0D66">
              <w:rPr>
                <w:rFonts w:ascii="宋体" w:hAnsi="宋体" w:cs="宋体" w:hint="eastAsia"/>
                <w:color w:val="000000" w:themeColor="text1"/>
                <w:sz w:val="24"/>
              </w:rPr>
              <w:t>招标联系人</w:t>
            </w:r>
          </w:p>
        </w:tc>
        <w:tc>
          <w:tcPr>
            <w:tcW w:w="2350" w:type="dxa"/>
            <w:tcBorders>
              <w:bottom w:val="single" w:sz="4" w:space="0" w:color="auto"/>
            </w:tcBorders>
            <w:vAlign w:val="center"/>
          </w:tcPr>
          <w:p w:rsidR="008E3046" w:rsidRPr="00BF0D66" w:rsidRDefault="008E3046" w:rsidP="00162074">
            <w:pPr>
              <w:adjustRightInd w:val="0"/>
              <w:snapToGrid w:val="0"/>
              <w:spacing w:line="300" w:lineRule="auto"/>
              <w:rPr>
                <w:rFonts w:ascii="宋体" w:hAnsi="宋体" w:cs="宋体"/>
                <w:color w:val="000000" w:themeColor="text1"/>
                <w:sz w:val="24"/>
              </w:rPr>
            </w:pPr>
            <w:r w:rsidRPr="00BF0D66">
              <w:rPr>
                <w:rFonts w:ascii="宋体" w:hAnsi="宋体" w:cs="宋体" w:hint="eastAsia"/>
                <w:color w:val="000000" w:themeColor="text1"/>
                <w:sz w:val="24"/>
              </w:rPr>
              <w:t>牛老师</w:t>
            </w:r>
          </w:p>
        </w:tc>
        <w:tc>
          <w:tcPr>
            <w:tcW w:w="2555" w:type="dxa"/>
            <w:tcBorders>
              <w:bottom w:val="single" w:sz="4" w:space="0" w:color="auto"/>
            </w:tcBorders>
            <w:vAlign w:val="center"/>
          </w:tcPr>
          <w:p w:rsidR="008E3046" w:rsidRPr="00BF0D66" w:rsidRDefault="008E3046" w:rsidP="00162074">
            <w:pPr>
              <w:adjustRightInd w:val="0"/>
              <w:snapToGrid w:val="0"/>
              <w:spacing w:line="300" w:lineRule="auto"/>
              <w:jc w:val="center"/>
              <w:rPr>
                <w:rFonts w:ascii="宋体" w:hAnsi="宋体" w:cs="宋体"/>
                <w:color w:val="000000" w:themeColor="text1"/>
                <w:sz w:val="24"/>
              </w:rPr>
            </w:pPr>
            <w:r w:rsidRPr="00BF0D66">
              <w:rPr>
                <w:rFonts w:ascii="宋体" w:hAnsi="宋体" w:cs="宋体" w:hint="eastAsia"/>
                <w:color w:val="000000" w:themeColor="text1"/>
                <w:sz w:val="24"/>
              </w:rPr>
              <w:t>联系电话</w:t>
            </w:r>
          </w:p>
        </w:tc>
        <w:tc>
          <w:tcPr>
            <w:tcW w:w="2405" w:type="dxa"/>
            <w:tcBorders>
              <w:bottom w:val="single" w:sz="4" w:space="0" w:color="auto"/>
              <w:right w:val="double" w:sz="4" w:space="0" w:color="auto"/>
            </w:tcBorders>
            <w:vAlign w:val="center"/>
          </w:tcPr>
          <w:p w:rsidR="008E3046" w:rsidRPr="00BF0D66" w:rsidRDefault="008E3046" w:rsidP="00162074">
            <w:pPr>
              <w:adjustRightInd w:val="0"/>
              <w:snapToGrid w:val="0"/>
              <w:spacing w:line="300" w:lineRule="auto"/>
              <w:rPr>
                <w:rFonts w:ascii="宋体" w:hAnsi="宋体" w:cs="宋体"/>
                <w:color w:val="000000" w:themeColor="text1"/>
                <w:sz w:val="24"/>
              </w:rPr>
            </w:pPr>
            <w:r w:rsidRPr="00BF0D66">
              <w:rPr>
                <w:rFonts w:ascii="宋体" w:hAnsi="宋体" w:cs="宋体" w:hint="eastAsia"/>
                <w:color w:val="000000" w:themeColor="text1"/>
                <w:sz w:val="24"/>
              </w:rPr>
              <w:t>0513-85012891</w:t>
            </w:r>
          </w:p>
        </w:tc>
      </w:tr>
      <w:tr w:rsidR="00BF0D66" w:rsidRPr="00BF0D66" w:rsidTr="00162074">
        <w:trPr>
          <w:cantSplit/>
          <w:trHeight w:val="558"/>
          <w:jc w:val="center"/>
        </w:trPr>
        <w:tc>
          <w:tcPr>
            <w:tcW w:w="2262" w:type="dxa"/>
            <w:tcBorders>
              <w:left w:val="double" w:sz="4" w:space="0" w:color="auto"/>
              <w:bottom w:val="single" w:sz="4" w:space="0" w:color="auto"/>
            </w:tcBorders>
            <w:vAlign w:val="center"/>
          </w:tcPr>
          <w:p w:rsidR="008E3046" w:rsidRPr="00BF0D66" w:rsidRDefault="008E3046" w:rsidP="00162074">
            <w:pPr>
              <w:adjustRightInd w:val="0"/>
              <w:snapToGrid w:val="0"/>
              <w:spacing w:line="300" w:lineRule="auto"/>
              <w:jc w:val="center"/>
              <w:rPr>
                <w:rFonts w:ascii="宋体" w:hAnsi="宋体" w:cs="宋体"/>
                <w:color w:val="000000" w:themeColor="text1"/>
                <w:sz w:val="24"/>
              </w:rPr>
            </w:pPr>
            <w:r w:rsidRPr="00BF0D66">
              <w:rPr>
                <w:rFonts w:ascii="宋体" w:hAnsi="宋体" w:cs="宋体" w:hint="eastAsia"/>
                <w:color w:val="000000" w:themeColor="text1"/>
                <w:sz w:val="24"/>
              </w:rPr>
              <w:t>项目联系人</w:t>
            </w:r>
          </w:p>
        </w:tc>
        <w:tc>
          <w:tcPr>
            <w:tcW w:w="2350" w:type="dxa"/>
            <w:tcBorders>
              <w:bottom w:val="single" w:sz="4" w:space="0" w:color="auto"/>
            </w:tcBorders>
            <w:vAlign w:val="center"/>
          </w:tcPr>
          <w:p w:rsidR="008E3046" w:rsidRPr="00BF0D66" w:rsidRDefault="004900C6" w:rsidP="004900C6">
            <w:pPr>
              <w:adjustRightInd w:val="0"/>
              <w:snapToGrid w:val="0"/>
              <w:spacing w:line="300" w:lineRule="auto"/>
              <w:rPr>
                <w:rFonts w:ascii="宋体" w:hAnsi="宋体" w:cs="宋体"/>
                <w:color w:val="000000" w:themeColor="text1"/>
                <w:sz w:val="24"/>
              </w:rPr>
            </w:pPr>
            <w:r w:rsidRPr="004900C6">
              <w:rPr>
                <w:rFonts w:ascii="宋体" w:hAnsi="宋体" w:cs="宋体" w:hint="eastAsia"/>
                <w:color w:val="000000" w:themeColor="text1"/>
                <w:sz w:val="24"/>
              </w:rPr>
              <w:t>宋长青</w:t>
            </w:r>
          </w:p>
        </w:tc>
        <w:tc>
          <w:tcPr>
            <w:tcW w:w="2555" w:type="dxa"/>
            <w:tcBorders>
              <w:bottom w:val="single" w:sz="4" w:space="0" w:color="auto"/>
            </w:tcBorders>
            <w:vAlign w:val="center"/>
          </w:tcPr>
          <w:p w:rsidR="008E3046" w:rsidRPr="00BF0D66" w:rsidRDefault="008E3046" w:rsidP="004900C6">
            <w:pPr>
              <w:adjustRightInd w:val="0"/>
              <w:snapToGrid w:val="0"/>
              <w:spacing w:line="300" w:lineRule="auto"/>
              <w:rPr>
                <w:rFonts w:ascii="宋体" w:hAnsi="宋体" w:cs="宋体"/>
                <w:color w:val="000000" w:themeColor="text1"/>
                <w:sz w:val="24"/>
              </w:rPr>
            </w:pPr>
            <w:r w:rsidRPr="00BF0D66">
              <w:rPr>
                <w:rFonts w:ascii="宋体" w:hAnsi="宋体" w:cs="宋体" w:hint="eastAsia"/>
                <w:color w:val="000000" w:themeColor="text1"/>
                <w:sz w:val="24"/>
              </w:rPr>
              <w:t>联系电话</w:t>
            </w:r>
          </w:p>
        </w:tc>
        <w:tc>
          <w:tcPr>
            <w:tcW w:w="2405" w:type="dxa"/>
            <w:tcBorders>
              <w:bottom w:val="single" w:sz="4" w:space="0" w:color="auto"/>
              <w:right w:val="double" w:sz="4" w:space="0" w:color="auto"/>
            </w:tcBorders>
            <w:vAlign w:val="center"/>
          </w:tcPr>
          <w:p w:rsidR="008E3046" w:rsidRPr="004900C6" w:rsidRDefault="004900C6" w:rsidP="004900C6">
            <w:pPr>
              <w:spacing w:line="360" w:lineRule="auto"/>
              <w:rPr>
                <w:rFonts w:ascii="宋体" w:hAnsi="宋体" w:cs="宋体"/>
                <w:color w:val="000000" w:themeColor="text1"/>
                <w:sz w:val="24"/>
              </w:rPr>
            </w:pPr>
            <w:r w:rsidRPr="004900C6">
              <w:rPr>
                <w:rFonts w:ascii="宋体" w:hAnsi="宋体" w:cs="宋体" w:hint="eastAsia"/>
                <w:color w:val="000000" w:themeColor="text1"/>
                <w:sz w:val="24"/>
              </w:rPr>
              <w:t>13585229169</w:t>
            </w:r>
          </w:p>
        </w:tc>
      </w:tr>
      <w:tr w:rsidR="00BF0D66" w:rsidRPr="00BF0D66" w:rsidTr="00162074">
        <w:trPr>
          <w:cantSplit/>
          <w:trHeight w:val="558"/>
          <w:jc w:val="center"/>
        </w:trPr>
        <w:tc>
          <w:tcPr>
            <w:tcW w:w="2262" w:type="dxa"/>
            <w:tcBorders>
              <w:top w:val="single" w:sz="4" w:space="0" w:color="auto"/>
              <w:left w:val="double" w:sz="4" w:space="0" w:color="auto"/>
              <w:bottom w:val="single" w:sz="4" w:space="0" w:color="auto"/>
            </w:tcBorders>
            <w:vAlign w:val="center"/>
          </w:tcPr>
          <w:p w:rsidR="008E3046" w:rsidRPr="00BF0D66" w:rsidRDefault="008E3046" w:rsidP="00162074">
            <w:pPr>
              <w:adjustRightInd w:val="0"/>
              <w:snapToGrid w:val="0"/>
              <w:spacing w:line="300" w:lineRule="auto"/>
              <w:jc w:val="center"/>
              <w:rPr>
                <w:rFonts w:ascii="宋体" w:hAnsi="宋体" w:cs="宋体"/>
                <w:color w:val="000000" w:themeColor="text1"/>
                <w:sz w:val="24"/>
              </w:rPr>
            </w:pPr>
            <w:r w:rsidRPr="00BF0D66">
              <w:rPr>
                <w:rFonts w:ascii="宋体" w:hAnsi="宋体" w:cs="宋体" w:hint="eastAsia"/>
                <w:color w:val="000000" w:themeColor="text1"/>
                <w:sz w:val="24"/>
              </w:rPr>
              <w:t>送货地点</w:t>
            </w:r>
          </w:p>
        </w:tc>
        <w:tc>
          <w:tcPr>
            <w:tcW w:w="2350" w:type="dxa"/>
            <w:tcBorders>
              <w:right w:val="single" w:sz="4" w:space="0" w:color="auto"/>
            </w:tcBorders>
            <w:vAlign w:val="center"/>
          </w:tcPr>
          <w:p w:rsidR="008E3046" w:rsidRPr="00BF0D66" w:rsidRDefault="008E3046" w:rsidP="00162074">
            <w:pPr>
              <w:adjustRightInd w:val="0"/>
              <w:snapToGrid w:val="0"/>
              <w:spacing w:line="300" w:lineRule="auto"/>
              <w:rPr>
                <w:rFonts w:ascii="宋体" w:hAnsi="宋体" w:cs="宋体"/>
                <w:color w:val="000000" w:themeColor="text1"/>
                <w:sz w:val="24"/>
              </w:rPr>
            </w:pPr>
            <w:r w:rsidRPr="00BF0D66">
              <w:rPr>
                <w:rFonts w:ascii="宋体" w:hAnsi="宋体" w:cs="宋体" w:hint="eastAsia"/>
                <w:color w:val="000000" w:themeColor="text1"/>
                <w:sz w:val="24"/>
              </w:rPr>
              <w:t>需方指定地点</w:t>
            </w:r>
          </w:p>
        </w:tc>
        <w:tc>
          <w:tcPr>
            <w:tcW w:w="2555" w:type="dxa"/>
            <w:tcBorders>
              <w:left w:val="single" w:sz="4" w:space="0" w:color="auto"/>
              <w:right w:val="single" w:sz="4" w:space="0" w:color="auto"/>
            </w:tcBorders>
            <w:vAlign w:val="center"/>
          </w:tcPr>
          <w:p w:rsidR="008E3046" w:rsidRPr="00BF0D66" w:rsidRDefault="008E3046" w:rsidP="00162074">
            <w:pPr>
              <w:adjustRightInd w:val="0"/>
              <w:snapToGrid w:val="0"/>
              <w:spacing w:line="300" w:lineRule="auto"/>
              <w:jc w:val="center"/>
              <w:rPr>
                <w:rFonts w:ascii="宋体" w:hAnsi="宋体" w:cs="宋体"/>
                <w:color w:val="000000" w:themeColor="text1"/>
                <w:sz w:val="24"/>
              </w:rPr>
            </w:pPr>
            <w:r w:rsidRPr="00BF0D66">
              <w:rPr>
                <w:rFonts w:ascii="宋体" w:hAnsi="宋体" w:cs="宋体" w:hint="eastAsia"/>
                <w:color w:val="000000" w:themeColor="text1"/>
                <w:sz w:val="24"/>
              </w:rPr>
              <w:t>招标文件标书费</w:t>
            </w:r>
          </w:p>
        </w:tc>
        <w:tc>
          <w:tcPr>
            <w:tcW w:w="2405" w:type="dxa"/>
            <w:tcBorders>
              <w:left w:val="single" w:sz="4" w:space="0" w:color="auto"/>
              <w:right w:val="double" w:sz="4" w:space="0" w:color="auto"/>
            </w:tcBorders>
            <w:vAlign w:val="center"/>
          </w:tcPr>
          <w:p w:rsidR="008E3046" w:rsidRPr="00BF0D66" w:rsidRDefault="00162074" w:rsidP="00162074">
            <w:pPr>
              <w:adjustRightInd w:val="0"/>
              <w:snapToGrid w:val="0"/>
              <w:spacing w:line="300" w:lineRule="auto"/>
              <w:rPr>
                <w:rFonts w:ascii="宋体" w:hAnsi="宋体" w:cs="宋体"/>
                <w:color w:val="000000" w:themeColor="text1"/>
                <w:sz w:val="24"/>
              </w:rPr>
            </w:pPr>
            <w:r w:rsidRPr="00BF0D66">
              <w:rPr>
                <w:rFonts w:ascii="宋体" w:hAnsi="宋体" w:cs="宋体"/>
                <w:color w:val="000000" w:themeColor="text1"/>
                <w:sz w:val="24"/>
              </w:rPr>
              <w:t>3</w:t>
            </w:r>
            <w:r w:rsidR="008E3046" w:rsidRPr="00BF0D66">
              <w:rPr>
                <w:rFonts w:ascii="宋体" w:hAnsi="宋体" w:cs="宋体" w:hint="eastAsia"/>
                <w:color w:val="000000" w:themeColor="text1"/>
                <w:sz w:val="24"/>
              </w:rPr>
              <w:t>00元</w:t>
            </w:r>
          </w:p>
        </w:tc>
      </w:tr>
      <w:tr w:rsidR="00BF0D66" w:rsidRPr="00BF0D66" w:rsidTr="00162074">
        <w:trPr>
          <w:cantSplit/>
          <w:trHeight w:val="409"/>
          <w:jc w:val="center"/>
        </w:trPr>
        <w:tc>
          <w:tcPr>
            <w:tcW w:w="2262" w:type="dxa"/>
            <w:tcBorders>
              <w:top w:val="single" w:sz="4" w:space="0" w:color="auto"/>
              <w:left w:val="double" w:sz="4" w:space="0" w:color="auto"/>
              <w:bottom w:val="single" w:sz="4" w:space="0" w:color="auto"/>
            </w:tcBorders>
            <w:vAlign w:val="center"/>
          </w:tcPr>
          <w:p w:rsidR="008E3046" w:rsidRPr="00BF0D66" w:rsidRDefault="008E3046" w:rsidP="00162074">
            <w:pPr>
              <w:adjustRightInd w:val="0"/>
              <w:snapToGrid w:val="0"/>
              <w:spacing w:line="300" w:lineRule="auto"/>
              <w:jc w:val="center"/>
              <w:rPr>
                <w:rFonts w:ascii="宋体" w:hAnsi="宋体" w:cs="宋体"/>
                <w:color w:val="000000" w:themeColor="text1"/>
                <w:sz w:val="24"/>
              </w:rPr>
            </w:pPr>
            <w:r w:rsidRPr="00BF0D66">
              <w:rPr>
                <w:rFonts w:ascii="宋体" w:hAnsi="宋体" w:cs="宋体" w:hint="eastAsia"/>
                <w:color w:val="000000" w:themeColor="text1"/>
                <w:sz w:val="24"/>
              </w:rPr>
              <w:t>项目预算*</w:t>
            </w:r>
          </w:p>
        </w:tc>
        <w:tc>
          <w:tcPr>
            <w:tcW w:w="2350" w:type="dxa"/>
            <w:tcBorders>
              <w:right w:val="single" w:sz="4" w:space="0" w:color="auto"/>
            </w:tcBorders>
            <w:vAlign w:val="center"/>
          </w:tcPr>
          <w:p w:rsidR="008E3046" w:rsidRPr="00BF0D66" w:rsidRDefault="00AD2924" w:rsidP="00162074">
            <w:pPr>
              <w:adjustRightInd w:val="0"/>
              <w:snapToGrid w:val="0"/>
              <w:spacing w:line="300" w:lineRule="auto"/>
              <w:rPr>
                <w:rFonts w:ascii="宋体" w:hAnsi="宋体" w:cs="宋体"/>
                <w:color w:val="000000" w:themeColor="text1"/>
                <w:sz w:val="24"/>
              </w:rPr>
            </w:pPr>
            <w:r w:rsidRPr="00BF0D66">
              <w:rPr>
                <w:rFonts w:ascii="宋体" w:hAnsi="宋体" w:cs="宋体"/>
                <w:color w:val="000000" w:themeColor="text1"/>
                <w:sz w:val="24"/>
              </w:rPr>
              <w:t>29.8</w:t>
            </w:r>
            <w:r w:rsidR="00CC4F78" w:rsidRPr="00BF0D66">
              <w:rPr>
                <w:rFonts w:ascii="宋体" w:hAnsi="宋体" w:cs="宋体"/>
                <w:color w:val="000000" w:themeColor="text1"/>
                <w:sz w:val="24"/>
              </w:rPr>
              <w:t>7</w:t>
            </w:r>
            <w:r w:rsidR="008E3046" w:rsidRPr="00BF0D66">
              <w:rPr>
                <w:rFonts w:ascii="宋体" w:hAnsi="宋体" w:cs="宋体" w:hint="eastAsia"/>
                <w:color w:val="000000" w:themeColor="text1"/>
                <w:sz w:val="24"/>
              </w:rPr>
              <w:t>万元</w:t>
            </w:r>
          </w:p>
        </w:tc>
        <w:tc>
          <w:tcPr>
            <w:tcW w:w="2555" w:type="dxa"/>
            <w:tcBorders>
              <w:left w:val="single" w:sz="4" w:space="0" w:color="auto"/>
              <w:right w:val="single" w:sz="4" w:space="0" w:color="auto"/>
            </w:tcBorders>
            <w:vAlign w:val="center"/>
          </w:tcPr>
          <w:p w:rsidR="008E3046" w:rsidRPr="00BF0D66" w:rsidRDefault="008E3046" w:rsidP="00162074">
            <w:pPr>
              <w:adjustRightInd w:val="0"/>
              <w:snapToGrid w:val="0"/>
              <w:spacing w:line="300" w:lineRule="auto"/>
              <w:jc w:val="center"/>
              <w:rPr>
                <w:rFonts w:ascii="宋体" w:hAnsi="宋体" w:cs="宋体"/>
                <w:color w:val="000000" w:themeColor="text1"/>
                <w:sz w:val="24"/>
              </w:rPr>
            </w:pPr>
            <w:r w:rsidRPr="00BF0D66">
              <w:rPr>
                <w:rFonts w:ascii="宋体" w:hAnsi="宋体" w:cs="宋体" w:hint="eastAsia"/>
                <w:color w:val="000000" w:themeColor="text1"/>
                <w:sz w:val="24"/>
              </w:rPr>
              <w:t>投标保证金</w:t>
            </w:r>
          </w:p>
        </w:tc>
        <w:tc>
          <w:tcPr>
            <w:tcW w:w="2405" w:type="dxa"/>
            <w:tcBorders>
              <w:left w:val="single" w:sz="4" w:space="0" w:color="auto"/>
              <w:right w:val="double" w:sz="4" w:space="0" w:color="auto"/>
            </w:tcBorders>
            <w:vAlign w:val="center"/>
          </w:tcPr>
          <w:p w:rsidR="008E3046" w:rsidRPr="00BF0D66" w:rsidRDefault="008E3046" w:rsidP="00162074">
            <w:pPr>
              <w:adjustRightInd w:val="0"/>
              <w:snapToGrid w:val="0"/>
              <w:spacing w:line="300" w:lineRule="auto"/>
              <w:rPr>
                <w:rFonts w:ascii="宋体" w:hAnsi="宋体" w:cs="宋体"/>
                <w:color w:val="000000" w:themeColor="text1"/>
                <w:sz w:val="24"/>
              </w:rPr>
            </w:pPr>
            <w:r w:rsidRPr="00BF0D66">
              <w:rPr>
                <w:rFonts w:ascii="宋体" w:hAnsi="宋体" w:cs="宋体" w:hint="eastAsia"/>
                <w:color w:val="000000" w:themeColor="text1"/>
                <w:sz w:val="24"/>
              </w:rPr>
              <w:t>无</w:t>
            </w:r>
          </w:p>
        </w:tc>
      </w:tr>
      <w:tr w:rsidR="00BF0D66" w:rsidRPr="00BF0D66" w:rsidTr="00162074">
        <w:trPr>
          <w:cantSplit/>
          <w:trHeight w:val="417"/>
          <w:jc w:val="center"/>
        </w:trPr>
        <w:tc>
          <w:tcPr>
            <w:tcW w:w="9572" w:type="dxa"/>
            <w:gridSpan w:val="4"/>
            <w:tcBorders>
              <w:top w:val="single" w:sz="4" w:space="0" w:color="auto"/>
              <w:left w:val="double" w:sz="4" w:space="0" w:color="auto"/>
              <w:bottom w:val="single" w:sz="4" w:space="0" w:color="auto"/>
              <w:right w:val="double" w:sz="4" w:space="0" w:color="auto"/>
            </w:tcBorders>
            <w:vAlign w:val="center"/>
          </w:tcPr>
          <w:p w:rsidR="008E3046" w:rsidRPr="00BF0D66" w:rsidRDefault="008E3046" w:rsidP="00162074">
            <w:pPr>
              <w:adjustRightInd w:val="0"/>
              <w:snapToGrid w:val="0"/>
              <w:spacing w:line="300" w:lineRule="auto"/>
              <w:rPr>
                <w:rFonts w:ascii="宋体" w:hAnsi="宋体" w:cs="宋体"/>
                <w:color w:val="000000" w:themeColor="text1"/>
                <w:sz w:val="24"/>
              </w:rPr>
            </w:pPr>
            <w:r w:rsidRPr="00BF0D66">
              <w:rPr>
                <w:rFonts w:ascii="宋体" w:hAnsi="宋体" w:cs="宋体" w:hint="eastAsia"/>
                <w:color w:val="000000" w:themeColor="text1"/>
                <w:sz w:val="24"/>
                <w:vertAlign w:val="superscript"/>
              </w:rPr>
              <w:t>*</w:t>
            </w:r>
            <w:r w:rsidRPr="00BF0D66">
              <w:rPr>
                <w:rFonts w:ascii="宋体" w:hAnsi="宋体" w:cs="宋体" w:hint="eastAsia"/>
                <w:b/>
                <w:i/>
                <w:color w:val="000000" w:themeColor="text1"/>
                <w:sz w:val="24"/>
              </w:rPr>
              <w:t>进口产品预算不含依法免征的进口环节税，但包含贸易战加征关税等依法征收的税费</w:t>
            </w:r>
          </w:p>
        </w:tc>
      </w:tr>
      <w:tr w:rsidR="00BF0D66" w:rsidRPr="00BF0D66" w:rsidTr="00162074">
        <w:trPr>
          <w:cantSplit/>
          <w:trHeight w:val="1576"/>
          <w:jc w:val="center"/>
        </w:trPr>
        <w:tc>
          <w:tcPr>
            <w:tcW w:w="2262" w:type="dxa"/>
            <w:tcBorders>
              <w:left w:val="double" w:sz="4" w:space="0" w:color="auto"/>
              <w:right w:val="single" w:sz="4" w:space="0" w:color="auto"/>
            </w:tcBorders>
            <w:vAlign w:val="center"/>
          </w:tcPr>
          <w:p w:rsidR="008E3046" w:rsidRPr="00BF0D66" w:rsidRDefault="008E3046" w:rsidP="00162074">
            <w:pPr>
              <w:spacing w:line="300" w:lineRule="auto"/>
              <w:jc w:val="center"/>
              <w:rPr>
                <w:rFonts w:ascii="宋体" w:hAnsi="宋体" w:cs="宋体"/>
                <w:color w:val="000000" w:themeColor="text1"/>
                <w:sz w:val="24"/>
              </w:rPr>
            </w:pPr>
            <w:r w:rsidRPr="00BF0D66">
              <w:rPr>
                <w:rFonts w:ascii="宋体" w:hAnsi="宋体" w:cs="宋体" w:hint="eastAsia"/>
                <w:color w:val="000000" w:themeColor="text1"/>
                <w:sz w:val="24"/>
              </w:rPr>
              <w:t>答疑时间</w:t>
            </w:r>
          </w:p>
        </w:tc>
        <w:tc>
          <w:tcPr>
            <w:tcW w:w="7310" w:type="dxa"/>
            <w:gridSpan w:val="3"/>
            <w:tcBorders>
              <w:left w:val="single" w:sz="4" w:space="0" w:color="auto"/>
              <w:right w:val="double" w:sz="4" w:space="0" w:color="auto"/>
            </w:tcBorders>
            <w:vAlign w:val="center"/>
          </w:tcPr>
          <w:p w:rsidR="008E3046" w:rsidRPr="00BF0D66" w:rsidRDefault="008E3046" w:rsidP="00162074">
            <w:pPr>
              <w:adjustRightInd w:val="0"/>
              <w:snapToGrid w:val="0"/>
              <w:spacing w:line="300" w:lineRule="auto"/>
              <w:rPr>
                <w:rFonts w:ascii="宋体" w:hAnsi="宋体" w:cs="宋体"/>
                <w:color w:val="000000" w:themeColor="text1"/>
                <w:sz w:val="24"/>
              </w:rPr>
            </w:pPr>
            <w:r w:rsidRPr="00BF0D66">
              <w:rPr>
                <w:rFonts w:ascii="宋体" w:hAnsi="宋体" w:cs="宋体" w:hint="eastAsia"/>
                <w:color w:val="000000" w:themeColor="text1"/>
                <w:sz w:val="24"/>
              </w:rPr>
              <w:t>采购人不安排统一答疑，投标人如有不清楚之处或认为招标文件有任何不合理之处，请在获取招标文件或者招标文件公告期限届满之日起7个工作日内，将相关疑问以书面形式（加盖单位公章，填写联系人姓名和电话）的扫描件或图片格式发至ztb@ntu.edu.cn，我方统一以书面形式通过邮件答疑。如投标人在规定时间内未提交书面文件，视为对招标文件无异议。</w:t>
            </w:r>
          </w:p>
        </w:tc>
      </w:tr>
      <w:tr w:rsidR="00BF0D66" w:rsidRPr="00BF0D66" w:rsidTr="00162074">
        <w:trPr>
          <w:cantSplit/>
          <w:trHeight w:val="547"/>
          <w:jc w:val="center"/>
        </w:trPr>
        <w:tc>
          <w:tcPr>
            <w:tcW w:w="2262" w:type="dxa"/>
            <w:tcBorders>
              <w:left w:val="double" w:sz="4" w:space="0" w:color="auto"/>
            </w:tcBorders>
            <w:vAlign w:val="center"/>
          </w:tcPr>
          <w:p w:rsidR="008E3046" w:rsidRPr="00BF0D66" w:rsidRDefault="008E3046" w:rsidP="00162074">
            <w:pPr>
              <w:adjustRightInd w:val="0"/>
              <w:snapToGrid w:val="0"/>
              <w:spacing w:line="300" w:lineRule="auto"/>
              <w:jc w:val="center"/>
              <w:rPr>
                <w:rFonts w:ascii="宋体" w:hAnsi="宋体" w:cs="宋体"/>
                <w:color w:val="000000" w:themeColor="text1"/>
                <w:sz w:val="24"/>
              </w:rPr>
            </w:pPr>
            <w:r w:rsidRPr="00BF0D66">
              <w:rPr>
                <w:rFonts w:ascii="宋体" w:hAnsi="宋体" w:cs="宋体" w:hint="eastAsia"/>
                <w:color w:val="000000" w:themeColor="text1"/>
                <w:sz w:val="24"/>
              </w:rPr>
              <w:t>现场踏勘</w:t>
            </w:r>
          </w:p>
        </w:tc>
        <w:tc>
          <w:tcPr>
            <w:tcW w:w="7310" w:type="dxa"/>
            <w:gridSpan w:val="3"/>
            <w:tcBorders>
              <w:right w:val="double" w:sz="4" w:space="0" w:color="auto"/>
            </w:tcBorders>
            <w:vAlign w:val="center"/>
          </w:tcPr>
          <w:p w:rsidR="008E3046" w:rsidRPr="00BF0D66" w:rsidRDefault="008E3046" w:rsidP="00162074">
            <w:pPr>
              <w:adjustRightInd w:val="0"/>
              <w:snapToGrid w:val="0"/>
              <w:spacing w:line="300" w:lineRule="auto"/>
              <w:rPr>
                <w:rFonts w:ascii="宋体" w:hAnsi="宋体" w:cs="宋体"/>
                <w:color w:val="000000" w:themeColor="text1"/>
                <w:sz w:val="24"/>
              </w:rPr>
            </w:pPr>
            <w:r w:rsidRPr="00BF0D66">
              <w:rPr>
                <w:rFonts w:ascii="宋体" w:hAnsi="宋体" w:cs="宋体" w:hint="eastAsia"/>
                <w:color w:val="000000" w:themeColor="text1"/>
                <w:sz w:val="24"/>
              </w:rPr>
              <w:t>不组织</w:t>
            </w:r>
          </w:p>
        </w:tc>
      </w:tr>
      <w:tr w:rsidR="00BF0D66" w:rsidRPr="00BF0D66" w:rsidTr="00162074">
        <w:trPr>
          <w:cantSplit/>
          <w:trHeight w:val="547"/>
          <w:jc w:val="center"/>
        </w:trPr>
        <w:tc>
          <w:tcPr>
            <w:tcW w:w="2262" w:type="dxa"/>
            <w:tcBorders>
              <w:left w:val="double" w:sz="4" w:space="0" w:color="auto"/>
            </w:tcBorders>
            <w:vAlign w:val="center"/>
          </w:tcPr>
          <w:p w:rsidR="008E3046" w:rsidRPr="00BF0D66" w:rsidRDefault="008E3046" w:rsidP="00162074">
            <w:pPr>
              <w:adjustRightInd w:val="0"/>
              <w:snapToGrid w:val="0"/>
              <w:spacing w:line="300" w:lineRule="auto"/>
              <w:jc w:val="center"/>
              <w:rPr>
                <w:rFonts w:ascii="宋体" w:hAnsi="宋体" w:cs="宋体"/>
                <w:color w:val="000000" w:themeColor="text1"/>
                <w:sz w:val="24"/>
              </w:rPr>
            </w:pPr>
            <w:r w:rsidRPr="00BF0D66">
              <w:rPr>
                <w:rFonts w:ascii="宋体" w:hAnsi="宋体" w:cs="宋体" w:hint="eastAsia"/>
                <w:color w:val="000000" w:themeColor="text1"/>
                <w:sz w:val="24"/>
              </w:rPr>
              <w:t>投标文件</w:t>
            </w:r>
          </w:p>
        </w:tc>
        <w:tc>
          <w:tcPr>
            <w:tcW w:w="7310" w:type="dxa"/>
            <w:gridSpan w:val="3"/>
            <w:tcBorders>
              <w:right w:val="double" w:sz="4" w:space="0" w:color="auto"/>
            </w:tcBorders>
            <w:vAlign w:val="center"/>
          </w:tcPr>
          <w:p w:rsidR="008E3046" w:rsidRPr="00BF0D66" w:rsidRDefault="008E3046" w:rsidP="00162074">
            <w:pPr>
              <w:adjustRightInd w:val="0"/>
              <w:snapToGrid w:val="0"/>
              <w:spacing w:line="300" w:lineRule="auto"/>
              <w:rPr>
                <w:rFonts w:ascii="宋体" w:hAnsi="宋体" w:cs="宋体"/>
                <w:color w:val="000000" w:themeColor="text1"/>
                <w:sz w:val="24"/>
              </w:rPr>
            </w:pPr>
            <w:r w:rsidRPr="00BF0D66">
              <w:rPr>
                <w:rFonts w:ascii="宋体" w:hAnsi="宋体" w:cs="宋体" w:hint="eastAsia"/>
                <w:color w:val="000000" w:themeColor="text1"/>
                <w:sz w:val="24"/>
              </w:rPr>
              <w:t>“投标文件组成”详见“投标人须知”第2.2条。</w:t>
            </w:r>
          </w:p>
        </w:tc>
      </w:tr>
      <w:tr w:rsidR="00BF0D66" w:rsidRPr="00BF0D66" w:rsidTr="00162074">
        <w:trPr>
          <w:cantSplit/>
          <w:trHeight w:val="413"/>
          <w:jc w:val="center"/>
        </w:trPr>
        <w:tc>
          <w:tcPr>
            <w:tcW w:w="2262" w:type="dxa"/>
            <w:tcBorders>
              <w:left w:val="double" w:sz="4" w:space="0" w:color="auto"/>
            </w:tcBorders>
            <w:vAlign w:val="center"/>
          </w:tcPr>
          <w:p w:rsidR="008E3046" w:rsidRPr="00BF0D66" w:rsidRDefault="008E3046" w:rsidP="00162074">
            <w:pPr>
              <w:spacing w:line="300" w:lineRule="auto"/>
              <w:jc w:val="center"/>
              <w:rPr>
                <w:rFonts w:ascii="宋体" w:hAnsi="宋体" w:cs="宋体"/>
                <w:color w:val="000000" w:themeColor="text1"/>
                <w:sz w:val="24"/>
              </w:rPr>
            </w:pPr>
            <w:r w:rsidRPr="00BF0D66">
              <w:rPr>
                <w:rFonts w:ascii="宋体" w:hAnsi="宋体" w:cs="宋体" w:hint="eastAsia"/>
                <w:color w:val="000000" w:themeColor="text1"/>
                <w:sz w:val="24"/>
              </w:rPr>
              <w:t>投标有效期</w:t>
            </w:r>
          </w:p>
        </w:tc>
        <w:tc>
          <w:tcPr>
            <w:tcW w:w="7310" w:type="dxa"/>
            <w:gridSpan w:val="3"/>
            <w:tcBorders>
              <w:right w:val="double" w:sz="4" w:space="0" w:color="auto"/>
            </w:tcBorders>
            <w:vAlign w:val="center"/>
          </w:tcPr>
          <w:p w:rsidR="008E3046" w:rsidRPr="00BF0D66" w:rsidRDefault="008E3046" w:rsidP="00162074">
            <w:pPr>
              <w:spacing w:line="300" w:lineRule="auto"/>
              <w:rPr>
                <w:rFonts w:ascii="宋体" w:hAnsi="宋体" w:cs="宋体"/>
                <w:color w:val="000000" w:themeColor="text1"/>
                <w:sz w:val="24"/>
              </w:rPr>
            </w:pPr>
            <w:r w:rsidRPr="00BF0D66">
              <w:rPr>
                <w:rFonts w:ascii="宋体" w:hAnsi="宋体" w:cs="宋体" w:hint="eastAsia"/>
                <w:color w:val="000000" w:themeColor="text1"/>
                <w:sz w:val="24"/>
              </w:rPr>
              <w:t>投标截止日后90日内有效</w:t>
            </w:r>
          </w:p>
        </w:tc>
      </w:tr>
      <w:tr w:rsidR="00BF0D66" w:rsidRPr="00BF0D66" w:rsidTr="00162074">
        <w:trPr>
          <w:cantSplit/>
          <w:trHeight w:val="1059"/>
          <w:jc w:val="center"/>
        </w:trPr>
        <w:tc>
          <w:tcPr>
            <w:tcW w:w="2262" w:type="dxa"/>
            <w:tcBorders>
              <w:left w:val="double" w:sz="4" w:space="0" w:color="auto"/>
              <w:bottom w:val="single" w:sz="4" w:space="0" w:color="auto"/>
            </w:tcBorders>
            <w:vAlign w:val="center"/>
          </w:tcPr>
          <w:p w:rsidR="008E3046" w:rsidRPr="00BF0D66" w:rsidRDefault="008E3046" w:rsidP="00162074">
            <w:pPr>
              <w:adjustRightInd w:val="0"/>
              <w:snapToGrid w:val="0"/>
              <w:spacing w:line="300" w:lineRule="auto"/>
              <w:jc w:val="center"/>
              <w:rPr>
                <w:rFonts w:ascii="宋体" w:hAnsi="宋体" w:cs="宋体"/>
                <w:color w:val="000000" w:themeColor="text1"/>
                <w:sz w:val="24"/>
              </w:rPr>
            </w:pPr>
            <w:r w:rsidRPr="00BF0D66">
              <w:rPr>
                <w:rFonts w:ascii="宋体" w:hAnsi="宋体" w:cs="宋体" w:hint="eastAsia"/>
                <w:color w:val="000000" w:themeColor="text1"/>
                <w:sz w:val="24"/>
              </w:rPr>
              <w:t>投标文件</w:t>
            </w:r>
          </w:p>
          <w:p w:rsidR="008E3046" w:rsidRPr="00BF0D66" w:rsidRDefault="008E3046" w:rsidP="00162074">
            <w:pPr>
              <w:adjustRightInd w:val="0"/>
              <w:snapToGrid w:val="0"/>
              <w:spacing w:line="300" w:lineRule="auto"/>
              <w:jc w:val="center"/>
              <w:rPr>
                <w:rFonts w:ascii="宋体" w:hAnsi="宋体" w:cs="宋体"/>
                <w:color w:val="000000" w:themeColor="text1"/>
                <w:sz w:val="24"/>
              </w:rPr>
            </w:pPr>
            <w:r w:rsidRPr="00BF0D66">
              <w:rPr>
                <w:rFonts w:ascii="宋体" w:hAnsi="宋体" w:cs="宋体" w:hint="eastAsia"/>
                <w:color w:val="000000" w:themeColor="text1"/>
                <w:sz w:val="24"/>
              </w:rPr>
              <w:t>递交</w:t>
            </w:r>
          </w:p>
        </w:tc>
        <w:tc>
          <w:tcPr>
            <w:tcW w:w="7310" w:type="dxa"/>
            <w:gridSpan w:val="3"/>
            <w:tcBorders>
              <w:bottom w:val="single" w:sz="4" w:space="0" w:color="auto"/>
              <w:right w:val="double" w:sz="4" w:space="0" w:color="auto"/>
            </w:tcBorders>
            <w:vAlign w:val="center"/>
          </w:tcPr>
          <w:p w:rsidR="008E3046" w:rsidRPr="00BF0D66" w:rsidRDefault="008E3046" w:rsidP="00162074">
            <w:pPr>
              <w:adjustRightInd w:val="0"/>
              <w:snapToGrid w:val="0"/>
              <w:spacing w:line="300" w:lineRule="auto"/>
              <w:rPr>
                <w:rFonts w:ascii="宋体" w:hAnsi="宋体" w:cs="宋体"/>
                <w:color w:val="000000" w:themeColor="text1"/>
                <w:sz w:val="24"/>
              </w:rPr>
            </w:pPr>
            <w:r w:rsidRPr="00BF0D66">
              <w:rPr>
                <w:rFonts w:ascii="宋体" w:hAnsi="宋体" w:cs="宋体" w:hint="eastAsia"/>
                <w:color w:val="000000" w:themeColor="text1"/>
                <w:sz w:val="24"/>
              </w:rPr>
              <w:t>投标文件递交截止时间</w:t>
            </w:r>
            <w:r w:rsidR="00162074" w:rsidRPr="00BF0D66">
              <w:rPr>
                <w:rFonts w:ascii="宋体" w:hAnsi="宋体" w:cs="宋体" w:hint="eastAsia"/>
                <w:color w:val="000000" w:themeColor="text1"/>
                <w:sz w:val="24"/>
              </w:rPr>
              <w:t>2024年</w:t>
            </w:r>
            <w:r w:rsidR="001571E8">
              <w:rPr>
                <w:rFonts w:ascii="宋体" w:hAnsi="宋体" w:cs="宋体" w:hint="eastAsia"/>
                <w:color w:val="000000" w:themeColor="text1"/>
                <w:sz w:val="24"/>
              </w:rPr>
              <w:t>3月28日</w:t>
            </w:r>
            <w:r w:rsidRPr="00BF0D66">
              <w:rPr>
                <w:rFonts w:ascii="宋体" w:hAnsi="宋体" w:cs="宋体"/>
                <w:color w:val="000000" w:themeColor="text1"/>
                <w:sz w:val="24"/>
              </w:rPr>
              <w:t>14</w:t>
            </w:r>
            <w:r w:rsidRPr="00BF0D66">
              <w:rPr>
                <w:rFonts w:ascii="宋体" w:hAnsi="宋体" w:cs="宋体" w:hint="eastAsia"/>
                <w:color w:val="000000" w:themeColor="text1"/>
                <w:sz w:val="24"/>
              </w:rPr>
              <w:t>时</w:t>
            </w:r>
            <w:r w:rsidRPr="00BF0D66">
              <w:rPr>
                <w:rFonts w:ascii="宋体" w:hAnsi="宋体" w:cs="宋体"/>
                <w:color w:val="000000" w:themeColor="text1"/>
                <w:sz w:val="24"/>
              </w:rPr>
              <w:t>3</w:t>
            </w:r>
            <w:r w:rsidRPr="00BF0D66">
              <w:rPr>
                <w:rFonts w:ascii="宋体" w:hAnsi="宋体" w:cs="宋体" w:hint="eastAsia"/>
                <w:color w:val="000000" w:themeColor="text1"/>
                <w:sz w:val="24"/>
              </w:rPr>
              <w:t>0分；本项目采用电子招投标方式对文件进行评审，投标人无需到开标现场，开标前无需提交纸质文件；投标人需在开标前一小时在线签到、开标后</w:t>
            </w:r>
            <w:r w:rsidR="00914E6E" w:rsidRPr="00BF0D66">
              <w:rPr>
                <w:rFonts w:ascii="宋体" w:hAnsi="宋体" w:cs="宋体" w:hint="eastAsia"/>
                <w:color w:val="000000" w:themeColor="text1"/>
                <w:sz w:val="24"/>
              </w:rPr>
              <w:t>1</w:t>
            </w:r>
            <w:r w:rsidR="00914E6E" w:rsidRPr="00BF0D66">
              <w:rPr>
                <w:rFonts w:ascii="宋体" w:hAnsi="宋体" w:cs="宋体"/>
                <w:color w:val="000000" w:themeColor="text1"/>
                <w:sz w:val="24"/>
              </w:rPr>
              <w:t>5</w:t>
            </w:r>
            <w:r w:rsidR="00914E6E" w:rsidRPr="00BF0D66">
              <w:rPr>
                <w:rFonts w:ascii="宋体" w:hAnsi="宋体" w:cs="宋体" w:hint="eastAsia"/>
                <w:color w:val="000000" w:themeColor="text1"/>
                <w:sz w:val="24"/>
              </w:rPr>
              <w:t>分钟</w:t>
            </w:r>
            <w:r w:rsidRPr="00BF0D66">
              <w:rPr>
                <w:rFonts w:ascii="宋体" w:hAnsi="宋体" w:cs="宋体" w:hint="eastAsia"/>
                <w:color w:val="000000" w:themeColor="text1"/>
                <w:sz w:val="24"/>
              </w:rPr>
              <w:t>内在系统中远程解密，未按时操作视为自动放弃本项目投标。</w:t>
            </w:r>
          </w:p>
        </w:tc>
      </w:tr>
      <w:tr w:rsidR="00BF0D66" w:rsidRPr="00BF0D66" w:rsidTr="00162074">
        <w:trPr>
          <w:cantSplit/>
          <w:trHeight w:val="841"/>
          <w:jc w:val="center"/>
        </w:trPr>
        <w:tc>
          <w:tcPr>
            <w:tcW w:w="2262" w:type="dxa"/>
            <w:tcBorders>
              <w:top w:val="single" w:sz="4" w:space="0" w:color="auto"/>
              <w:left w:val="double" w:sz="4" w:space="0" w:color="auto"/>
              <w:bottom w:val="double" w:sz="4" w:space="0" w:color="auto"/>
            </w:tcBorders>
            <w:vAlign w:val="center"/>
          </w:tcPr>
          <w:p w:rsidR="008E3046" w:rsidRPr="00BF0D66" w:rsidRDefault="008E3046" w:rsidP="00162074">
            <w:pPr>
              <w:adjustRightInd w:val="0"/>
              <w:snapToGrid w:val="0"/>
              <w:spacing w:line="300" w:lineRule="auto"/>
              <w:jc w:val="center"/>
              <w:rPr>
                <w:rFonts w:ascii="宋体" w:hAnsi="宋体" w:cs="宋体"/>
                <w:color w:val="000000" w:themeColor="text1"/>
                <w:sz w:val="24"/>
              </w:rPr>
            </w:pPr>
            <w:r w:rsidRPr="00BF0D66">
              <w:rPr>
                <w:rFonts w:ascii="宋体" w:hAnsi="宋体" w:cs="宋体" w:hint="eastAsia"/>
                <w:color w:val="000000" w:themeColor="text1"/>
                <w:sz w:val="24"/>
              </w:rPr>
              <w:t>开标时间与地点</w:t>
            </w:r>
          </w:p>
        </w:tc>
        <w:tc>
          <w:tcPr>
            <w:tcW w:w="7310" w:type="dxa"/>
            <w:gridSpan w:val="3"/>
            <w:tcBorders>
              <w:top w:val="single" w:sz="4" w:space="0" w:color="auto"/>
              <w:bottom w:val="double" w:sz="4" w:space="0" w:color="auto"/>
              <w:right w:val="double" w:sz="4" w:space="0" w:color="auto"/>
            </w:tcBorders>
            <w:vAlign w:val="center"/>
          </w:tcPr>
          <w:p w:rsidR="008E3046" w:rsidRPr="00BF0D66" w:rsidRDefault="008E3046" w:rsidP="00162074">
            <w:pPr>
              <w:adjustRightInd w:val="0"/>
              <w:snapToGrid w:val="0"/>
              <w:spacing w:line="300" w:lineRule="auto"/>
              <w:rPr>
                <w:rFonts w:ascii="宋体" w:hAnsi="宋体" w:cs="宋体"/>
                <w:color w:val="000000" w:themeColor="text1"/>
                <w:sz w:val="24"/>
              </w:rPr>
            </w:pPr>
            <w:r w:rsidRPr="00BF0D66">
              <w:rPr>
                <w:rFonts w:ascii="宋体" w:hAnsi="宋体" w:cs="宋体" w:hint="eastAsia"/>
                <w:color w:val="000000" w:themeColor="text1"/>
                <w:sz w:val="24"/>
              </w:rPr>
              <w:t>开标时间：</w:t>
            </w:r>
            <w:r w:rsidR="00162074" w:rsidRPr="00BF0D66">
              <w:rPr>
                <w:rFonts w:ascii="宋体" w:hAnsi="宋体" w:cs="宋体" w:hint="eastAsia"/>
                <w:color w:val="000000" w:themeColor="text1"/>
                <w:sz w:val="24"/>
              </w:rPr>
              <w:t>2024年</w:t>
            </w:r>
            <w:r w:rsidR="001571E8">
              <w:rPr>
                <w:rFonts w:ascii="宋体" w:hAnsi="宋体" w:cs="宋体" w:hint="eastAsia"/>
                <w:color w:val="000000" w:themeColor="text1"/>
                <w:sz w:val="24"/>
              </w:rPr>
              <w:t>3月28日</w:t>
            </w:r>
            <w:r w:rsidRPr="00BF0D66">
              <w:rPr>
                <w:rFonts w:ascii="宋体" w:hAnsi="宋体" w:cs="宋体"/>
                <w:color w:val="000000" w:themeColor="text1"/>
                <w:sz w:val="24"/>
              </w:rPr>
              <w:t>14</w:t>
            </w:r>
            <w:r w:rsidRPr="00BF0D66">
              <w:rPr>
                <w:rFonts w:ascii="宋体" w:hAnsi="宋体" w:cs="宋体" w:hint="eastAsia"/>
                <w:color w:val="000000" w:themeColor="text1"/>
                <w:sz w:val="24"/>
              </w:rPr>
              <w:t>时</w:t>
            </w:r>
            <w:r w:rsidRPr="00BF0D66">
              <w:rPr>
                <w:rFonts w:ascii="宋体" w:hAnsi="宋体" w:cs="宋体"/>
                <w:color w:val="000000" w:themeColor="text1"/>
                <w:sz w:val="24"/>
              </w:rPr>
              <w:t>3</w:t>
            </w:r>
            <w:r w:rsidRPr="00BF0D66">
              <w:rPr>
                <w:rFonts w:ascii="宋体" w:hAnsi="宋体" w:cs="宋体" w:hint="eastAsia"/>
                <w:color w:val="000000" w:themeColor="text1"/>
                <w:sz w:val="24"/>
              </w:rPr>
              <w:t>0分；开标地点：南通大学</w:t>
            </w:r>
            <w:proofErr w:type="gramStart"/>
            <w:r w:rsidRPr="00BF0D66">
              <w:rPr>
                <w:rFonts w:ascii="宋体" w:hAnsi="宋体" w:cs="宋体" w:hint="eastAsia"/>
                <w:color w:val="000000" w:themeColor="text1"/>
                <w:sz w:val="24"/>
              </w:rPr>
              <w:t>啬</w:t>
            </w:r>
            <w:proofErr w:type="gramEnd"/>
            <w:r w:rsidRPr="00BF0D66">
              <w:rPr>
                <w:rFonts w:ascii="宋体" w:hAnsi="宋体" w:cs="宋体" w:hint="eastAsia"/>
                <w:color w:val="000000" w:themeColor="text1"/>
                <w:sz w:val="24"/>
              </w:rPr>
              <w:t>园校区综合楼23</w:t>
            </w:r>
            <w:r w:rsidRPr="00BF0D66">
              <w:rPr>
                <w:rFonts w:ascii="宋体" w:hAnsi="宋体" w:cs="宋体"/>
                <w:color w:val="000000" w:themeColor="text1"/>
                <w:sz w:val="24"/>
              </w:rPr>
              <w:t>1</w:t>
            </w:r>
            <w:r w:rsidRPr="00BF0D66">
              <w:rPr>
                <w:rFonts w:ascii="宋体" w:hAnsi="宋体" w:cs="宋体" w:hint="eastAsia"/>
                <w:color w:val="000000" w:themeColor="text1"/>
                <w:sz w:val="24"/>
              </w:rPr>
              <w:t>室</w:t>
            </w:r>
          </w:p>
        </w:tc>
      </w:tr>
    </w:tbl>
    <w:p w:rsidR="008E3046" w:rsidRPr="00BF0D66" w:rsidRDefault="008E3046" w:rsidP="008E3046">
      <w:pPr>
        <w:rPr>
          <w:rFonts w:ascii="宋体" w:hAnsi="宋体" w:cs="宋体"/>
          <w:b/>
          <w:color w:val="000000" w:themeColor="text1"/>
          <w:sz w:val="24"/>
        </w:rPr>
        <w:sectPr w:rsidR="008E3046" w:rsidRPr="00BF0D66">
          <w:pgSz w:w="11906" w:h="16838"/>
          <w:pgMar w:top="1440" w:right="1418" w:bottom="1440" w:left="1644" w:header="851" w:footer="567" w:gutter="0"/>
          <w:cols w:space="720"/>
          <w:docGrid w:type="lines" w:linePitch="312"/>
        </w:sectPr>
      </w:pPr>
      <w:r w:rsidRPr="00BF0D66">
        <w:rPr>
          <w:rFonts w:ascii="宋体" w:hAnsi="宋体" w:cs="宋体" w:hint="eastAsia"/>
          <w:b/>
          <w:color w:val="000000" w:themeColor="text1"/>
          <w:sz w:val="24"/>
        </w:rPr>
        <w:t>本招标文件前后内容如有不同，以投标须知前附表为准。</w:t>
      </w:r>
      <w:r w:rsidR="00FD4152" w:rsidRPr="00BF0D66">
        <w:rPr>
          <w:rFonts w:ascii="宋体" w:hAnsi="宋体" w:cs="宋体" w:hint="eastAsia"/>
          <w:b/>
          <w:color w:val="000000" w:themeColor="text1"/>
          <w:sz w:val="24"/>
        </w:rPr>
        <w:t xml:space="preserve">   </w:t>
      </w:r>
    </w:p>
    <w:p w:rsidR="008E3046" w:rsidRPr="00BF0D66" w:rsidRDefault="008E3046" w:rsidP="00A4521E">
      <w:pPr>
        <w:pStyle w:val="1"/>
        <w:rPr>
          <w:color w:val="000000" w:themeColor="text1"/>
        </w:rPr>
      </w:pPr>
      <w:bookmarkStart w:id="5" w:name="_Toc160549441"/>
      <w:r w:rsidRPr="00BF0D66">
        <w:rPr>
          <w:rFonts w:hint="eastAsia"/>
          <w:color w:val="000000" w:themeColor="text1"/>
        </w:rPr>
        <w:lastRenderedPageBreak/>
        <w:t>第三部分</w:t>
      </w:r>
      <w:r w:rsidRPr="00BF0D66">
        <w:rPr>
          <w:rFonts w:hint="eastAsia"/>
          <w:color w:val="000000" w:themeColor="text1"/>
        </w:rPr>
        <w:t xml:space="preserve">  </w:t>
      </w:r>
      <w:r w:rsidRPr="00BF0D66">
        <w:rPr>
          <w:rFonts w:hint="eastAsia"/>
          <w:color w:val="000000" w:themeColor="text1"/>
        </w:rPr>
        <w:t>投标人须知</w:t>
      </w:r>
      <w:bookmarkEnd w:id="5"/>
    </w:p>
    <w:p w:rsidR="008E3046" w:rsidRPr="00BF0D66" w:rsidRDefault="008E3046" w:rsidP="008E3046">
      <w:pPr>
        <w:pStyle w:val="2"/>
        <w:spacing w:before="0" w:after="0" w:line="420" w:lineRule="auto"/>
        <w:rPr>
          <w:rFonts w:ascii="宋体" w:hAnsi="宋体" w:cs="宋体"/>
          <w:color w:val="000000" w:themeColor="text1"/>
        </w:rPr>
      </w:pPr>
      <w:bookmarkStart w:id="6" w:name="_Toc160549442"/>
      <w:r w:rsidRPr="00BF0D66">
        <w:rPr>
          <w:rFonts w:ascii="宋体" w:hAnsi="宋体" w:cs="宋体" w:hint="eastAsia"/>
          <w:color w:val="000000" w:themeColor="text1"/>
        </w:rPr>
        <w:t>一、招标文件</w:t>
      </w:r>
      <w:bookmarkEnd w:id="6"/>
    </w:p>
    <w:p w:rsidR="008E3046" w:rsidRPr="00BF0D66" w:rsidRDefault="008E3046" w:rsidP="008E3046">
      <w:pPr>
        <w:spacing w:line="360" w:lineRule="auto"/>
        <w:ind w:firstLineChars="200" w:firstLine="480"/>
        <w:rPr>
          <w:rFonts w:ascii="宋体" w:hAnsi="宋体" w:cs="宋体"/>
          <w:b/>
          <w:color w:val="000000" w:themeColor="text1"/>
          <w:sz w:val="24"/>
        </w:rPr>
      </w:pPr>
      <w:r w:rsidRPr="00BF0D66">
        <w:rPr>
          <w:rFonts w:ascii="宋体" w:hAnsi="宋体" w:cs="宋体" w:hint="eastAsia"/>
          <w:color w:val="000000" w:themeColor="text1"/>
          <w:sz w:val="24"/>
        </w:rPr>
        <w:t>1.1.名词定义</w:t>
      </w:r>
    </w:p>
    <w:p w:rsidR="008E3046" w:rsidRPr="00BF0D66" w:rsidRDefault="008E3046" w:rsidP="008E3046">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本招标文件中的采购人、投标人、中标人分别指：</w:t>
      </w:r>
    </w:p>
    <w:p w:rsidR="008E3046" w:rsidRPr="00BF0D66" w:rsidRDefault="008E3046" w:rsidP="008E3046">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（1）采购人指南通大学，亦称买方。</w:t>
      </w:r>
    </w:p>
    <w:p w:rsidR="008E3046" w:rsidRPr="00BF0D66" w:rsidRDefault="008E3046" w:rsidP="008E3046">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（2）投标人指响应招标并具备相应资质的参与投标的生产厂家、经销商（进口货物须厂家授权经销商）。</w:t>
      </w:r>
    </w:p>
    <w:p w:rsidR="008E3046" w:rsidRPr="00BF0D66" w:rsidRDefault="008E3046" w:rsidP="008E3046">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（3）中标人指最后中标的投标人，亦称卖方。</w:t>
      </w:r>
    </w:p>
    <w:p w:rsidR="008E3046" w:rsidRPr="00BF0D66" w:rsidRDefault="008E3046" w:rsidP="008E3046">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1.2.招标文件的组成</w:t>
      </w:r>
    </w:p>
    <w:p w:rsidR="008E3046" w:rsidRPr="00BF0D66" w:rsidRDefault="008E3046" w:rsidP="008E3046">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本招标文件由下列部分组成：</w:t>
      </w:r>
    </w:p>
    <w:p w:rsidR="008E3046" w:rsidRPr="00BF0D66" w:rsidRDefault="008E3046" w:rsidP="008E3046">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（1）公开招标采购公告</w:t>
      </w:r>
    </w:p>
    <w:p w:rsidR="008E3046" w:rsidRPr="00BF0D66" w:rsidRDefault="008E3046" w:rsidP="008E3046">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（2）投标须知前附表</w:t>
      </w:r>
    </w:p>
    <w:p w:rsidR="008E3046" w:rsidRPr="00BF0D66" w:rsidRDefault="008E3046" w:rsidP="008E3046">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（3）投标人须知</w:t>
      </w:r>
    </w:p>
    <w:p w:rsidR="008E3046" w:rsidRPr="00BF0D66" w:rsidRDefault="008E3046" w:rsidP="008E3046">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（4）招标货物及配套安装项目有关说明</w:t>
      </w:r>
    </w:p>
    <w:p w:rsidR="008E3046" w:rsidRPr="00BF0D66" w:rsidRDefault="008E3046" w:rsidP="008E3046">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（5）合同主要条款</w:t>
      </w:r>
    </w:p>
    <w:p w:rsidR="008E3046" w:rsidRPr="00BF0D66" w:rsidRDefault="008E3046" w:rsidP="008E3046">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（6）附件目录及格式</w:t>
      </w:r>
    </w:p>
    <w:p w:rsidR="008E3046" w:rsidRPr="00BF0D66" w:rsidRDefault="008E3046" w:rsidP="008E3046">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1.3.招标文件的澄清</w:t>
      </w:r>
    </w:p>
    <w:p w:rsidR="008E3046" w:rsidRPr="00BF0D66" w:rsidRDefault="008E3046" w:rsidP="008E3046">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如投标人对招标文件的某些内容有疑问，请在获取招标文件或者招标文件公告期限届满之日起7个工作日内以书面形式</w:t>
      </w:r>
      <w:r w:rsidRPr="00BF0D66">
        <w:rPr>
          <w:rFonts w:ascii="宋体" w:hAnsi="宋体" w:cs="宋体" w:hint="eastAsia"/>
          <w:color w:val="000000" w:themeColor="text1"/>
          <w:spacing w:val="4"/>
          <w:sz w:val="24"/>
        </w:rPr>
        <w:t>（加盖公章，填写联系人姓名和电话）发送至ztb@ntu.edu.cn</w:t>
      </w:r>
      <w:r w:rsidRPr="00BF0D66">
        <w:rPr>
          <w:rFonts w:ascii="宋体" w:hAnsi="宋体" w:cs="宋体" w:hint="eastAsia"/>
          <w:color w:val="000000" w:themeColor="text1"/>
          <w:sz w:val="24"/>
        </w:rPr>
        <w:t>通知采购人，采购人将通过邮件方式答复。采购人认为有必要时，可将答复内容（包括疑问内容，但不包括疑问来源）在南通大学招投标信息网站上公开发布。</w:t>
      </w:r>
    </w:p>
    <w:p w:rsidR="008E3046" w:rsidRPr="00BF0D66" w:rsidRDefault="008E3046" w:rsidP="008E3046">
      <w:pPr>
        <w:spacing w:line="360" w:lineRule="auto"/>
        <w:ind w:firstLineChars="200" w:firstLine="480"/>
        <w:rPr>
          <w:rFonts w:ascii="宋体" w:hAnsi="宋体" w:cs="宋体"/>
          <w:b/>
          <w:color w:val="000000" w:themeColor="text1"/>
          <w:sz w:val="24"/>
        </w:rPr>
      </w:pPr>
      <w:r w:rsidRPr="00BF0D66">
        <w:rPr>
          <w:rFonts w:ascii="宋体" w:hAnsi="宋体" w:cs="宋体" w:hint="eastAsia"/>
          <w:color w:val="000000" w:themeColor="text1"/>
          <w:sz w:val="24"/>
        </w:rPr>
        <w:t>1.4.招标文件的补充和修改</w:t>
      </w:r>
    </w:p>
    <w:p w:rsidR="008E3046" w:rsidRPr="00BF0D66" w:rsidRDefault="008E3046" w:rsidP="008E3046">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（1）采购人有权在投标截止时间3日前对招标文件进行补充和修改，补充和修改的内容在南通大学招投标信息网站上公开发布。补充和修改的内容作为招标文件的组成部分，对投标人具有同等约束作用。</w:t>
      </w:r>
    </w:p>
    <w:p w:rsidR="008E3046" w:rsidRPr="00BF0D66" w:rsidRDefault="008E3046" w:rsidP="008E3046">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（2）如招标文件的补充和修改对投标人准备投标的时间有影响，采购人有权决定推迟投</w:t>
      </w:r>
      <w:r w:rsidRPr="00BF0D66">
        <w:rPr>
          <w:rFonts w:ascii="宋体" w:hAnsi="宋体" w:cs="宋体" w:hint="eastAsia"/>
          <w:color w:val="000000" w:themeColor="text1"/>
          <w:sz w:val="24"/>
        </w:rPr>
        <w:lastRenderedPageBreak/>
        <w:t>标截止时间和开标时间。</w:t>
      </w:r>
    </w:p>
    <w:p w:rsidR="008E3046" w:rsidRPr="00BF0D66" w:rsidRDefault="008E3046" w:rsidP="008E3046">
      <w:pPr>
        <w:pStyle w:val="2"/>
        <w:spacing w:before="0" w:after="0" w:line="420" w:lineRule="auto"/>
        <w:rPr>
          <w:rFonts w:ascii="宋体" w:hAnsi="宋体" w:cs="宋体"/>
          <w:color w:val="000000" w:themeColor="text1"/>
        </w:rPr>
      </w:pPr>
      <w:bookmarkStart w:id="7" w:name="_Toc160549443"/>
      <w:r w:rsidRPr="00BF0D66">
        <w:rPr>
          <w:rFonts w:ascii="宋体" w:hAnsi="宋体" w:cs="宋体" w:hint="eastAsia"/>
          <w:color w:val="000000" w:themeColor="text1"/>
        </w:rPr>
        <w:t>二、投标文件</w:t>
      </w:r>
      <w:bookmarkEnd w:id="7"/>
    </w:p>
    <w:p w:rsidR="008E3046" w:rsidRPr="00BF0D66" w:rsidRDefault="008E3046" w:rsidP="008E3046">
      <w:pPr>
        <w:spacing w:line="440" w:lineRule="exact"/>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2.1.投标文件的语言</w:t>
      </w:r>
    </w:p>
    <w:p w:rsidR="008E3046" w:rsidRPr="00BF0D66" w:rsidRDefault="008E3046" w:rsidP="008E3046">
      <w:pPr>
        <w:spacing w:line="440" w:lineRule="exact"/>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（1）投标文件及来往函件均应使用中文。</w:t>
      </w:r>
    </w:p>
    <w:p w:rsidR="008E3046" w:rsidRPr="00BF0D66" w:rsidRDefault="008E3046" w:rsidP="008E3046">
      <w:pPr>
        <w:spacing w:line="440" w:lineRule="exact"/>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（2）授权文件、产品说明书、样本等非中文材料，其中的要点应附有中文译文。</w:t>
      </w:r>
    </w:p>
    <w:p w:rsidR="008E3046" w:rsidRPr="00BF0D66" w:rsidRDefault="008E3046" w:rsidP="008E3046">
      <w:pPr>
        <w:spacing w:line="440" w:lineRule="exact"/>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2.2.投标文件的组成</w:t>
      </w:r>
    </w:p>
    <w:p w:rsidR="008E3046" w:rsidRPr="00BF0D66" w:rsidRDefault="008E3046" w:rsidP="008E3046">
      <w:pPr>
        <w:spacing w:line="440" w:lineRule="exact"/>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投标人编写的投标文件必须包括</w:t>
      </w:r>
      <w:r w:rsidRPr="00BF0D66">
        <w:rPr>
          <w:rFonts w:ascii="宋体" w:hAnsi="宋体" w:cs="宋体" w:hint="eastAsia"/>
          <w:b/>
          <w:color w:val="000000" w:themeColor="text1"/>
          <w:sz w:val="24"/>
        </w:rPr>
        <w:t>资格证明文件、技术文件</w:t>
      </w:r>
      <w:r w:rsidRPr="00BF0D66">
        <w:rPr>
          <w:rFonts w:ascii="宋体" w:hAnsi="宋体" w:cs="宋体" w:hint="eastAsia"/>
          <w:color w:val="000000" w:themeColor="text1"/>
          <w:sz w:val="24"/>
        </w:rPr>
        <w:t>和</w:t>
      </w:r>
      <w:r w:rsidRPr="00BF0D66">
        <w:rPr>
          <w:rFonts w:ascii="宋体" w:hAnsi="宋体" w:cs="宋体" w:hint="eastAsia"/>
          <w:b/>
          <w:color w:val="000000" w:themeColor="text1"/>
          <w:sz w:val="24"/>
        </w:rPr>
        <w:t>商务文件</w:t>
      </w:r>
      <w:r w:rsidRPr="00BF0D66">
        <w:rPr>
          <w:rFonts w:ascii="宋体" w:hAnsi="宋体" w:cs="宋体" w:hint="eastAsia"/>
          <w:color w:val="000000" w:themeColor="text1"/>
          <w:sz w:val="24"/>
        </w:rPr>
        <w:t>：</w:t>
      </w:r>
    </w:p>
    <w:p w:rsidR="008E3046" w:rsidRPr="00BF0D66" w:rsidRDefault="008E3046" w:rsidP="008E3046">
      <w:pPr>
        <w:spacing w:line="440" w:lineRule="exact"/>
        <w:ind w:firstLineChars="200" w:firstLine="482"/>
        <w:rPr>
          <w:rFonts w:ascii="宋体" w:hAnsi="宋体" w:cs="宋体"/>
          <w:b/>
          <w:color w:val="000000" w:themeColor="text1"/>
          <w:sz w:val="24"/>
        </w:rPr>
      </w:pPr>
      <w:r w:rsidRPr="00BF0D66">
        <w:rPr>
          <w:rFonts w:ascii="宋体" w:hAnsi="宋体" w:cs="宋体" w:hint="eastAsia"/>
          <w:b/>
          <w:color w:val="000000" w:themeColor="text1"/>
          <w:sz w:val="24"/>
        </w:rPr>
        <w:t xml:space="preserve">2.2.1资格证明文件： </w:t>
      </w:r>
    </w:p>
    <w:p w:rsidR="008E3046" w:rsidRPr="00BF0D66" w:rsidRDefault="008E3046" w:rsidP="008E3046">
      <w:pPr>
        <w:spacing w:line="440" w:lineRule="exact"/>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（1）营业执照复印件；</w:t>
      </w:r>
    </w:p>
    <w:p w:rsidR="008E3046" w:rsidRPr="00BF0D66" w:rsidRDefault="008E3046" w:rsidP="008E3046">
      <w:pPr>
        <w:spacing w:line="440" w:lineRule="exact"/>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（2）</w:t>
      </w:r>
      <w:bookmarkStart w:id="8" w:name="_Hlk96629759"/>
      <w:r w:rsidRPr="00BF0D66">
        <w:rPr>
          <w:rFonts w:ascii="宋体" w:hAnsi="宋体" w:cs="宋体" w:hint="eastAsia"/>
          <w:color w:val="000000" w:themeColor="text1"/>
          <w:sz w:val="24"/>
        </w:rPr>
        <w:t>法定代表人资格证明</w:t>
      </w:r>
      <w:bookmarkEnd w:id="8"/>
      <w:r w:rsidRPr="00BF0D66">
        <w:rPr>
          <w:rFonts w:ascii="宋体" w:hAnsi="宋体" w:cs="宋体" w:hint="eastAsia"/>
          <w:color w:val="000000" w:themeColor="text1"/>
          <w:sz w:val="24"/>
        </w:rPr>
        <w:t>原件（格式见附件5）；</w:t>
      </w:r>
    </w:p>
    <w:p w:rsidR="008E3046" w:rsidRPr="00BF0D66" w:rsidRDefault="008E3046" w:rsidP="008E3046">
      <w:pPr>
        <w:spacing w:line="440" w:lineRule="exact"/>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（3）法定代表人委托书原件（格式见附件6）（</w:t>
      </w:r>
      <w:r w:rsidRPr="00BF0D66">
        <w:rPr>
          <w:rFonts w:ascii="宋体" w:hAnsi="宋体" w:cs="宋体" w:hint="eastAsia"/>
          <w:b/>
          <w:color w:val="000000" w:themeColor="text1"/>
          <w:sz w:val="24"/>
        </w:rPr>
        <w:t>法定代表人本人参加投标和签署投标文件的无需提交此证明材料。</w:t>
      </w:r>
      <w:r w:rsidRPr="00BF0D66">
        <w:rPr>
          <w:rFonts w:ascii="宋体" w:hAnsi="宋体" w:cs="宋体" w:hint="eastAsia"/>
          <w:color w:val="000000" w:themeColor="text1"/>
          <w:sz w:val="24"/>
        </w:rPr>
        <w:t>）；</w:t>
      </w:r>
    </w:p>
    <w:p w:rsidR="008E3046" w:rsidRPr="00BF0D66" w:rsidRDefault="008E3046" w:rsidP="008E3046">
      <w:pPr>
        <w:spacing w:line="440" w:lineRule="exact"/>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（4）投标承诺函（格式见附件1）；</w:t>
      </w:r>
    </w:p>
    <w:p w:rsidR="008E3046" w:rsidRPr="00BF0D66" w:rsidRDefault="008E3046" w:rsidP="008E3046">
      <w:pPr>
        <w:spacing w:line="440" w:lineRule="exact"/>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（5）无重大违法记录声明原件（见附件7）；</w:t>
      </w:r>
    </w:p>
    <w:p w:rsidR="008E3046" w:rsidRPr="00BF0D66" w:rsidRDefault="008E3046" w:rsidP="008E3046">
      <w:pPr>
        <w:spacing w:line="440" w:lineRule="exact"/>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（6）诚信承诺书原件（见附件8）；</w:t>
      </w:r>
    </w:p>
    <w:p w:rsidR="008E3046" w:rsidRPr="00BF0D66" w:rsidRDefault="008E3046" w:rsidP="008E3046">
      <w:pPr>
        <w:spacing w:line="440" w:lineRule="exact"/>
        <w:ind w:firstLineChars="200" w:firstLine="482"/>
        <w:rPr>
          <w:rFonts w:ascii="宋体" w:hAnsi="宋体" w:cs="宋体"/>
          <w:b/>
          <w:color w:val="000000" w:themeColor="text1"/>
          <w:sz w:val="24"/>
        </w:rPr>
      </w:pPr>
      <w:r w:rsidRPr="00BF0D66">
        <w:rPr>
          <w:rFonts w:ascii="宋体" w:hAnsi="宋体" w:cs="宋体" w:hint="eastAsia"/>
          <w:b/>
          <w:color w:val="000000" w:themeColor="text1"/>
          <w:sz w:val="24"/>
        </w:rPr>
        <w:t>2.2.2技术文件：</w:t>
      </w:r>
    </w:p>
    <w:p w:rsidR="008E3046" w:rsidRPr="00BF0D66" w:rsidRDefault="008E3046" w:rsidP="008E3046">
      <w:pPr>
        <w:spacing w:line="440" w:lineRule="exact"/>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（1）投标货物配置清单（格式见附件2）；</w:t>
      </w:r>
    </w:p>
    <w:p w:rsidR="008E3046" w:rsidRPr="00BF0D66" w:rsidRDefault="008E3046" w:rsidP="008E3046">
      <w:pPr>
        <w:spacing w:line="440" w:lineRule="exact"/>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（2）技术规格响应/偏离表（格式见附件3）；</w:t>
      </w:r>
    </w:p>
    <w:p w:rsidR="008E3046" w:rsidRPr="00BF0D66" w:rsidRDefault="008E3046" w:rsidP="008E3046">
      <w:pPr>
        <w:spacing w:line="440" w:lineRule="exact"/>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（3）商务条款响应/偏离表（格式见附件4）；</w:t>
      </w:r>
    </w:p>
    <w:p w:rsidR="008E3046" w:rsidRPr="00BF0D66" w:rsidRDefault="008E3046" w:rsidP="008E3046">
      <w:pPr>
        <w:spacing w:line="440" w:lineRule="exact"/>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（4）依据评标办法中相关内容提供的所有资料；</w:t>
      </w:r>
    </w:p>
    <w:p w:rsidR="008E3046" w:rsidRPr="00BF0D66" w:rsidRDefault="008E3046" w:rsidP="008E3046">
      <w:pPr>
        <w:spacing w:line="440" w:lineRule="exact"/>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（5）投标货物授权书（</w:t>
      </w:r>
      <w:r w:rsidRPr="00BF0D66">
        <w:rPr>
          <w:rFonts w:ascii="宋体" w:hAnsi="宋体" w:cs="宋体" w:hint="eastAsia"/>
          <w:b/>
          <w:color w:val="000000" w:themeColor="text1"/>
          <w:sz w:val="24"/>
        </w:rPr>
        <w:t>免税货物须提供</w:t>
      </w:r>
      <w:r w:rsidRPr="00BF0D66">
        <w:rPr>
          <w:rFonts w:ascii="宋体" w:hAnsi="宋体" w:cs="宋体" w:hint="eastAsia"/>
          <w:color w:val="000000" w:themeColor="text1"/>
          <w:sz w:val="24"/>
        </w:rPr>
        <w:t>）、宣传彩页、合格文件、质量标准认证书、技术资料等；</w:t>
      </w:r>
    </w:p>
    <w:p w:rsidR="008E3046" w:rsidRPr="00BF0D66" w:rsidRDefault="008E3046" w:rsidP="008E3046">
      <w:pPr>
        <w:spacing w:line="440" w:lineRule="exact"/>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（6）招标文件中要求提供的其他相关材料；</w:t>
      </w:r>
    </w:p>
    <w:p w:rsidR="008E3046" w:rsidRPr="00BF0D66" w:rsidRDefault="008E3046" w:rsidP="008E3046">
      <w:pPr>
        <w:spacing w:line="440" w:lineRule="exact"/>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（7）评分项中未涉及投标人认为需要提交的其他材料；</w:t>
      </w:r>
    </w:p>
    <w:p w:rsidR="008E3046" w:rsidRPr="00BF0D66" w:rsidRDefault="008E3046" w:rsidP="008E3046">
      <w:pPr>
        <w:spacing w:line="440" w:lineRule="exact"/>
        <w:ind w:firstLineChars="200" w:firstLine="482"/>
        <w:rPr>
          <w:rFonts w:ascii="宋体" w:hAnsi="宋体" w:cs="宋体"/>
          <w:b/>
          <w:color w:val="000000" w:themeColor="text1"/>
          <w:sz w:val="24"/>
        </w:rPr>
      </w:pPr>
      <w:r w:rsidRPr="00BF0D66">
        <w:rPr>
          <w:rFonts w:ascii="宋体" w:hAnsi="宋体" w:cs="宋体" w:hint="eastAsia"/>
          <w:b/>
          <w:color w:val="000000" w:themeColor="text1"/>
          <w:sz w:val="24"/>
        </w:rPr>
        <w:t>2.2.3商务文件（报价）：</w:t>
      </w:r>
    </w:p>
    <w:p w:rsidR="008E3046" w:rsidRPr="00BF0D66" w:rsidRDefault="008E3046" w:rsidP="008E3046">
      <w:pPr>
        <w:spacing w:line="440" w:lineRule="exact"/>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（1）投标报价总表（</w:t>
      </w:r>
      <w:r w:rsidRPr="00BF0D66">
        <w:rPr>
          <w:rFonts w:ascii="宋体" w:hAnsi="宋体" w:cs="宋体" w:hint="eastAsia"/>
          <w:b/>
          <w:color w:val="000000" w:themeColor="text1"/>
          <w:sz w:val="24"/>
        </w:rPr>
        <w:t>系统内在线填写</w:t>
      </w:r>
      <w:r w:rsidRPr="00BF0D66">
        <w:rPr>
          <w:rFonts w:ascii="宋体" w:hAnsi="宋体" w:cs="宋体" w:hint="eastAsia"/>
          <w:color w:val="000000" w:themeColor="text1"/>
          <w:sz w:val="24"/>
        </w:rPr>
        <w:t>）</w:t>
      </w:r>
    </w:p>
    <w:p w:rsidR="008E3046" w:rsidRPr="00BF0D66" w:rsidRDefault="008E3046" w:rsidP="008E3046">
      <w:pPr>
        <w:spacing w:line="440" w:lineRule="exact"/>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（2）货物配置清单及分项报价表（</w:t>
      </w:r>
      <w:r w:rsidRPr="00BF0D66">
        <w:rPr>
          <w:rFonts w:ascii="宋体" w:hAnsi="宋体" w:cs="宋体" w:hint="eastAsia"/>
          <w:b/>
          <w:color w:val="000000" w:themeColor="text1"/>
          <w:sz w:val="24"/>
        </w:rPr>
        <w:t>系统内下载填写后上传</w:t>
      </w:r>
      <w:r w:rsidRPr="00BF0D66">
        <w:rPr>
          <w:rFonts w:ascii="宋体" w:hAnsi="宋体" w:cs="宋体" w:hint="eastAsia"/>
          <w:color w:val="000000" w:themeColor="text1"/>
          <w:sz w:val="24"/>
        </w:rPr>
        <w:t>）</w:t>
      </w:r>
    </w:p>
    <w:p w:rsidR="008E3046" w:rsidRPr="00BF0D66" w:rsidRDefault="008E3046" w:rsidP="008E3046">
      <w:pPr>
        <w:spacing w:line="360" w:lineRule="auto"/>
        <w:ind w:firstLineChars="200" w:firstLine="482"/>
        <w:rPr>
          <w:rFonts w:ascii="宋体" w:hAnsi="宋体" w:cs="宋体"/>
          <w:b/>
          <w:color w:val="000000" w:themeColor="text1"/>
          <w:sz w:val="24"/>
        </w:rPr>
      </w:pPr>
      <w:r w:rsidRPr="00BF0D66">
        <w:rPr>
          <w:rFonts w:ascii="宋体" w:hAnsi="宋体" w:cs="宋体" w:hint="eastAsia"/>
          <w:b/>
          <w:color w:val="000000" w:themeColor="text1"/>
          <w:sz w:val="24"/>
        </w:rPr>
        <w:t>以上资格证明文件、技术文件</w:t>
      </w:r>
      <w:r w:rsidRPr="00BF0D66">
        <w:rPr>
          <w:rFonts w:ascii="宋体" w:hAnsi="宋体" w:cs="宋体" w:hint="eastAsia"/>
          <w:color w:val="000000" w:themeColor="text1"/>
          <w:sz w:val="24"/>
        </w:rPr>
        <w:t>和</w:t>
      </w:r>
      <w:r w:rsidRPr="00BF0D66">
        <w:rPr>
          <w:rFonts w:ascii="宋体" w:hAnsi="宋体" w:cs="宋体" w:hint="eastAsia"/>
          <w:b/>
          <w:color w:val="000000" w:themeColor="text1"/>
          <w:sz w:val="24"/>
        </w:rPr>
        <w:t>商务文件均须加盖投标人公章。</w:t>
      </w:r>
    </w:p>
    <w:p w:rsidR="008E3046" w:rsidRPr="00BF0D66" w:rsidRDefault="008E3046" w:rsidP="008E3046">
      <w:pPr>
        <w:spacing w:line="360" w:lineRule="auto"/>
        <w:ind w:firstLineChars="200" w:firstLine="482"/>
        <w:rPr>
          <w:rFonts w:ascii="宋体" w:hAnsi="宋体" w:cs="宋体"/>
          <w:b/>
          <w:color w:val="000000" w:themeColor="text1"/>
          <w:sz w:val="24"/>
        </w:rPr>
      </w:pPr>
      <w:r w:rsidRPr="00BF0D66">
        <w:rPr>
          <w:rFonts w:ascii="宋体" w:hAnsi="宋体" w:cs="宋体" w:hint="eastAsia"/>
          <w:b/>
          <w:color w:val="000000" w:themeColor="text1"/>
          <w:sz w:val="24"/>
        </w:rPr>
        <w:t>上述所有原件均应为有效的原件，所有材料复印件或扫描件均为有效的原件的</w:t>
      </w:r>
      <w:proofErr w:type="gramStart"/>
      <w:r w:rsidRPr="00BF0D66">
        <w:rPr>
          <w:rFonts w:ascii="宋体" w:hAnsi="宋体" w:cs="宋体" w:hint="eastAsia"/>
          <w:b/>
          <w:color w:val="000000" w:themeColor="text1"/>
          <w:sz w:val="24"/>
        </w:rPr>
        <w:t>扫描件并加盖</w:t>
      </w:r>
      <w:proofErr w:type="gramEnd"/>
      <w:r w:rsidRPr="00BF0D66">
        <w:rPr>
          <w:rFonts w:ascii="宋体" w:hAnsi="宋体" w:cs="宋体" w:hint="eastAsia"/>
          <w:b/>
          <w:color w:val="000000" w:themeColor="text1"/>
          <w:sz w:val="24"/>
        </w:rPr>
        <w:t>投标人单位公章且清晰可见（原件备查），否则引起的后果由投标人自负。</w:t>
      </w:r>
    </w:p>
    <w:p w:rsidR="008E3046" w:rsidRPr="00BF0D66" w:rsidRDefault="008E3046" w:rsidP="008E3046">
      <w:pPr>
        <w:spacing w:line="360" w:lineRule="auto"/>
        <w:ind w:firstLineChars="245" w:firstLine="588"/>
        <w:rPr>
          <w:rFonts w:ascii="宋体" w:hAnsi="宋体" w:cs="宋体"/>
          <w:b/>
          <w:color w:val="000000" w:themeColor="text1"/>
          <w:sz w:val="24"/>
        </w:rPr>
      </w:pPr>
      <w:r w:rsidRPr="00BF0D66">
        <w:rPr>
          <w:rFonts w:ascii="宋体" w:hAnsi="宋体" w:cs="宋体" w:hint="eastAsia"/>
          <w:color w:val="000000" w:themeColor="text1"/>
          <w:sz w:val="24"/>
        </w:rPr>
        <w:t>2.3.投标文件的格式及签署</w:t>
      </w:r>
    </w:p>
    <w:p w:rsidR="008E3046" w:rsidRPr="00BF0D66" w:rsidRDefault="008E3046" w:rsidP="008E3046">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lastRenderedPageBreak/>
        <w:t>（1）投标人应按招标文件中提供的投标要求认真制作、盖章及签字。</w:t>
      </w:r>
    </w:p>
    <w:p w:rsidR="008E3046" w:rsidRPr="00BF0D66" w:rsidRDefault="008E3046" w:rsidP="008E3046">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（2）投标文件须由投标法定代表人或被授权代表签署并加盖投标人公章。</w:t>
      </w:r>
    </w:p>
    <w:p w:rsidR="008E3046" w:rsidRPr="00BF0D66" w:rsidRDefault="008E3046" w:rsidP="008E3046">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（3）投标文件不应有涂改、增删之处，但如有错误必须修改时，修改处必须由原被授权代表签署并加盖投标人公章。</w:t>
      </w:r>
    </w:p>
    <w:p w:rsidR="008E3046" w:rsidRPr="00BF0D66" w:rsidRDefault="008E3046" w:rsidP="008E3046">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（4）投标文件封面要求加盖投标人公章。</w:t>
      </w:r>
    </w:p>
    <w:p w:rsidR="008E3046" w:rsidRPr="00BF0D66" w:rsidRDefault="008E3046" w:rsidP="008E3046">
      <w:pPr>
        <w:pStyle w:val="2"/>
        <w:spacing w:before="0" w:after="0" w:line="420" w:lineRule="auto"/>
        <w:rPr>
          <w:rFonts w:ascii="宋体" w:hAnsi="宋体" w:cs="宋体"/>
          <w:color w:val="000000" w:themeColor="text1"/>
        </w:rPr>
      </w:pPr>
      <w:bookmarkStart w:id="9" w:name="_Toc160549444"/>
      <w:r w:rsidRPr="00BF0D66">
        <w:rPr>
          <w:rFonts w:ascii="宋体" w:hAnsi="宋体" w:cs="宋体" w:hint="eastAsia"/>
          <w:color w:val="000000" w:themeColor="text1"/>
        </w:rPr>
        <w:t>三、投标细则</w:t>
      </w:r>
      <w:bookmarkEnd w:id="9"/>
    </w:p>
    <w:p w:rsidR="008E3046" w:rsidRPr="00BF0D66" w:rsidRDefault="008E3046" w:rsidP="008E3046">
      <w:pPr>
        <w:spacing w:line="360" w:lineRule="auto"/>
        <w:ind w:firstLineChars="196" w:firstLine="470"/>
        <w:rPr>
          <w:rFonts w:ascii="宋体" w:hAnsi="宋体" w:cs="宋体"/>
          <w:color w:val="000000" w:themeColor="text1"/>
          <w:sz w:val="24"/>
        </w:rPr>
      </w:pPr>
      <w:r w:rsidRPr="00BF0D66">
        <w:rPr>
          <w:rFonts w:ascii="宋体" w:hAnsi="宋体" w:cs="宋体" w:hint="eastAsia"/>
          <w:color w:val="000000" w:themeColor="text1"/>
          <w:sz w:val="24"/>
        </w:rPr>
        <w:t>3.1.投标项目</w:t>
      </w:r>
    </w:p>
    <w:p w:rsidR="008E3046" w:rsidRPr="00BF0D66" w:rsidRDefault="008E3046" w:rsidP="008E3046">
      <w:pPr>
        <w:spacing w:line="360" w:lineRule="auto"/>
        <w:ind w:firstLineChars="196" w:firstLine="470"/>
        <w:rPr>
          <w:rFonts w:ascii="宋体" w:hAnsi="宋体" w:cs="宋体"/>
          <w:color w:val="000000" w:themeColor="text1"/>
          <w:sz w:val="24"/>
        </w:rPr>
      </w:pPr>
      <w:r w:rsidRPr="00BF0D66">
        <w:rPr>
          <w:rFonts w:ascii="宋体" w:hAnsi="宋体" w:cs="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8E3046" w:rsidRPr="00BF0D66" w:rsidRDefault="008E3046" w:rsidP="008E3046">
      <w:pPr>
        <w:spacing w:line="360" w:lineRule="auto"/>
        <w:ind w:firstLineChars="196" w:firstLine="470"/>
        <w:rPr>
          <w:rFonts w:ascii="宋体" w:hAnsi="宋体" w:cs="宋体"/>
          <w:b/>
          <w:color w:val="000000" w:themeColor="text1"/>
          <w:sz w:val="24"/>
        </w:rPr>
      </w:pPr>
      <w:r w:rsidRPr="00BF0D66">
        <w:rPr>
          <w:rFonts w:ascii="宋体" w:hAnsi="宋体" w:cs="宋体" w:hint="eastAsia"/>
          <w:color w:val="000000" w:themeColor="text1"/>
          <w:sz w:val="24"/>
        </w:rPr>
        <w:t>3.2.投标报价</w:t>
      </w:r>
    </w:p>
    <w:p w:rsidR="008E3046" w:rsidRPr="00BF0D66" w:rsidRDefault="008E3046" w:rsidP="008E3046">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（1）投标总价应是完税后（免税进口货物除外）的用户的交货价，其中应包含运输、搬运、安装调试、保修等全部费用。</w:t>
      </w:r>
    </w:p>
    <w:p w:rsidR="008E3046" w:rsidRPr="00BF0D66" w:rsidRDefault="008E3046" w:rsidP="008E3046">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2）国（境）内供货的货物以人民币报价；国（境）外供货产品，投标时用外币不含税价或人民币包干价，签完外贸合同后由于汇率变化导致的汇差由投标人承担。其中“付款基准汇率”以代理协议当天中国银行外汇现汇卖出价为准（</w:t>
      </w:r>
      <w:r w:rsidRPr="00BF0D66">
        <w:rPr>
          <w:rFonts w:ascii="宋体" w:hAnsi="宋体" w:cs="宋体" w:hint="eastAsia"/>
          <w:b/>
          <w:color w:val="000000" w:themeColor="text1"/>
          <w:sz w:val="24"/>
        </w:rPr>
        <w:t>对于涉美进口产品如需加征关税由投标人承担</w:t>
      </w:r>
      <w:r w:rsidRPr="00BF0D66">
        <w:rPr>
          <w:rFonts w:ascii="宋体" w:hAnsi="宋体" w:cs="宋体" w:hint="eastAsia"/>
          <w:color w:val="000000" w:themeColor="text1"/>
          <w:sz w:val="24"/>
        </w:rPr>
        <w:t>）</w:t>
      </w:r>
      <w:r w:rsidRPr="00BF0D66">
        <w:rPr>
          <w:rFonts w:ascii="宋体" w:hAnsi="宋体" w:cs="宋体" w:hint="eastAsia"/>
          <w:color w:val="000000" w:themeColor="text1"/>
        </w:rPr>
        <w:t>。</w:t>
      </w:r>
    </w:p>
    <w:p w:rsidR="008E3046" w:rsidRPr="00BF0D66" w:rsidRDefault="008E3046" w:rsidP="008E3046">
      <w:pPr>
        <w:spacing w:line="360" w:lineRule="auto"/>
        <w:ind w:firstLineChars="196" w:firstLine="470"/>
        <w:rPr>
          <w:rFonts w:ascii="宋体" w:hAnsi="宋体" w:cs="宋体"/>
          <w:color w:val="000000" w:themeColor="text1"/>
          <w:sz w:val="24"/>
          <w:lang w:val="zh-CN"/>
        </w:rPr>
      </w:pPr>
      <w:r w:rsidRPr="00BF0D66">
        <w:rPr>
          <w:rFonts w:ascii="宋体" w:hAnsi="宋体" w:cs="宋体" w:hint="eastAsia"/>
          <w:color w:val="000000" w:themeColor="text1"/>
          <w:sz w:val="24"/>
          <w:lang w:val="zh-CN"/>
        </w:rPr>
        <w:t>（3）价格条件：国（境）内、外供货的货物报南通大学指定地点的交货价。</w:t>
      </w:r>
    </w:p>
    <w:p w:rsidR="008E3046" w:rsidRPr="00BF0D66" w:rsidRDefault="008E3046" w:rsidP="008E3046">
      <w:pPr>
        <w:spacing w:line="360" w:lineRule="auto"/>
        <w:ind w:firstLineChars="196" w:firstLine="470"/>
        <w:rPr>
          <w:rFonts w:ascii="宋体" w:hAnsi="宋体" w:cs="宋体"/>
          <w:color w:val="000000" w:themeColor="text1"/>
          <w:sz w:val="24"/>
          <w:lang w:val="zh-CN"/>
        </w:rPr>
      </w:pPr>
      <w:r w:rsidRPr="00BF0D66">
        <w:rPr>
          <w:rFonts w:ascii="宋体" w:hAnsi="宋体" w:cs="宋体" w:hint="eastAsia"/>
          <w:color w:val="000000" w:themeColor="text1"/>
          <w:sz w:val="24"/>
          <w:lang w:val="zh-CN"/>
        </w:rPr>
        <w:t>（4）</w:t>
      </w:r>
      <w:bookmarkStart w:id="10" w:name="OLE_LINK50"/>
      <w:bookmarkStart w:id="11" w:name="OLE_LINK49"/>
      <w:r w:rsidRPr="00BF0D66">
        <w:rPr>
          <w:rFonts w:ascii="宋体" w:hAnsi="宋体" w:cs="宋体" w:hint="eastAsia"/>
          <w:b/>
          <w:color w:val="000000" w:themeColor="text1"/>
          <w:sz w:val="24"/>
          <w:lang w:val="zh-CN"/>
        </w:rPr>
        <w:t>报价时应充分考虑所有可能影响到报价的因素，不限于招标文件中货物清单内容及招标方案要求，且须满足采购人项目功能需求。</w:t>
      </w:r>
      <w:r w:rsidRPr="00BF0D66">
        <w:rPr>
          <w:rFonts w:ascii="宋体" w:hAnsi="宋体" w:cs="宋体" w:hint="eastAsia"/>
          <w:color w:val="000000" w:themeColor="text1"/>
          <w:sz w:val="24"/>
          <w:lang w:val="zh-CN"/>
        </w:rPr>
        <w:t>一旦招标结束最终中标，如发生漏、缺、少项，都将被认为是中标人的报价让利行为，损失自负。投标人的任何错漏、优惠、竞争性报价不得作为减轻责任、减少服务、增加收费、降低质量的理由。</w:t>
      </w:r>
    </w:p>
    <w:p w:rsidR="008E3046" w:rsidRPr="00BF0D66" w:rsidRDefault="008E3046" w:rsidP="008E3046">
      <w:pPr>
        <w:spacing w:line="360" w:lineRule="auto"/>
        <w:ind w:firstLineChars="196" w:firstLine="470"/>
        <w:rPr>
          <w:rFonts w:ascii="宋体" w:hAnsi="宋体" w:cs="宋体"/>
          <w:color w:val="000000" w:themeColor="text1"/>
          <w:sz w:val="24"/>
          <w:lang w:val="zh-CN"/>
        </w:rPr>
      </w:pPr>
      <w:r w:rsidRPr="00BF0D66">
        <w:rPr>
          <w:rFonts w:ascii="宋体" w:hAnsi="宋体" w:cs="宋体" w:hint="eastAsia"/>
          <w:color w:val="000000" w:themeColor="text1"/>
          <w:sz w:val="24"/>
          <w:lang w:val="zh-CN"/>
        </w:rPr>
        <w:t>（5）采购人不接受投标人的任何低于成本报价的不正当竞争方式。</w:t>
      </w:r>
      <w:bookmarkStart w:id="12" w:name="OLE_LINK36"/>
      <w:bookmarkStart w:id="13" w:name="OLE_LINK35"/>
      <w:r w:rsidRPr="00BF0D66">
        <w:rPr>
          <w:rFonts w:ascii="宋体" w:hAnsi="宋体" w:cs="宋体" w:hint="eastAsia"/>
          <w:color w:val="000000" w:themeColor="text1"/>
          <w:sz w:val="24"/>
          <w:lang w:val="zh-CN"/>
        </w:rPr>
        <w:t>评标委员会认为投标人的报价明显低于其他通过符合性审查投标人的报价，有可能影响产品质量或者不能诚信履约的，应当要求其在评标进行中合理的时间内提供有效的书面说明，必要时提交相关证明材料</w:t>
      </w:r>
      <w:r w:rsidRPr="00BF0D66">
        <w:rPr>
          <w:rFonts w:ascii="宋体" w:hAnsi="宋体" w:cs="宋体" w:hint="eastAsia"/>
          <w:b/>
          <w:color w:val="000000" w:themeColor="text1"/>
          <w:sz w:val="24"/>
          <w:lang w:val="zh-CN"/>
        </w:rPr>
        <w:t>（说明和证明材料须加盖投标人公章）</w:t>
      </w:r>
      <w:r w:rsidRPr="00BF0D66">
        <w:rPr>
          <w:rFonts w:ascii="宋体" w:hAnsi="宋体" w:cs="宋体" w:hint="eastAsia"/>
          <w:color w:val="000000" w:themeColor="text1"/>
          <w:sz w:val="24"/>
          <w:lang w:val="zh-CN"/>
        </w:rPr>
        <w:t>；投标人不能证明其报价合理性的，评标委员会应当将其作为无效投标处理</w:t>
      </w:r>
      <w:bookmarkEnd w:id="12"/>
      <w:bookmarkEnd w:id="13"/>
      <w:r w:rsidRPr="00BF0D66">
        <w:rPr>
          <w:rFonts w:ascii="宋体" w:hAnsi="宋体" w:cs="宋体" w:hint="eastAsia"/>
          <w:color w:val="000000" w:themeColor="text1"/>
          <w:sz w:val="24"/>
          <w:lang w:val="zh-CN"/>
        </w:rPr>
        <w:t>。</w:t>
      </w:r>
      <w:bookmarkEnd w:id="10"/>
      <w:bookmarkEnd w:id="11"/>
    </w:p>
    <w:p w:rsidR="008E3046" w:rsidRPr="00BF0D66" w:rsidRDefault="008E3046" w:rsidP="008E3046">
      <w:pPr>
        <w:spacing w:line="360" w:lineRule="auto"/>
        <w:ind w:firstLineChars="200" w:firstLine="480"/>
        <w:rPr>
          <w:rFonts w:ascii="宋体" w:hAnsi="宋体" w:cs="宋体"/>
          <w:b/>
          <w:color w:val="000000" w:themeColor="text1"/>
          <w:sz w:val="24"/>
        </w:rPr>
      </w:pPr>
      <w:r w:rsidRPr="00BF0D66">
        <w:rPr>
          <w:rFonts w:ascii="宋体" w:hAnsi="宋体" w:cs="宋体" w:hint="eastAsia"/>
          <w:color w:val="000000" w:themeColor="text1"/>
          <w:sz w:val="24"/>
        </w:rPr>
        <w:t>3.3.投标文件的递交</w:t>
      </w:r>
    </w:p>
    <w:p w:rsidR="008E3046" w:rsidRPr="00BF0D66" w:rsidRDefault="008E3046" w:rsidP="008E3046">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（1）投标人应仔细阅读招标文件的所有内容并做出实质性的响应，同时按招标文件规定的要求和格式，提交完整的投标文件。</w:t>
      </w:r>
    </w:p>
    <w:p w:rsidR="008E3046" w:rsidRPr="00BF0D66" w:rsidRDefault="008E3046" w:rsidP="008E3046">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lastRenderedPageBreak/>
        <w:t>（2）投标文件应在投标截止时间前成功</w:t>
      </w:r>
      <w:proofErr w:type="gramStart"/>
      <w:r w:rsidRPr="00BF0D66">
        <w:rPr>
          <w:rFonts w:ascii="宋体" w:hAnsi="宋体" w:cs="宋体" w:hint="eastAsia"/>
          <w:color w:val="000000" w:themeColor="text1"/>
          <w:sz w:val="24"/>
        </w:rPr>
        <w:t>上传并按规定</w:t>
      </w:r>
      <w:proofErr w:type="gramEnd"/>
      <w:r w:rsidRPr="00BF0D66">
        <w:rPr>
          <w:rFonts w:ascii="宋体" w:hAnsi="宋体" w:cs="宋体" w:hint="eastAsia"/>
          <w:color w:val="000000" w:themeColor="text1"/>
          <w:sz w:val="24"/>
        </w:rPr>
        <w:t>时间解封，</w:t>
      </w:r>
      <w:r w:rsidRPr="00BF0D66">
        <w:rPr>
          <w:rFonts w:ascii="宋体" w:hAnsi="宋体" w:cs="宋体" w:hint="eastAsia"/>
          <w:b/>
          <w:color w:val="000000" w:themeColor="text1"/>
          <w:sz w:val="24"/>
        </w:rPr>
        <w:t>逾期以及未按招标文件要求</w:t>
      </w:r>
      <w:proofErr w:type="gramStart"/>
      <w:r w:rsidRPr="00BF0D66">
        <w:rPr>
          <w:rFonts w:ascii="宋体" w:hAnsi="宋体" w:cs="宋体" w:hint="eastAsia"/>
          <w:b/>
          <w:color w:val="000000" w:themeColor="text1"/>
          <w:sz w:val="24"/>
        </w:rPr>
        <w:t>上传并解</w:t>
      </w:r>
      <w:proofErr w:type="gramEnd"/>
      <w:r w:rsidRPr="00BF0D66">
        <w:rPr>
          <w:rFonts w:ascii="宋体" w:hAnsi="宋体" w:cs="宋体" w:hint="eastAsia"/>
          <w:b/>
          <w:color w:val="000000" w:themeColor="text1"/>
          <w:sz w:val="24"/>
        </w:rPr>
        <w:t>封的投标文件，投标人须自行承担相应风险。</w:t>
      </w:r>
    </w:p>
    <w:p w:rsidR="008E3046" w:rsidRPr="00BF0D66" w:rsidRDefault="008E3046" w:rsidP="008E3046">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（3）采购人不接受以邮寄（含快递）、传真、电子邮件、电报、电话等方式投标。</w:t>
      </w:r>
    </w:p>
    <w:p w:rsidR="008E3046" w:rsidRPr="00BF0D66" w:rsidRDefault="008E3046" w:rsidP="008E3046">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3.4.投标文件的修改和撤回</w:t>
      </w:r>
    </w:p>
    <w:p w:rsidR="008E3046" w:rsidRPr="00BF0D66" w:rsidRDefault="008E3046" w:rsidP="008E3046">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（1）投标截止时间后投标文件不得修改。</w:t>
      </w:r>
    </w:p>
    <w:p w:rsidR="008E3046" w:rsidRPr="00BF0D66" w:rsidRDefault="008E3046" w:rsidP="008E3046">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（2）投标截止时间前投标人可以撤回投标文件，但在投标截止时间后不允许撤回。</w:t>
      </w:r>
    </w:p>
    <w:p w:rsidR="008E3046" w:rsidRPr="00BF0D66" w:rsidRDefault="008E3046" w:rsidP="008E3046">
      <w:pPr>
        <w:spacing w:line="360" w:lineRule="auto"/>
        <w:ind w:firstLineChars="200" w:firstLine="480"/>
        <w:rPr>
          <w:rFonts w:ascii="宋体" w:hAnsi="宋体" w:cs="宋体"/>
          <w:b/>
          <w:color w:val="000000" w:themeColor="text1"/>
          <w:sz w:val="24"/>
        </w:rPr>
      </w:pPr>
      <w:r w:rsidRPr="00BF0D66">
        <w:rPr>
          <w:rFonts w:ascii="宋体" w:hAnsi="宋体" w:cs="宋体" w:hint="eastAsia"/>
          <w:color w:val="000000" w:themeColor="text1"/>
          <w:sz w:val="24"/>
        </w:rPr>
        <w:t>3.5.分包投标</w:t>
      </w:r>
    </w:p>
    <w:p w:rsidR="008E3046" w:rsidRPr="00BF0D66" w:rsidRDefault="008E3046" w:rsidP="008E3046">
      <w:pPr>
        <w:spacing w:line="360" w:lineRule="auto"/>
        <w:ind w:firstLineChars="200" w:firstLine="482"/>
        <w:rPr>
          <w:rFonts w:ascii="宋体" w:hAnsi="宋体" w:cs="宋体"/>
          <w:b/>
          <w:color w:val="000000" w:themeColor="text1"/>
          <w:sz w:val="24"/>
        </w:rPr>
      </w:pPr>
      <w:r w:rsidRPr="00BF0D66">
        <w:rPr>
          <w:rFonts w:ascii="宋体" w:hAnsi="宋体" w:cs="宋体" w:hint="eastAsia"/>
          <w:b/>
          <w:color w:val="000000" w:themeColor="text1"/>
          <w:sz w:val="24"/>
        </w:rPr>
        <w:t>本次招标不可分包投标和中标。</w:t>
      </w:r>
    </w:p>
    <w:p w:rsidR="008E3046" w:rsidRPr="00BF0D66" w:rsidRDefault="008E3046" w:rsidP="008E3046">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3.6.联合体投标</w:t>
      </w:r>
    </w:p>
    <w:p w:rsidR="008E3046" w:rsidRPr="00BF0D66" w:rsidRDefault="008E3046" w:rsidP="008E3046">
      <w:pPr>
        <w:spacing w:line="360" w:lineRule="auto"/>
        <w:ind w:firstLineChars="200" w:firstLine="482"/>
        <w:rPr>
          <w:rFonts w:ascii="宋体" w:hAnsi="宋体" w:cs="宋体"/>
          <w:color w:val="000000" w:themeColor="text1"/>
          <w:sz w:val="24"/>
        </w:rPr>
      </w:pPr>
      <w:r w:rsidRPr="00BF0D66">
        <w:rPr>
          <w:rFonts w:ascii="宋体" w:hAnsi="宋体" w:cs="宋体" w:hint="eastAsia"/>
          <w:b/>
          <w:color w:val="000000" w:themeColor="text1"/>
          <w:sz w:val="24"/>
        </w:rPr>
        <w:t>本次招标不接受联合体投标</w:t>
      </w:r>
      <w:r w:rsidRPr="00BF0D66">
        <w:rPr>
          <w:rFonts w:ascii="宋体" w:hAnsi="宋体" w:cs="宋体" w:hint="eastAsia"/>
          <w:color w:val="000000" w:themeColor="text1"/>
          <w:sz w:val="24"/>
        </w:rPr>
        <w:t>。</w:t>
      </w:r>
    </w:p>
    <w:p w:rsidR="008E3046" w:rsidRPr="00BF0D66" w:rsidRDefault="008E3046" w:rsidP="008E3046">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3.7.投标有效期</w:t>
      </w:r>
    </w:p>
    <w:p w:rsidR="008E3046" w:rsidRPr="00BF0D66" w:rsidRDefault="008E3046" w:rsidP="008E3046">
      <w:pPr>
        <w:spacing w:line="360" w:lineRule="auto"/>
        <w:ind w:firstLineChars="196" w:firstLine="470"/>
        <w:rPr>
          <w:rFonts w:ascii="宋体" w:hAnsi="宋体" w:cs="宋体"/>
          <w:color w:val="000000" w:themeColor="text1"/>
          <w:sz w:val="24"/>
        </w:rPr>
      </w:pPr>
      <w:r w:rsidRPr="00BF0D66">
        <w:rPr>
          <w:rFonts w:ascii="宋体" w:hAnsi="宋体" w:cs="宋体" w:hint="eastAsia"/>
          <w:color w:val="000000" w:themeColor="text1"/>
          <w:sz w:val="24"/>
        </w:rPr>
        <w:t>从投标截止时间起，投标有效期为90天。</w:t>
      </w:r>
    </w:p>
    <w:p w:rsidR="008E3046" w:rsidRPr="00BF0D66" w:rsidRDefault="008E3046" w:rsidP="008E3046">
      <w:pPr>
        <w:spacing w:line="360" w:lineRule="auto"/>
        <w:ind w:firstLineChars="196" w:firstLine="470"/>
        <w:rPr>
          <w:rFonts w:ascii="宋体" w:hAnsi="宋体" w:cs="宋体"/>
          <w:b/>
          <w:color w:val="000000" w:themeColor="text1"/>
          <w:sz w:val="24"/>
        </w:rPr>
      </w:pPr>
      <w:r w:rsidRPr="00BF0D66">
        <w:rPr>
          <w:rFonts w:ascii="宋体" w:hAnsi="宋体" w:cs="宋体" w:hint="eastAsia"/>
          <w:color w:val="000000" w:themeColor="text1"/>
          <w:sz w:val="24"/>
        </w:rPr>
        <w:t>3.8</w:t>
      </w:r>
      <w:r w:rsidRPr="00BF0D66">
        <w:rPr>
          <w:rFonts w:ascii="宋体" w:hAnsi="宋体" w:cs="宋体" w:hint="eastAsia"/>
          <w:b/>
          <w:color w:val="000000" w:themeColor="text1"/>
          <w:sz w:val="24"/>
        </w:rPr>
        <w:t>.</w:t>
      </w:r>
      <w:r w:rsidRPr="00BF0D66">
        <w:rPr>
          <w:rFonts w:ascii="宋体" w:hAnsi="宋体" w:cs="宋体" w:hint="eastAsia"/>
          <w:color w:val="000000" w:themeColor="text1"/>
          <w:sz w:val="24"/>
        </w:rPr>
        <w:t>招标终止</w:t>
      </w:r>
    </w:p>
    <w:p w:rsidR="008E3046" w:rsidRPr="00BF0D66" w:rsidRDefault="008E3046" w:rsidP="008E3046">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投标截止后，如投标人少于3个，采购人有权选择其他采购方式或终止本次招标。</w:t>
      </w:r>
    </w:p>
    <w:p w:rsidR="008E3046" w:rsidRPr="00BF0D66" w:rsidRDefault="008E3046" w:rsidP="008E3046">
      <w:pPr>
        <w:pStyle w:val="2"/>
        <w:spacing w:before="0" w:after="0" w:line="360" w:lineRule="auto"/>
        <w:rPr>
          <w:rFonts w:ascii="宋体" w:hAnsi="宋体" w:cs="宋体"/>
          <w:color w:val="000000" w:themeColor="text1"/>
        </w:rPr>
      </w:pPr>
      <w:bookmarkStart w:id="14" w:name="_Toc160549445"/>
      <w:r w:rsidRPr="00BF0D66">
        <w:rPr>
          <w:rFonts w:ascii="宋体" w:hAnsi="宋体" w:cs="宋体" w:hint="eastAsia"/>
          <w:color w:val="000000" w:themeColor="text1"/>
        </w:rPr>
        <w:t>四、开标、评标</w:t>
      </w:r>
      <w:bookmarkEnd w:id="14"/>
    </w:p>
    <w:p w:rsidR="008E3046" w:rsidRPr="00BF0D66" w:rsidRDefault="008E3046" w:rsidP="008E3046">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4.1.采购人按规定的时间和地点进行开标，</w:t>
      </w:r>
      <w:r w:rsidRPr="00BF0D66">
        <w:rPr>
          <w:rFonts w:ascii="宋体" w:hAnsi="宋体" w:cs="宋体" w:hint="eastAsia"/>
          <w:b/>
          <w:color w:val="000000" w:themeColor="text1"/>
          <w:sz w:val="24"/>
        </w:rPr>
        <w:t>电子招投标的投标人无需到开标现场。</w:t>
      </w:r>
    </w:p>
    <w:p w:rsidR="008E3046" w:rsidRPr="00BF0D66" w:rsidRDefault="008E3046" w:rsidP="008E3046">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4.2.采购人组织用户代表和</w:t>
      </w:r>
      <w:r w:rsidRPr="00BF0D66">
        <w:rPr>
          <w:rFonts w:ascii="宋体" w:hAnsi="宋体" w:cs="宋体" w:hint="eastAsia"/>
          <w:color w:val="000000" w:themeColor="text1"/>
          <w:sz w:val="24"/>
          <w:lang w:val="zh-CN"/>
        </w:rPr>
        <w:t>有关技术</w:t>
      </w:r>
      <w:r w:rsidRPr="00BF0D66">
        <w:rPr>
          <w:rFonts w:ascii="宋体" w:hAnsi="宋体" w:cs="宋体" w:hint="eastAsia"/>
          <w:color w:val="000000" w:themeColor="text1"/>
          <w:sz w:val="24"/>
        </w:rPr>
        <w:t>专家组成评标委员会进行评标。</w:t>
      </w:r>
    </w:p>
    <w:p w:rsidR="008E3046" w:rsidRPr="00BF0D66" w:rsidRDefault="008E3046" w:rsidP="008E3046">
      <w:pPr>
        <w:spacing w:line="360" w:lineRule="auto"/>
        <w:ind w:firstLineChars="200" w:firstLine="480"/>
        <w:rPr>
          <w:rFonts w:ascii="宋体" w:hAnsi="宋体" w:cs="宋体"/>
          <w:b/>
          <w:color w:val="000000" w:themeColor="text1"/>
          <w:sz w:val="24"/>
        </w:rPr>
      </w:pPr>
      <w:r w:rsidRPr="00BF0D66">
        <w:rPr>
          <w:rFonts w:ascii="宋体" w:hAnsi="宋体" w:cs="宋体" w:hint="eastAsia"/>
          <w:color w:val="000000" w:themeColor="text1"/>
          <w:sz w:val="24"/>
        </w:rPr>
        <w:t>4.3.</w:t>
      </w:r>
      <w:r w:rsidRPr="00BF0D66">
        <w:rPr>
          <w:rFonts w:ascii="宋体" w:hAnsi="宋体" w:cs="宋体" w:hint="eastAsia"/>
          <w:b/>
          <w:color w:val="000000" w:themeColor="text1"/>
          <w:sz w:val="24"/>
        </w:rPr>
        <w:t>评标时若出现同一品牌的产品（核心产品）有多个投标人投标时，参见《政府采购货物和服务招标投标管理办法》（财政部令第87号）相关规定。</w:t>
      </w:r>
    </w:p>
    <w:p w:rsidR="008E3046" w:rsidRPr="00BF0D66" w:rsidRDefault="008E3046" w:rsidP="008E3046">
      <w:pPr>
        <w:spacing w:line="360" w:lineRule="auto"/>
        <w:ind w:firstLineChars="200" w:firstLine="480"/>
        <w:rPr>
          <w:rFonts w:ascii="宋体" w:hAnsi="宋体" w:cs="宋体"/>
          <w:color w:val="000000" w:themeColor="text1"/>
          <w:sz w:val="24"/>
        </w:rPr>
      </w:pPr>
      <w:r w:rsidRPr="00BF0D66">
        <w:rPr>
          <w:rFonts w:ascii="宋体" w:hAnsi="宋体" w:cs="宋体" w:hint="eastAsia"/>
          <w:bCs/>
          <w:color w:val="000000" w:themeColor="text1"/>
          <w:sz w:val="24"/>
        </w:rPr>
        <w:t>4.4.</w:t>
      </w:r>
      <w:r w:rsidRPr="00BF0D66">
        <w:rPr>
          <w:rFonts w:ascii="宋体" w:hAnsi="宋体" w:cs="宋体" w:hint="eastAsia"/>
          <w:b/>
          <w:color w:val="000000" w:themeColor="text1"/>
          <w:sz w:val="24"/>
        </w:rPr>
        <w:t>如供应商提供的品牌不在采购人建议品牌中，需要提供相应的品牌技术白皮书，由评标委员会在评标现场评定，有三分之二的评委认定的为通过。</w:t>
      </w:r>
    </w:p>
    <w:p w:rsidR="008E3046" w:rsidRPr="00BF0D66" w:rsidRDefault="008E3046" w:rsidP="008E3046">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4.5.开标结束后，评标委员会对投标人的投标资格进行审查，随后对资格审查通过的投标人是否实质性响应招标文件要求进行符合性审查。</w:t>
      </w:r>
    </w:p>
    <w:p w:rsidR="008E3046" w:rsidRPr="00BF0D66" w:rsidRDefault="008E3046" w:rsidP="008E3046">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4.6.对招标文件的实质性要求和条件做出响应的投标应该是与招标文件要求的全部条款、条件、指标和规格相符，没有重大偏离的投标。评标委员会判定投标的</w:t>
      </w:r>
      <w:proofErr w:type="gramStart"/>
      <w:r w:rsidRPr="00BF0D66">
        <w:rPr>
          <w:rFonts w:ascii="宋体" w:hAnsi="宋体" w:cs="宋体" w:hint="eastAsia"/>
          <w:color w:val="000000" w:themeColor="text1"/>
          <w:sz w:val="24"/>
        </w:rPr>
        <w:t>响应性只根据</w:t>
      </w:r>
      <w:proofErr w:type="gramEnd"/>
      <w:r w:rsidRPr="00BF0D66">
        <w:rPr>
          <w:rFonts w:ascii="宋体" w:hAnsi="宋体" w:cs="宋体" w:hint="eastAsia"/>
          <w:color w:val="000000" w:themeColor="text1"/>
          <w:sz w:val="24"/>
        </w:rPr>
        <w:t>投标本身的内容，而不寻求外部的证据，投标人不得通过修正或撤销不符合要求的偏离从而使其投标成为实质上响应的投标。</w:t>
      </w:r>
    </w:p>
    <w:p w:rsidR="008E3046" w:rsidRPr="00BF0D66" w:rsidRDefault="008E3046" w:rsidP="008E3046">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4.7.投标文件出现（</w:t>
      </w:r>
      <w:r w:rsidRPr="00BF0D66">
        <w:rPr>
          <w:rFonts w:ascii="宋体" w:hAnsi="宋体" w:cs="宋体" w:hint="eastAsia"/>
          <w:b/>
          <w:color w:val="000000" w:themeColor="text1"/>
          <w:sz w:val="24"/>
        </w:rPr>
        <w:t>但不限于</w:t>
      </w:r>
      <w:r w:rsidRPr="00BF0D66">
        <w:rPr>
          <w:rFonts w:ascii="宋体" w:hAnsi="宋体" w:cs="宋体" w:hint="eastAsia"/>
          <w:color w:val="000000" w:themeColor="text1"/>
          <w:sz w:val="24"/>
        </w:rPr>
        <w:t>）下列情况之一的，由评标委员会评审后作</w:t>
      </w:r>
      <w:r w:rsidRPr="00BF0D66">
        <w:rPr>
          <w:rFonts w:ascii="宋体" w:hAnsi="宋体" w:cs="宋体" w:hint="eastAsia"/>
          <w:b/>
          <w:color w:val="000000" w:themeColor="text1"/>
          <w:sz w:val="24"/>
        </w:rPr>
        <w:t>无效投标</w:t>
      </w:r>
      <w:proofErr w:type="gramStart"/>
      <w:r w:rsidRPr="00BF0D66">
        <w:rPr>
          <w:rFonts w:ascii="宋体" w:hAnsi="宋体" w:cs="宋体" w:hint="eastAsia"/>
          <w:color w:val="000000" w:themeColor="text1"/>
          <w:sz w:val="24"/>
        </w:rPr>
        <w:t>或</w:t>
      </w:r>
      <w:r w:rsidRPr="00BF0D66">
        <w:rPr>
          <w:rFonts w:ascii="宋体" w:hAnsi="宋体" w:cs="宋体" w:hint="eastAsia"/>
          <w:b/>
          <w:color w:val="000000" w:themeColor="text1"/>
          <w:sz w:val="24"/>
        </w:rPr>
        <w:t>废标</w:t>
      </w:r>
      <w:r w:rsidRPr="00BF0D66">
        <w:rPr>
          <w:rFonts w:ascii="宋体" w:hAnsi="宋体" w:cs="宋体" w:hint="eastAsia"/>
          <w:color w:val="000000" w:themeColor="text1"/>
          <w:sz w:val="24"/>
        </w:rPr>
        <w:t>处理</w:t>
      </w:r>
      <w:proofErr w:type="gramEnd"/>
      <w:r w:rsidRPr="00BF0D66">
        <w:rPr>
          <w:rFonts w:ascii="宋体" w:hAnsi="宋体" w:cs="宋体" w:hint="eastAsia"/>
          <w:color w:val="000000" w:themeColor="text1"/>
          <w:sz w:val="24"/>
        </w:rPr>
        <w:t>：</w:t>
      </w:r>
    </w:p>
    <w:p w:rsidR="008E3046" w:rsidRPr="00BF0D66" w:rsidRDefault="008E3046" w:rsidP="008E3046">
      <w:pPr>
        <w:spacing w:line="35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lastRenderedPageBreak/>
        <w:t>（1）</w:t>
      </w:r>
      <w:r w:rsidRPr="00BF0D66">
        <w:rPr>
          <w:rFonts w:ascii="宋体" w:hAnsi="宋体" w:cs="宋体" w:hint="eastAsia"/>
          <w:bCs/>
          <w:color w:val="000000" w:themeColor="text1"/>
          <w:sz w:val="24"/>
        </w:rPr>
        <w:t>不具备招标文件规定的资格条件及未按招标文件规定的要求提供资格证明文件的；</w:t>
      </w:r>
    </w:p>
    <w:p w:rsidR="008E3046" w:rsidRPr="00BF0D66" w:rsidRDefault="008E3046" w:rsidP="008E3046">
      <w:pPr>
        <w:spacing w:line="35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（2）无法定代表人签字或签章、签字或签章人无法定代表人有效委托的；应加盖投标人公章而未盖章的；</w:t>
      </w:r>
    </w:p>
    <w:p w:rsidR="008E3046" w:rsidRPr="00BF0D66" w:rsidRDefault="008E3046" w:rsidP="008E3046">
      <w:pPr>
        <w:spacing w:line="35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（3）投标有效期不足的；</w:t>
      </w:r>
    </w:p>
    <w:p w:rsidR="008E3046" w:rsidRPr="00BF0D66" w:rsidRDefault="008E3046" w:rsidP="008E3046">
      <w:pPr>
        <w:spacing w:line="35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（4）投标报价明显偏离市场行情的；</w:t>
      </w:r>
    </w:p>
    <w:p w:rsidR="008E3046" w:rsidRPr="00BF0D66" w:rsidRDefault="008E3046" w:rsidP="008E3046">
      <w:pPr>
        <w:spacing w:line="35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（5）重要技术指标和参数不满足招标要求的；</w:t>
      </w:r>
    </w:p>
    <w:p w:rsidR="008E3046" w:rsidRPr="00BF0D66" w:rsidRDefault="008E3046" w:rsidP="008E3046">
      <w:pPr>
        <w:tabs>
          <w:tab w:val="left" w:pos="525"/>
          <w:tab w:val="left" w:pos="1050"/>
        </w:tabs>
        <w:spacing w:line="350" w:lineRule="auto"/>
        <w:ind w:left="1" w:firstLineChars="200" w:firstLine="480"/>
        <w:rPr>
          <w:rFonts w:ascii="宋体" w:hAnsi="宋体" w:cs="宋体"/>
          <w:bCs/>
          <w:color w:val="000000" w:themeColor="text1"/>
          <w:sz w:val="24"/>
        </w:rPr>
      </w:pPr>
      <w:r w:rsidRPr="00BF0D66">
        <w:rPr>
          <w:rFonts w:ascii="宋体" w:hAnsi="宋体" w:cs="宋体" w:hint="eastAsia"/>
          <w:color w:val="000000" w:themeColor="text1"/>
          <w:sz w:val="24"/>
        </w:rPr>
        <w:t>（6）</w:t>
      </w:r>
      <w:r w:rsidRPr="00BF0D66">
        <w:rPr>
          <w:rFonts w:ascii="宋体" w:hAnsi="宋体" w:cs="宋体" w:hint="eastAsia"/>
          <w:bCs/>
          <w:color w:val="000000" w:themeColor="text1"/>
          <w:sz w:val="24"/>
        </w:rPr>
        <w:t>重要内容或关键字迹模糊不清无法辨认的；</w:t>
      </w:r>
    </w:p>
    <w:p w:rsidR="008E3046" w:rsidRPr="00BF0D66" w:rsidRDefault="008E3046" w:rsidP="008E3046">
      <w:pPr>
        <w:spacing w:line="35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（7）其他未对招标文件实质性要求和条件做出响应的；</w:t>
      </w:r>
    </w:p>
    <w:p w:rsidR="008E3046" w:rsidRPr="00BF0D66" w:rsidRDefault="008E3046" w:rsidP="008E3046">
      <w:pPr>
        <w:spacing w:line="35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（8）故意哄抬价格或压价等其他恶意串通投标的；</w:t>
      </w:r>
    </w:p>
    <w:p w:rsidR="008E3046" w:rsidRPr="00BF0D66" w:rsidRDefault="008E3046" w:rsidP="008E3046">
      <w:pPr>
        <w:spacing w:line="35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（9）有损害采购人和用户利益的规定的；</w:t>
      </w:r>
    </w:p>
    <w:p w:rsidR="008E3046" w:rsidRPr="00BF0D66" w:rsidRDefault="008E3046" w:rsidP="008E3046">
      <w:pPr>
        <w:spacing w:line="35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（10）不同投标人的投标文件由同一单位或者个人编制；</w:t>
      </w:r>
    </w:p>
    <w:p w:rsidR="008E3046" w:rsidRPr="00BF0D66" w:rsidRDefault="008E3046" w:rsidP="008E3046">
      <w:pPr>
        <w:spacing w:line="35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（11）不同投标人委托同一单位或者个人办理投标事宜；</w:t>
      </w:r>
    </w:p>
    <w:p w:rsidR="008E3046" w:rsidRPr="00BF0D66" w:rsidRDefault="008E3046" w:rsidP="008E3046">
      <w:pPr>
        <w:spacing w:line="35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（12）不同投标人的投标文件载明的项目管理成员或者联系人员为同一人；</w:t>
      </w:r>
    </w:p>
    <w:p w:rsidR="008E3046" w:rsidRPr="00BF0D66" w:rsidRDefault="008E3046" w:rsidP="008E3046">
      <w:pPr>
        <w:spacing w:line="35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（13）不同投标人的投标文件异常一致或者投标报价呈规律性差异；</w:t>
      </w:r>
    </w:p>
    <w:p w:rsidR="008E3046" w:rsidRPr="00BF0D66" w:rsidRDefault="008E3046" w:rsidP="008E3046">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（14）投标报价超过招标文件中规定的预算金额；</w:t>
      </w:r>
    </w:p>
    <w:p w:rsidR="008E3046" w:rsidRPr="00BF0D66" w:rsidRDefault="008E3046" w:rsidP="008E3046">
      <w:pPr>
        <w:spacing w:line="35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（15）发生影响招标公平、公正的违法、违规行为的；</w:t>
      </w:r>
    </w:p>
    <w:p w:rsidR="008E3046" w:rsidRPr="00BF0D66" w:rsidRDefault="008E3046" w:rsidP="008E3046">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4.8.投标文件报价出现前后不一致的，除招标文件另有规定外，按照下列规定修正：</w:t>
      </w:r>
    </w:p>
    <w:p w:rsidR="008E3046" w:rsidRPr="00BF0D66" w:rsidRDefault="008E3046" w:rsidP="008E3046">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（1）投标文件中投标报价总表内容与投标文件中相应内容不一致的，以投标报价总表为准；</w:t>
      </w:r>
    </w:p>
    <w:p w:rsidR="008E3046" w:rsidRPr="00BF0D66" w:rsidRDefault="008E3046" w:rsidP="008E3046">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（2）大写金额和小写金额不一致的，以大写金额为准；</w:t>
      </w:r>
    </w:p>
    <w:p w:rsidR="008E3046" w:rsidRPr="00BF0D66" w:rsidRDefault="008E3046" w:rsidP="008E3046">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（3）单价金额小数点或者百分比有明显错位的，以投标报价总表的总价为准，并修改单价；</w:t>
      </w:r>
    </w:p>
    <w:p w:rsidR="008E3046" w:rsidRPr="00BF0D66" w:rsidRDefault="008E3046" w:rsidP="008E3046">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（4）总价金额与按单价汇总金额不一致的，以单价金额计算结果为准；</w:t>
      </w:r>
    </w:p>
    <w:p w:rsidR="008E3046" w:rsidRPr="00BF0D66" w:rsidRDefault="008E3046" w:rsidP="008E3046">
      <w:pPr>
        <w:spacing w:line="360" w:lineRule="auto"/>
        <w:ind w:firstLineChars="200" w:firstLine="482"/>
        <w:rPr>
          <w:rFonts w:ascii="宋体" w:hAnsi="宋体" w:cs="宋体"/>
          <w:b/>
          <w:color w:val="000000" w:themeColor="text1"/>
          <w:sz w:val="24"/>
        </w:rPr>
      </w:pPr>
      <w:r w:rsidRPr="00BF0D66">
        <w:rPr>
          <w:rFonts w:ascii="宋体" w:hAnsi="宋体" w:cs="宋体" w:hint="eastAsia"/>
          <w:b/>
          <w:color w:val="000000" w:themeColor="text1"/>
          <w:sz w:val="24"/>
        </w:rPr>
        <w:t>同时出现两种以上不一致的，按照前款规定的顺序修正。修正后的报价经投标人确认后产生约束力，投标人不确认的，其投标无效。</w:t>
      </w:r>
    </w:p>
    <w:p w:rsidR="008E3046" w:rsidRPr="00BF0D66" w:rsidRDefault="008E3046" w:rsidP="008E3046">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4.9.评标委员会认为有必要时，可要求</w:t>
      </w:r>
      <w:proofErr w:type="gramStart"/>
      <w:r w:rsidRPr="00BF0D66">
        <w:rPr>
          <w:rFonts w:ascii="宋体" w:hAnsi="宋体" w:cs="宋体" w:hint="eastAsia"/>
          <w:color w:val="000000" w:themeColor="text1"/>
          <w:sz w:val="24"/>
        </w:rPr>
        <w:t>投标人述标或</w:t>
      </w:r>
      <w:proofErr w:type="gramEnd"/>
      <w:r w:rsidRPr="00BF0D66">
        <w:rPr>
          <w:rFonts w:ascii="宋体" w:hAnsi="宋体" w:cs="宋体" w:hint="eastAsia"/>
          <w:color w:val="000000" w:themeColor="text1"/>
          <w:sz w:val="24"/>
        </w:rPr>
        <w:t>对投标文件中某些内容</w:t>
      </w:r>
      <w:proofErr w:type="gramStart"/>
      <w:r w:rsidRPr="00BF0D66">
        <w:rPr>
          <w:rFonts w:ascii="宋体" w:hAnsi="宋体" w:cs="宋体" w:hint="eastAsia"/>
          <w:color w:val="000000" w:themeColor="text1"/>
          <w:sz w:val="24"/>
        </w:rPr>
        <w:t>作</w:t>
      </w:r>
      <w:proofErr w:type="gramEnd"/>
      <w:r w:rsidRPr="00BF0D66">
        <w:rPr>
          <w:rFonts w:ascii="宋体" w:hAnsi="宋体" w:cs="宋体" w:hint="eastAsia"/>
          <w:color w:val="000000" w:themeColor="text1"/>
          <w:sz w:val="24"/>
        </w:rPr>
        <w:t>出澄清或说明，但不接受投标人主动提出的澄清和说明。</w:t>
      </w:r>
    </w:p>
    <w:p w:rsidR="008E3046" w:rsidRPr="00BF0D66" w:rsidRDefault="008E3046" w:rsidP="008E3046">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4.10.评标委员会将从投标人的投标报价、技术方案、售后服务、企业状况等经济、技术和商务及其他优惠条件等方面，依据评标方法，对所有投标文件进行综合评审。</w:t>
      </w:r>
    </w:p>
    <w:p w:rsidR="008E3046" w:rsidRPr="00BF0D66" w:rsidRDefault="008E3046" w:rsidP="008E3046">
      <w:pPr>
        <w:pStyle w:val="2"/>
        <w:spacing w:before="0" w:after="0" w:line="420" w:lineRule="auto"/>
        <w:rPr>
          <w:rFonts w:ascii="宋体" w:hAnsi="宋体" w:cs="宋体"/>
          <w:color w:val="000000" w:themeColor="text1"/>
        </w:rPr>
      </w:pPr>
      <w:bookmarkStart w:id="15" w:name="_Toc160549446"/>
      <w:r w:rsidRPr="00BF0D66">
        <w:rPr>
          <w:rFonts w:ascii="宋体" w:hAnsi="宋体" w:cs="宋体" w:hint="eastAsia"/>
          <w:color w:val="000000" w:themeColor="text1"/>
        </w:rPr>
        <w:lastRenderedPageBreak/>
        <w:t>五、评标方法及评分标准</w:t>
      </w:r>
      <w:bookmarkEnd w:id="15"/>
    </w:p>
    <w:p w:rsidR="008E3046" w:rsidRPr="00BF0D66" w:rsidRDefault="008E3046" w:rsidP="008E3046">
      <w:pPr>
        <w:spacing w:line="324" w:lineRule="auto"/>
        <w:ind w:firstLineChars="196" w:firstLine="470"/>
        <w:rPr>
          <w:rFonts w:ascii="宋体" w:hAnsi="宋体" w:cs="宋体"/>
          <w:color w:val="000000" w:themeColor="text1"/>
          <w:sz w:val="24"/>
        </w:rPr>
      </w:pPr>
      <w:r w:rsidRPr="00BF0D66">
        <w:rPr>
          <w:rFonts w:ascii="宋体" w:hAnsi="宋体" w:cs="宋体" w:hint="eastAsia"/>
          <w:color w:val="000000" w:themeColor="text1"/>
          <w:sz w:val="24"/>
        </w:rPr>
        <w:t>5.1.评标方法</w:t>
      </w:r>
    </w:p>
    <w:p w:rsidR="008E3046" w:rsidRPr="00BF0D66" w:rsidRDefault="008E3046" w:rsidP="008E3046">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（1）公开招标程序：资格审查→符合性审查→技术标评审→商务标开标→确定中标候选人；</w:t>
      </w:r>
    </w:p>
    <w:p w:rsidR="008E3046" w:rsidRPr="00BF0D66" w:rsidRDefault="008E3046" w:rsidP="008E3046">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（2）本次招标采用综合评分法评标；</w:t>
      </w:r>
    </w:p>
    <w:p w:rsidR="008E3046" w:rsidRPr="00BF0D66" w:rsidRDefault="008E3046" w:rsidP="008E3046">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（3）评标委员会各成员独立对每一份有效投标文件进行评价并对除报价以外的评分项目进行评分，报价得分由工作人员通过计算得出；</w:t>
      </w:r>
    </w:p>
    <w:p w:rsidR="008E3046" w:rsidRPr="00BF0D66" w:rsidRDefault="008E3046" w:rsidP="008E3046">
      <w:pPr>
        <w:spacing w:line="360" w:lineRule="auto"/>
        <w:ind w:firstLineChars="200" w:firstLine="480"/>
        <w:rPr>
          <w:rFonts w:ascii="宋体" w:hAnsi="宋体" w:cs="宋体"/>
          <w:color w:val="000000" w:themeColor="text1"/>
          <w:sz w:val="24"/>
        </w:rPr>
      </w:pPr>
      <w:r w:rsidRPr="00BF0D66">
        <w:rPr>
          <w:rFonts w:ascii="宋体" w:hAnsi="宋体" w:cs="宋体" w:hint="eastAsia"/>
          <w:bCs/>
          <w:color w:val="000000" w:themeColor="text1"/>
          <w:sz w:val="24"/>
        </w:rPr>
        <w:t>（4）</w:t>
      </w:r>
      <w:r w:rsidRPr="00BF0D66">
        <w:rPr>
          <w:rFonts w:ascii="宋体" w:hAnsi="宋体" w:cs="宋体" w:hint="eastAsia"/>
          <w:color w:val="000000" w:themeColor="text1"/>
          <w:sz w:val="24"/>
        </w:rPr>
        <w:t>各投标人技术得分为各评标委员会成员评分的算术平均值，分值保留小数点后两位；</w:t>
      </w:r>
    </w:p>
    <w:p w:rsidR="008E3046" w:rsidRPr="00BF0D66" w:rsidRDefault="008E3046" w:rsidP="008E3046">
      <w:pPr>
        <w:spacing w:line="360" w:lineRule="auto"/>
        <w:ind w:firstLineChars="200" w:firstLine="480"/>
        <w:rPr>
          <w:rFonts w:ascii="宋体" w:hAnsi="宋体" w:cs="宋体"/>
          <w:bCs/>
          <w:color w:val="000000" w:themeColor="text1"/>
          <w:sz w:val="24"/>
        </w:rPr>
      </w:pPr>
      <w:r w:rsidRPr="00BF0D66">
        <w:rPr>
          <w:rFonts w:ascii="宋体" w:hAnsi="宋体" w:cs="宋体" w:hint="eastAsia"/>
          <w:bCs/>
          <w:color w:val="000000" w:themeColor="text1"/>
          <w:sz w:val="24"/>
        </w:rPr>
        <w:t>（5）投标人最终得分 = 技术得分 + 报价得分。</w:t>
      </w:r>
    </w:p>
    <w:p w:rsidR="000F24D0" w:rsidRPr="00BF0D66" w:rsidRDefault="000F24D0">
      <w:pPr>
        <w:widowControl/>
        <w:jc w:val="left"/>
        <w:rPr>
          <w:rFonts w:ascii="宋体" w:hAnsi="宋体" w:cs="宋体"/>
          <w:bCs/>
          <w:color w:val="000000" w:themeColor="text1"/>
          <w:sz w:val="24"/>
        </w:rPr>
      </w:pPr>
      <w:r w:rsidRPr="00BF0D66">
        <w:rPr>
          <w:rFonts w:ascii="宋体" w:hAnsi="宋体" w:cs="宋体"/>
          <w:bCs/>
          <w:color w:val="000000" w:themeColor="text1"/>
          <w:sz w:val="24"/>
        </w:rPr>
        <w:br w:type="page"/>
      </w:r>
    </w:p>
    <w:p w:rsidR="008E3046" w:rsidRPr="00BF0D66" w:rsidRDefault="008E3046" w:rsidP="008E3046">
      <w:pPr>
        <w:spacing w:line="360" w:lineRule="auto"/>
        <w:ind w:firstLineChars="200" w:firstLine="480"/>
        <w:rPr>
          <w:rFonts w:ascii="宋体" w:hAnsi="宋体" w:cs="宋体"/>
          <w:bCs/>
          <w:color w:val="000000" w:themeColor="text1"/>
          <w:sz w:val="24"/>
        </w:rPr>
      </w:pPr>
      <w:r w:rsidRPr="00BF0D66">
        <w:rPr>
          <w:rFonts w:ascii="宋体" w:hAnsi="宋体" w:cs="宋体" w:hint="eastAsia"/>
          <w:bCs/>
          <w:color w:val="000000" w:themeColor="text1"/>
          <w:sz w:val="24"/>
        </w:rPr>
        <w:lastRenderedPageBreak/>
        <w:t>5.2.评分标准</w:t>
      </w:r>
    </w:p>
    <w:tbl>
      <w:tblPr>
        <w:tblW w:w="538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2"/>
        <w:gridCol w:w="816"/>
        <w:gridCol w:w="8536"/>
      </w:tblGrid>
      <w:tr w:rsidR="00BF0D66" w:rsidRPr="00BF0D66" w:rsidTr="00634DB2">
        <w:trPr>
          <w:trHeight w:hRule="exact" w:val="682"/>
          <w:jc w:val="center"/>
        </w:trPr>
        <w:tc>
          <w:tcPr>
            <w:tcW w:w="540" w:type="pct"/>
            <w:tcBorders>
              <w:top w:val="single" w:sz="4" w:space="0" w:color="auto"/>
              <w:left w:val="single" w:sz="4" w:space="0" w:color="auto"/>
              <w:bottom w:val="single" w:sz="4" w:space="0" w:color="auto"/>
              <w:right w:val="single" w:sz="4" w:space="0" w:color="auto"/>
            </w:tcBorders>
            <w:vAlign w:val="center"/>
          </w:tcPr>
          <w:p w:rsidR="000F24D0" w:rsidRPr="00BF0D66" w:rsidRDefault="000F24D0" w:rsidP="00634DB2">
            <w:pPr>
              <w:spacing w:line="360" w:lineRule="auto"/>
              <w:jc w:val="center"/>
              <w:rPr>
                <w:rFonts w:asciiTheme="minorEastAsia" w:eastAsiaTheme="minorEastAsia" w:hAnsiTheme="minorEastAsia"/>
                <w:b/>
                <w:color w:val="000000" w:themeColor="text1"/>
                <w:szCs w:val="21"/>
              </w:rPr>
            </w:pPr>
            <w:r w:rsidRPr="00BF0D66">
              <w:rPr>
                <w:rFonts w:asciiTheme="minorEastAsia" w:eastAsiaTheme="minorEastAsia" w:hAnsiTheme="minorEastAsia" w:hint="eastAsia"/>
                <w:b/>
                <w:color w:val="000000" w:themeColor="text1"/>
                <w:szCs w:val="21"/>
              </w:rPr>
              <w:t>评审因素</w:t>
            </w:r>
          </w:p>
        </w:tc>
        <w:tc>
          <w:tcPr>
            <w:tcW w:w="389" w:type="pct"/>
            <w:tcBorders>
              <w:top w:val="single" w:sz="4" w:space="0" w:color="auto"/>
              <w:left w:val="single" w:sz="4" w:space="0" w:color="auto"/>
              <w:bottom w:val="single" w:sz="4" w:space="0" w:color="auto"/>
              <w:right w:val="single" w:sz="4" w:space="0" w:color="auto"/>
            </w:tcBorders>
            <w:vAlign w:val="center"/>
          </w:tcPr>
          <w:p w:rsidR="000F24D0" w:rsidRPr="00BF0D66" w:rsidRDefault="000F24D0" w:rsidP="00634DB2">
            <w:pPr>
              <w:spacing w:line="360" w:lineRule="auto"/>
              <w:jc w:val="center"/>
              <w:rPr>
                <w:rFonts w:asciiTheme="minorEastAsia" w:eastAsiaTheme="minorEastAsia" w:hAnsiTheme="minorEastAsia"/>
                <w:b/>
                <w:color w:val="000000" w:themeColor="text1"/>
                <w:szCs w:val="21"/>
              </w:rPr>
            </w:pPr>
            <w:r w:rsidRPr="00BF0D66">
              <w:rPr>
                <w:rFonts w:asciiTheme="minorEastAsia" w:eastAsiaTheme="minorEastAsia" w:hAnsiTheme="minorEastAsia" w:hint="eastAsia"/>
                <w:b/>
                <w:color w:val="000000" w:themeColor="text1"/>
                <w:szCs w:val="21"/>
              </w:rPr>
              <w:t>分值</w:t>
            </w:r>
          </w:p>
        </w:tc>
        <w:tc>
          <w:tcPr>
            <w:tcW w:w="4071" w:type="pct"/>
            <w:tcBorders>
              <w:top w:val="single" w:sz="4" w:space="0" w:color="auto"/>
              <w:left w:val="single" w:sz="4" w:space="0" w:color="auto"/>
              <w:bottom w:val="single" w:sz="4" w:space="0" w:color="auto"/>
              <w:right w:val="single" w:sz="4" w:space="0" w:color="auto"/>
            </w:tcBorders>
            <w:vAlign w:val="center"/>
          </w:tcPr>
          <w:p w:rsidR="000F24D0" w:rsidRPr="00BF0D66" w:rsidRDefault="000F24D0" w:rsidP="00634DB2">
            <w:pPr>
              <w:spacing w:line="360" w:lineRule="auto"/>
              <w:jc w:val="center"/>
              <w:rPr>
                <w:rFonts w:asciiTheme="minorEastAsia" w:eastAsiaTheme="minorEastAsia" w:hAnsiTheme="minorEastAsia"/>
                <w:b/>
                <w:color w:val="000000" w:themeColor="text1"/>
                <w:szCs w:val="21"/>
              </w:rPr>
            </w:pPr>
            <w:r w:rsidRPr="00BF0D66">
              <w:rPr>
                <w:rFonts w:asciiTheme="minorEastAsia" w:eastAsiaTheme="minorEastAsia" w:hAnsiTheme="minorEastAsia" w:hint="eastAsia"/>
                <w:b/>
                <w:color w:val="000000" w:themeColor="text1"/>
                <w:szCs w:val="21"/>
              </w:rPr>
              <w:t>评</w:t>
            </w:r>
            <w:r w:rsidRPr="00BF0D66">
              <w:rPr>
                <w:rFonts w:asciiTheme="minorEastAsia" w:eastAsiaTheme="minorEastAsia" w:hAnsiTheme="minorEastAsia"/>
                <w:b/>
                <w:color w:val="000000" w:themeColor="text1"/>
                <w:szCs w:val="21"/>
              </w:rPr>
              <w:t xml:space="preserve">   </w:t>
            </w:r>
            <w:r w:rsidRPr="00BF0D66">
              <w:rPr>
                <w:rFonts w:asciiTheme="minorEastAsia" w:eastAsiaTheme="minorEastAsia" w:hAnsiTheme="minorEastAsia" w:hint="eastAsia"/>
                <w:b/>
                <w:color w:val="000000" w:themeColor="text1"/>
                <w:szCs w:val="21"/>
              </w:rPr>
              <w:t>分</w:t>
            </w:r>
            <w:r w:rsidRPr="00BF0D66">
              <w:rPr>
                <w:rFonts w:asciiTheme="minorEastAsia" w:eastAsiaTheme="minorEastAsia" w:hAnsiTheme="minorEastAsia"/>
                <w:b/>
                <w:color w:val="000000" w:themeColor="text1"/>
                <w:szCs w:val="21"/>
              </w:rPr>
              <w:t xml:space="preserve">   </w:t>
            </w:r>
            <w:r w:rsidRPr="00BF0D66">
              <w:rPr>
                <w:rFonts w:asciiTheme="minorEastAsia" w:eastAsiaTheme="minorEastAsia" w:hAnsiTheme="minorEastAsia" w:hint="eastAsia"/>
                <w:b/>
                <w:color w:val="000000" w:themeColor="text1"/>
                <w:szCs w:val="21"/>
              </w:rPr>
              <w:t>细</w:t>
            </w:r>
            <w:r w:rsidRPr="00BF0D66">
              <w:rPr>
                <w:rFonts w:asciiTheme="minorEastAsia" w:eastAsiaTheme="minorEastAsia" w:hAnsiTheme="minorEastAsia"/>
                <w:b/>
                <w:color w:val="000000" w:themeColor="text1"/>
                <w:szCs w:val="21"/>
              </w:rPr>
              <w:t xml:space="preserve">   </w:t>
            </w:r>
            <w:r w:rsidRPr="00BF0D66">
              <w:rPr>
                <w:rFonts w:asciiTheme="minorEastAsia" w:eastAsiaTheme="minorEastAsia" w:hAnsiTheme="minorEastAsia" w:hint="eastAsia"/>
                <w:b/>
                <w:color w:val="000000" w:themeColor="text1"/>
                <w:szCs w:val="21"/>
              </w:rPr>
              <w:t>则</w:t>
            </w:r>
          </w:p>
        </w:tc>
      </w:tr>
      <w:tr w:rsidR="00BF0D66" w:rsidRPr="00BF0D66" w:rsidTr="00634DB2">
        <w:trPr>
          <w:trHeight w:hRule="exact" w:val="1284"/>
          <w:jc w:val="center"/>
        </w:trPr>
        <w:tc>
          <w:tcPr>
            <w:tcW w:w="540" w:type="pct"/>
            <w:tcBorders>
              <w:top w:val="single" w:sz="4" w:space="0" w:color="auto"/>
              <w:left w:val="single" w:sz="4" w:space="0" w:color="auto"/>
              <w:bottom w:val="single" w:sz="4" w:space="0" w:color="auto"/>
              <w:right w:val="single" w:sz="4" w:space="0" w:color="auto"/>
            </w:tcBorders>
            <w:vAlign w:val="center"/>
          </w:tcPr>
          <w:p w:rsidR="000F24D0" w:rsidRPr="00BF0D66" w:rsidRDefault="000F24D0" w:rsidP="00634DB2">
            <w:pPr>
              <w:spacing w:line="360" w:lineRule="auto"/>
              <w:jc w:val="center"/>
              <w:rPr>
                <w:rFonts w:asciiTheme="minorEastAsia" w:eastAsiaTheme="minorEastAsia" w:hAnsiTheme="minorEastAsia"/>
                <w:color w:val="000000" w:themeColor="text1"/>
                <w:szCs w:val="21"/>
              </w:rPr>
            </w:pPr>
            <w:r w:rsidRPr="00BF0D66">
              <w:rPr>
                <w:rFonts w:asciiTheme="minorEastAsia" w:eastAsiaTheme="minorEastAsia" w:hAnsiTheme="minorEastAsia" w:hint="eastAsia"/>
                <w:color w:val="000000" w:themeColor="text1"/>
                <w:szCs w:val="21"/>
              </w:rPr>
              <w:t>报价</w:t>
            </w:r>
          </w:p>
        </w:tc>
        <w:tc>
          <w:tcPr>
            <w:tcW w:w="389" w:type="pct"/>
            <w:tcBorders>
              <w:top w:val="single" w:sz="4" w:space="0" w:color="auto"/>
              <w:left w:val="single" w:sz="4" w:space="0" w:color="auto"/>
              <w:bottom w:val="single" w:sz="4" w:space="0" w:color="auto"/>
              <w:right w:val="single" w:sz="4" w:space="0" w:color="auto"/>
            </w:tcBorders>
            <w:vAlign w:val="center"/>
          </w:tcPr>
          <w:p w:rsidR="000F24D0" w:rsidRPr="00BF0D66" w:rsidRDefault="000F24D0" w:rsidP="00634DB2">
            <w:pPr>
              <w:spacing w:line="360" w:lineRule="auto"/>
              <w:jc w:val="center"/>
              <w:rPr>
                <w:rFonts w:asciiTheme="minorEastAsia" w:eastAsiaTheme="minorEastAsia" w:hAnsiTheme="minorEastAsia"/>
                <w:color w:val="000000" w:themeColor="text1"/>
                <w:szCs w:val="21"/>
              </w:rPr>
            </w:pPr>
            <w:r w:rsidRPr="00BF0D66">
              <w:rPr>
                <w:rFonts w:asciiTheme="minorEastAsia" w:eastAsiaTheme="minorEastAsia" w:hAnsiTheme="minorEastAsia" w:hint="eastAsia"/>
                <w:color w:val="000000" w:themeColor="text1"/>
                <w:szCs w:val="21"/>
              </w:rPr>
              <w:t>40</w:t>
            </w:r>
          </w:p>
        </w:tc>
        <w:tc>
          <w:tcPr>
            <w:tcW w:w="4071" w:type="pct"/>
            <w:tcBorders>
              <w:top w:val="single" w:sz="4" w:space="0" w:color="auto"/>
              <w:left w:val="single" w:sz="4" w:space="0" w:color="auto"/>
              <w:bottom w:val="single" w:sz="4" w:space="0" w:color="auto"/>
              <w:right w:val="single" w:sz="4" w:space="0" w:color="auto"/>
            </w:tcBorders>
            <w:vAlign w:val="center"/>
          </w:tcPr>
          <w:p w:rsidR="000F24D0" w:rsidRPr="00BF0D66" w:rsidRDefault="000F24D0" w:rsidP="00634DB2">
            <w:pPr>
              <w:spacing w:line="360" w:lineRule="auto"/>
              <w:jc w:val="left"/>
              <w:rPr>
                <w:rFonts w:asciiTheme="minorEastAsia" w:eastAsiaTheme="minorEastAsia" w:hAnsiTheme="minorEastAsia"/>
                <w:color w:val="000000" w:themeColor="text1"/>
                <w:szCs w:val="21"/>
              </w:rPr>
            </w:pPr>
            <w:r w:rsidRPr="00BF0D66">
              <w:rPr>
                <w:rFonts w:asciiTheme="minorEastAsia" w:eastAsiaTheme="minorEastAsia" w:hAnsiTheme="minorEastAsia" w:hint="eastAsia"/>
                <w:color w:val="000000" w:themeColor="text1"/>
                <w:szCs w:val="21"/>
              </w:rPr>
              <w:t>满足招标文件要求且投标总价最低的投标报价为评标基准价，其价格分为满分，其他投标人的价格分按下列公式计算：</w:t>
            </w:r>
          </w:p>
          <w:p w:rsidR="000F24D0" w:rsidRPr="00BF0D66" w:rsidRDefault="000F24D0" w:rsidP="00634DB2">
            <w:pPr>
              <w:spacing w:line="360" w:lineRule="auto"/>
              <w:jc w:val="left"/>
              <w:rPr>
                <w:rFonts w:asciiTheme="minorEastAsia" w:eastAsiaTheme="minorEastAsia" w:hAnsiTheme="minorEastAsia"/>
                <w:color w:val="000000" w:themeColor="text1"/>
                <w:szCs w:val="21"/>
              </w:rPr>
            </w:pPr>
            <w:r w:rsidRPr="00BF0D66">
              <w:rPr>
                <w:rFonts w:asciiTheme="minorEastAsia" w:eastAsiaTheme="minorEastAsia" w:hAnsiTheme="minorEastAsia" w:hint="eastAsia"/>
                <w:color w:val="000000" w:themeColor="text1"/>
                <w:szCs w:val="21"/>
              </w:rPr>
              <w:t>投标报价得分＝（评标基准价</w:t>
            </w:r>
            <w:r w:rsidRPr="00BF0D66">
              <w:rPr>
                <w:rFonts w:asciiTheme="minorEastAsia" w:eastAsiaTheme="minorEastAsia" w:hAnsiTheme="minorEastAsia"/>
                <w:color w:val="000000" w:themeColor="text1"/>
                <w:szCs w:val="21"/>
              </w:rPr>
              <w:t>/</w:t>
            </w:r>
            <w:r w:rsidRPr="00BF0D66">
              <w:rPr>
                <w:rFonts w:asciiTheme="minorEastAsia" w:eastAsiaTheme="minorEastAsia" w:hAnsiTheme="minorEastAsia" w:hint="eastAsia"/>
                <w:color w:val="000000" w:themeColor="text1"/>
                <w:szCs w:val="21"/>
              </w:rPr>
              <w:t>投标报价）</w:t>
            </w:r>
            <w:r w:rsidRPr="00BF0D66">
              <w:rPr>
                <w:rFonts w:asciiTheme="minorEastAsia" w:eastAsiaTheme="minorEastAsia" w:hAnsiTheme="minorEastAsia"/>
                <w:color w:val="000000" w:themeColor="text1"/>
                <w:szCs w:val="21"/>
              </w:rPr>
              <w:t>×</w:t>
            </w:r>
            <w:r w:rsidRPr="00BF0D66">
              <w:rPr>
                <w:rFonts w:asciiTheme="minorEastAsia" w:eastAsiaTheme="minorEastAsia" w:hAnsiTheme="minorEastAsia" w:hint="eastAsia"/>
                <w:color w:val="000000" w:themeColor="text1"/>
                <w:szCs w:val="21"/>
              </w:rPr>
              <w:t>40</w:t>
            </w:r>
          </w:p>
        </w:tc>
      </w:tr>
      <w:tr w:rsidR="00BF0D66" w:rsidRPr="00BF0D66" w:rsidTr="00634DB2">
        <w:trPr>
          <w:trHeight w:hRule="exact" w:val="3983"/>
          <w:jc w:val="center"/>
        </w:trPr>
        <w:tc>
          <w:tcPr>
            <w:tcW w:w="540" w:type="pct"/>
            <w:tcBorders>
              <w:top w:val="single" w:sz="4" w:space="0" w:color="auto"/>
              <w:left w:val="single" w:sz="4" w:space="0" w:color="auto"/>
              <w:bottom w:val="single" w:sz="4" w:space="0" w:color="auto"/>
              <w:right w:val="single" w:sz="4" w:space="0" w:color="auto"/>
            </w:tcBorders>
            <w:vAlign w:val="center"/>
          </w:tcPr>
          <w:p w:rsidR="000F24D0" w:rsidRPr="00BF0D66" w:rsidRDefault="000F24D0" w:rsidP="00634DB2">
            <w:pPr>
              <w:spacing w:line="360" w:lineRule="auto"/>
              <w:jc w:val="center"/>
              <w:rPr>
                <w:rFonts w:asciiTheme="minorEastAsia" w:eastAsiaTheme="minorEastAsia" w:hAnsiTheme="minorEastAsia"/>
                <w:color w:val="000000" w:themeColor="text1"/>
                <w:szCs w:val="21"/>
              </w:rPr>
            </w:pPr>
            <w:r w:rsidRPr="00BF0D66">
              <w:rPr>
                <w:rFonts w:asciiTheme="minorEastAsia" w:eastAsiaTheme="minorEastAsia" w:hAnsiTheme="minorEastAsia" w:hint="eastAsia"/>
                <w:color w:val="000000" w:themeColor="text1"/>
                <w:szCs w:val="21"/>
              </w:rPr>
              <w:t>技术要求</w:t>
            </w:r>
          </w:p>
        </w:tc>
        <w:tc>
          <w:tcPr>
            <w:tcW w:w="389" w:type="pct"/>
            <w:tcBorders>
              <w:top w:val="single" w:sz="4" w:space="0" w:color="auto"/>
              <w:left w:val="single" w:sz="4" w:space="0" w:color="auto"/>
              <w:bottom w:val="single" w:sz="4" w:space="0" w:color="auto"/>
              <w:right w:val="single" w:sz="4" w:space="0" w:color="auto"/>
            </w:tcBorders>
            <w:vAlign w:val="center"/>
          </w:tcPr>
          <w:p w:rsidR="000F24D0" w:rsidRPr="00BF0D66" w:rsidRDefault="000F24D0" w:rsidP="00634DB2">
            <w:pPr>
              <w:spacing w:line="360" w:lineRule="auto"/>
              <w:ind w:firstLineChars="100" w:firstLine="210"/>
              <w:rPr>
                <w:rFonts w:asciiTheme="minorEastAsia" w:eastAsiaTheme="minorEastAsia" w:hAnsiTheme="minorEastAsia"/>
                <w:color w:val="000000" w:themeColor="text1"/>
                <w:szCs w:val="21"/>
              </w:rPr>
            </w:pPr>
            <w:r w:rsidRPr="00BF0D66">
              <w:rPr>
                <w:rFonts w:asciiTheme="minorEastAsia" w:eastAsiaTheme="minorEastAsia" w:hAnsiTheme="minorEastAsia"/>
                <w:color w:val="000000" w:themeColor="text1"/>
                <w:szCs w:val="21"/>
              </w:rPr>
              <w:t>42</w:t>
            </w:r>
          </w:p>
        </w:tc>
        <w:tc>
          <w:tcPr>
            <w:tcW w:w="4071" w:type="pct"/>
            <w:tcBorders>
              <w:top w:val="single" w:sz="4" w:space="0" w:color="auto"/>
              <w:left w:val="single" w:sz="4" w:space="0" w:color="auto"/>
              <w:bottom w:val="single" w:sz="4" w:space="0" w:color="auto"/>
              <w:right w:val="single" w:sz="4" w:space="0" w:color="auto"/>
            </w:tcBorders>
            <w:vAlign w:val="center"/>
          </w:tcPr>
          <w:p w:rsidR="000F24D0" w:rsidRPr="00BF0D66" w:rsidRDefault="000F24D0" w:rsidP="00634DB2">
            <w:pPr>
              <w:autoSpaceDE w:val="0"/>
              <w:autoSpaceDN w:val="0"/>
              <w:adjustRightInd w:val="0"/>
              <w:spacing w:line="360" w:lineRule="auto"/>
              <w:jc w:val="left"/>
              <w:rPr>
                <w:rFonts w:ascii="宋体" w:cs="宋体"/>
                <w:color w:val="000000" w:themeColor="text1"/>
                <w:kern w:val="0"/>
                <w:szCs w:val="21"/>
              </w:rPr>
            </w:pPr>
            <w:r w:rsidRPr="00BF0D66">
              <w:rPr>
                <w:rFonts w:ascii="宋体" w:hAnsi="宋体" w:cs="宋体" w:hint="eastAsia"/>
                <w:bCs/>
                <w:color w:val="000000" w:themeColor="text1"/>
                <w:szCs w:val="21"/>
              </w:rPr>
              <w:t>由评委根据供应商的投标文件中《</w:t>
            </w:r>
            <w:r w:rsidRPr="00BF0D66">
              <w:rPr>
                <w:rFonts w:ascii="宋体" w:hAnsi="宋体" w:cs="宋体"/>
                <w:bCs/>
                <w:color w:val="000000" w:themeColor="text1"/>
                <w:szCs w:val="21"/>
              </w:rPr>
              <w:t>技术规格响应/偏离表</w:t>
            </w:r>
            <w:r w:rsidRPr="00BF0D66">
              <w:rPr>
                <w:rFonts w:ascii="宋体" w:hAnsi="宋体" w:cs="宋体" w:hint="eastAsia"/>
                <w:bCs/>
                <w:color w:val="000000" w:themeColor="text1"/>
                <w:szCs w:val="21"/>
              </w:rPr>
              <w:t>》及相关证明资料评审。符合招标文件基本要求的得基准分</w:t>
            </w:r>
            <w:r w:rsidRPr="00BF0D66">
              <w:rPr>
                <w:rFonts w:ascii="宋体" w:hAnsi="宋体" w:cs="宋体"/>
                <w:bCs/>
                <w:color w:val="000000" w:themeColor="text1"/>
                <w:szCs w:val="21"/>
              </w:rPr>
              <w:t>32</w:t>
            </w:r>
            <w:r w:rsidRPr="00BF0D66">
              <w:rPr>
                <w:rFonts w:ascii="宋体" w:hAnsi="宋体" w:cs="宋体" w:hint="eastAsia"/>
                <w:bCs/>
                <w:color w:val="000000" w:themeColor="text1"/>
                <w:szCs w:val="21"/>
              </w:rPr>
              <w:t>分。</w:t>
            </w:r>
            <w:r w:rsidRPr="00BF0D66">
              <w:rPr>
                <w:rFonts w:ascii="宋体" w:cs="宋体" w:hint="eastAsia"/>
                <w:color w:val="000000" w:themeColor="text1"/>
                <w:kern w:val="0"/>
                <w:szCs w:val="21"/>
              </w:rPr>
              <w:t>“★”的内容为实质性要求，有一项不符合的，作无效响应处理；</w:t>
            </w:r>
            <w:r w:rsidRPr="00BF0D66">
              <w:rPr>
                <w:rFonts w:ascii="宋体" w:hAnsi="宋体" w:cs="宋体" w:hint="eastAsia"/>
                <w:bCs/>
                <w:color w:val="000000" w:themeColor="text1"/>
                <w:szCs w:val="21"/>
              </w:rPr>
              <w:t>标注“▲”的内容为重要参数，有一项负偏离的，每项扣</w:t>
            </w:r>
            <w:r w:rsidRPr="00BF0D66">
              <w:rPr>
                <w:rFonts w:ascii="宋体" w:hAnsi="宋体" w:cs="宋体"/>
                <w:bCs/>
                <w:color w:val="000000" w:themeColor="text1"/>
                <w:szCs w:val="21"/>
              </w:rPr>
              <w:t>2</w:t>
            </w:r>
            <w:r w:rsidRPr="00BF0D66">
              <w:rPr>
                <w:rFonts w:ascii="宋体" w:hAnsi="宋体" w:cs="宋体" w:hint="eastAsia"/>
                <w:bCs/>
                <w:color w:val="000000" w:themeColor="text1"/>
                <w:szCs w:val="21"/>
              </w:rPr>
              <w:t>分，有一项实质性正偏离的，每项加</w:t>
            </w:r>
            <w:r w:rsidRPr="00BF0D66">
              <w:rPr>
                <w:rFonts w:ascii="宋体" w:hAnsi="宋体" w:cs="宋体"/>
                <w:bCs/>
                <w:color w:val="000000" w:themeColor="text1"/>
                <w:szCs w:val="21"/>
              </w:rPr>
              <w:t>2</w:t>
            </w:r>
            <w:r w:rsidRPr="00BF0D66">
              <w:rPr>
                <w:rFonts w:ascii="宋体" w:hAnsi="宋体" w:cs="宋体" w:hint="eastAsia"/>
                <w:bCs/>
                <w:color w:val="000000" w:themeColor="text1"/>
                <w:szCs w:val="21"/>
              </w:rPr>
              <w:t>分，最多加1</w:t>
            </w:r>
            <w:r w:rsidRPr="00BF0D66">
              <w:rPr>
                <w:rFonts w:ascii="宋体" w:hAnsi="宋体" w:cs="宋体"/>
                <w:bCs/>
                <w:color w:val="000000" w:themeColor="text1"/>
                <w:szCs w:val="21"/>
              </w:rPr>
              <w:t>0</w:t>
            </w:r>
            <w:r w:rsidRPr="00BF0D66">
              <w:rPr>
                <w:rFonts w:ascii="宋体" w:hAnsi="宋体" w:cs="宋体" w:hint="eastAsia"/>
                <w:bCs/>
                <w:color w:val="000000" w:themeColor="text1"/>
                <w:szCs w:val="21"/>
              </w:rPr>
              <w:t>分；其它参数有一项负偏离的，每项扣</w:t>
            </w:r>
            <w:r w:rsidRPr="00BF0D66">
              <w:rPr>
                <w:rFonts w:ascii="宋体" w:hAnsi="宋体" w:cs="宋体"/>
                <w:bCs/>
                <w:color w:val="000000" w:themeColor="text1"/>
                <w:szCs w:val="21"/>
              </w:rPr>
              <w:t>1</w:t>
            </w:r>
            <w:r w:rsidRPr="00BF0D66">
              <w:rPr>
                <w:rFonts w:ascii="宋体" w:hAnsi="宋体" w:cs="宋体" w:hint="eastAsia"/>
                <w:bCs/>
                <w:color w:val="000000" w:themeColor="text1"/>
                <w:szCs w:val="21"/>
              </w:rPr>
              <w:t>分，</w:t>
            </w:r>
            <w:r w:rsidRPr="00BF0D66">
              <w:rPr>
                <w:rFonts w:ascii="宋体" w:hAnsi="宋体" w:hint="eastAsia"/>
                <w:bCs/>
                <w:color w:val="000000" w:themeColor="text1"/>
                <w:szCs w:val="21"/>
              </w:rPr>
              <w:t>扣完为止。</w:t>
            </w:r>
            <w:r w:rsidRPr="00BF0D66">
              <w:rPr>
                <w:rFonts w:ascii="宋体" w:hAnsi="宋体"/>
                <w:bCs/>
                <w:color w:val="000000" w:themeColor="text1"/>
                <w:szCs w:val="21"/>
              </w:rPr>
              <w:t xml:space="preserve"> </w:t>
            </w:r>
          </w:p>
          <w:p w:rsidR="000F24D0" w:rsidRPr="00BF0D66" w:rsidRDefault="000F24D0" w:rsidP="00634DB2">
            <w:pPr>
              <w:snapToGrid w:val="0"/>
              <w:spacing w:line="360" w:lineRule="auto"/>
              <w:textAlignment w:val="baseline"/>
              <w:rPr>
                <w:rFonts w:ascii="宋体" w:hAnsi="宋体" w:cs="宋体"/>
                <w:bCs/>
                <w:color w:val="000000" w:themeColor="text1"/>
                <w:szCs w:val="21"/>
              </w:rPr>
            </w:pPr>
            <w:r w:rsidRPr="00BF0D66">
              <w:rPr>
                <w:rFonts w:ascii="宋体" w:hAnsi="宋体" w:cs="宋体" w:hint="eastAsia"/>
                <w:b/>
                <w:color w:val="000000" w:themeColor="text1"/>
                <w:szCs w:val="21"/>
              </w:rPr>
              <w:t>备注：</w:t>
            </w:r>
            <w:r w:rsidRPr="00BF0D66">
              <w:rPr>
                <w:rFonts w:ascii="宋体" w:hAnsi="宋体" w:cs="Arial" w:hint="eastAsia"/>
                <w:b/>
                <w:color w:val="000000" w:themeColor="text1"/>
                <w:szCs w:val="21"/>
              </w:rPr>
              <w:t>《</w:t>
            </w:r>
            <w:r w:rsidRPr="00BF0D66">
              <w:rPr>
                <w:rFonts w:ascii="宋体" w:hAnsi="宋体" w:cs="Arial"/>
                <w:b/>
                <w:color w:val="000000" w:themeColor="text1"/>
                <w:szCs w:val="21"/>
              </w:rPr>
              <w:t>技术规格响应/偏离表</w:t>
            </w:r>
            <w:r w:rsidRPr="00BF0D66">
              <w:rPr>
                <w:rFonts w:ascii="宋体" w:hAnsi="宋体" w:cs="Arial" w:hint="eastAsia"/>
                <w:b/>
                <w:color w:val="000000" w:themeColor="text1"/>
                <w:szCs w:val="21"/>
              </w:rPr>
              <w:t>》必须按招标文件对应要求在投标文件内提供</w:t>
            </w:r>
            <w:r w:rsidRPr="00BF0D66">
              <w:rPr>
                <w:rFonts w:ascii="宋体" w:hAnsi="宋体" w:cs="Arial" w:hint="eastAsia"/>
                <w:b/>
                <w:color w:val="000000" w:themeColor="text1"/>
                <w:kern w:val="0"/>
                <w:szCs w:val="21"/>
              </w:rPr>
              <w:t>技术响应证明材料</w:t>
            </w:r>
            <w:r w:rsidRPr="00BF0D66">
              <w:rPr>
                <w:rFonts w:ascii="宋体" w:hAnsi="宋体" w:cs="宋体" w:hint="eastAsia"/>
                <w:b/>
                <w:color w:val="000000" w:themeColor="text1"/>
                <w:szCs w:val="21"/>
              </w:rPr>
              <w:t>（如彩页或者白皮书或者检测报告或者实际应用截图等），并在《</w:t>
            </w:r>
            <w:r w:rsidRPr="00BF0D66">
              <w:rPr>
                <w:rFonts w:ascii="宋体" w:hAnsi="宋体" w:cs="宋体"/>
                <w:b/>
                <w:color w:val="000000" w:themeColor="text1"/>
                <w:szCs w:val="21"/>
              </w:rPr>
              <w:t>技术规格响应/偏离表</w:t>
            </w:r>
            <w:r w:rsidRPr="00BF0D66">
              <w:rPr>
                <w:rFonts w:ascii="宋体" w:hAnsi="宋体" w:cs="宋体" w:hint="eastAsia"/>
                <w:b/>
                <w:color w:val="000000" w:themeColor="text1"/>
                <w:szCs w:val="21"/>
              </w:rPr>
              <w:t>》中详细标明技术响应证明材料在投标文件中的页码和位置。未提供技术响应证明材料</w:t>
            </w:r>
            <w:proofErr w:type="gramStart"/>
            <w:r w:rsidRPr="00BF0D66">
              <w:rPr>
                <w:rFonts w:ascii="宋体" w:hAnsi="宋体" w:cs="宋体" w:hint="eastAsia"/>
                <w:b/>
                <w:color w:val="000000" w:themeColor="text1"/>
                <w:szCs w:val="21"/>
              </w:rPr>
              <w:t>的作负偏离</w:t>
            </w:r>
            <w:proofErr w:type="gramEnd"/>
            <w:r w:rsidRPr="00BF0D66">
              <w:rPr>
                <w:rFonts w:ascii="宋体" w:hAnsi="宋体" w:cs="宋体" w:hint="eastAsia"/>
                <w:b/>
                <w:color w:val="000000" w:themeColor="text1"/>
                <w:szCs w:val="21"/>
              </w:rPr>
              <w:t>处理，如因未在</w:t>
            </w:r>
            <w:r w:rsidRPr="00BF0D66">
              <w:rPr>
                <w:rFonts w:ascii="宋体" w:hAnsi="宋体" w:cs="Arial" w:hint="eastAsia"/>
                <w:b/>
                <w:color w:val="000000" w:themeColor="text1"/>
                <w:szCs w:val="21"/>
              </w:rPr>
              <w:t>《</w:t>
            </w:r>
            <w:r w:rsidRPr="00BF0D66">
              <w:rPr>
                <w:rFonts w:ascii="宋体" w:hAnsi="宋体" w:cs="Arial"/>
                <w:b/>
                <w:color w:val="000000" w:themeColor="text1"/>
                <w:szCs w:val="21"/>
              </w:rPr>
              <w:t>技术规格响应/偏离表</w:t>
            </w:r>
            <w:r w:rsidRPr="00BF0D66">
              <w:rPr>
                <w:rFonts w:ascii="宋体" w:hAnsi="宋体" w:cs="Arial" w:hint="eastAsia"/>
                <w:b/>
                <w:color w:val="000000" w:themeColor="text1"/>
                <w:szCs w:val="21"/>
              </w:rPr>
              <w:t>》</w:t>
            </w:r>
            <w:r w:rsidRPr="00BF0D66">
              <w:rPr>
                <w:rFonts w:ascii="宋体" w:hAnsi="宋体" w:cs="宋体" w:hint="eastAsia"/>
                <w:b/>
                <w:color w:val="000000" w:themeColor="text1"/>
                <w:szCs w:val="21"/>
              </w:rPr>
              <w:t>中注明证明材料具体页码和位置导致本项不得分的，由此产生的后果由投标人自行承担。</w:t>
            </w:r>
          </w:p>
        </w:tc>
      </w:tr>
      <w:tr w:rsidR="00BF0D66" w:rsidRPr="00BF0D66" w:rsidTr="00634DB2">
        <w:trPr>
          <w:trHeight w:hRule="exact" w:val="983"/>
          <w:jc w:val="center"/>
        </w:trPr>
        <w:tc>
          <w:tcPr>
            <w:tcW w:w="540" w:type="pct"/>
            <w:tcBorders>
              <w:top w:val="single" w:sz="4" w:space="0" w:color="auto"/>
              <w:left w:val="single" w:sz="4" w:space="0" w:color="auto"/>
              <w:bottom w:val="single" w:sz="4" w:space="0" w:color="auto"/>
              <w:right w:val="single" w:sz="4" w:space="0" w:color="auto"/>
            </w:tcBorders>
            <w:vAlign w:val="center"/>
          </w:tcPr>
          <w:p w:rsidR="000F24D0" w:rsidRPr="00BF0D66" w:rsidRDefault="000F24D0" w:rsidP="00634DB2">
            <w:pPr>
              <w:spacing w:line="360" w:lineRule="auto"/>
              <w:jc w:val="center"/>
              <w:rPr>
                <w:rFonts w:ascii="宋体" w:hAnsi="宋体" w:cs="宋体"/>
                <w:color w:val="000000" w:themeColor="text1"/>
                <w:lang w:val="zh-TW" w:eastAsia="zh-TW"/>
              </w:rPr>
            </w:pPr>
            <w:r w:rsidRPr="00BF0D66">
              <w:rPr>
                <w:rFonts w:ascii="宋体" w:hAnsi="宋体" w:cs="宋体" w:hint="eastAsia"/>
                <w:color w:val="000000" w:themeColor="text1"/>
                <w:lang w:val="zh-TW" w:eastAsia="zh-TW"/>
              </w:rPr>
              <w:t>培训方案</w:t>
            </w:r>
          </w:p>
        </w:tc>
        <w:tc>
          <w:tcPr>
            <w:tcW w:w="389" w:type="pct"/>
            <w:tcBorders>
              <w:top w:val="single" w:sz="4" w:space="0" w:color="auto"/>
              <w:left w:val="single" w:sz="4" w:space="0" w:color="auto"/>
              <w:bottom w:val="single" w:sz="4" w:space="0" w:color="auto"/>
              <w:right w:val="single" w:sz="4" w:space="0" w:color="auto"/>
            </w:tcBorders>
            <w:vAlign w:val="center"/>
          </w:tcPr>
          <w:p w:rsidR="000F24D0" w:rsidRPr="00BF0D66" w:rsidRDefault="000F24D0" w:rsidP="00634DB2">
            <w:pPr>
              <w:tabs>
                <w:tab w:val="left" w:pos="945"/>
              </w:tabs>
              <w:spacing w:line="360" w:lineRule="auto"/>
              <w:jc w:val="center"/>
              <w:rPr>
                <w:rFonts w:ascii="宋体" w:hAnsi="宋体"/>
                <w:color w:val="000000" w:themeColor="text1"/>
                <w:szCs w:val="21"/>
              </w:rPr>
            </w:pPr>
            <w:r w:rsidRPr="00BF0D66">
              <w:rPr>
                <w:rFonts w:ascii="宋体" w:hAnsi="宋体" w:hint="eastAsia"/>
                <w:color w:val="000000" w:themeColor="text1"/>
                <w:szCs w:val="21"/>
              </w:rPr>
              <w:t>3</w:t>
            </w:r>
          </w:p>
        </w:tc>
        <w:tc>
          <w:tcPr>
            <w:tcW w:w="4071" w:type="pct"/>
            <w:tcBorders>
              <w:top w:val="single" w:sz="4" w:space="0" w:color="auto"/>
              <w:left w:val="single" w:sz="4" w:space="0" w:color="auto"/>
              <w:bottom w:val="single" w:sz="4" w:space="0" w:color="auto"/>
              <w:right w:val="single" w:sz="4" w:space="0" w:color="auto"/>
            </w:tcBorders>
            <w:vAlign w:val="center"/>
          </w:tcPr>
          <w:p w:rsidR="000F24D0" w:rsidRPr="00BF0D66" w:rsidRDefault="000F24D0" w:rsidP="00634DB2">
            <w:pPr>
              <w:snapToGrid w:val="0"/>
              <w:spacing w:line="360" w:lineRule="auto"/>
              <w:textAlignment w:val="baseline"/>
              <w:rPr>
                <w:rFonts w:ascii="宋体" w:hAnsi="宋体" w:cs="宋体"/>
                <w:bCs/>
                <w:color w:val="000000" w:themeColor="text1"/>
                <w:szCs w:val="21"/>
              </w:rPr>
            </w:pPr>
            <w:r w:rsidRPr="00BF0D66">
              <w:rPr>
                <w:rFonts w:ascii="宋体" w:hAnsi="宋体" w:cs="宋体" w:hint="eastAsia"/>
                <w:bCs/>
                <w:color w:val="000000" w:themeColor="text1"/>
                <w:szCs w:val="21"/>
              </w:rPr>
              <w:t>根据投标人提供的培训方案、培训时间、培训内容进行评分，</w:t>
            </w:r>
            <w:proofErr w:type="gramStart"/>
            <w:r w:rsidRPr="00BF0D66">
              <w:rPr>
                <w:rFonts w:ascii="宋体" w:hAnsi="宋体" w:cs="宋体" w:hint="eastAsia"/>
                <w:bCs/>
                <w:color w:val="000000" w:themeColor="text1"/>
                <w:szCs w:val="21"/>
              </w:rPr>
              <w:t>优得3分</w:t>
            </w:r>
            <w:proofErr w:type="gramEnd"/>
            <w:r w:rsidRPr="00BF0D66">
              <w:rPr>
                <w:rFonts w:ascii="宋体" w:hAnsi="宋体" w:cs="宋体" w:hint="eastAsia"/>
                <w:bCs/>
                <w:color w:val="000000" w:themeColor="text1"/>
                <w:szCs w:val="21"/>
              </w:rPr>
              <w:t>，</w:t>
            </w:r>
            <w:proofErr w:type="gramStart"/>
            <w:r w:rsidRPr="00BF0D66">
              <w:rPr>
                <w:rFonts w:ascii="宋体" w:hAnsi="宋体" w:cs="宋体" w:hint="eastAsia"/>
                <w:bCs/>
                <w:color w:val="000000" w:themeColor="text1"/>
                <w:szCs w:val="21"/>
              </w:rPr>
              <w:t>良得2</w:t>
            </w:r>
            <w:proofErr w:type="gramEnd"/>
            <w:r w:rsidRPr="00BF0D66">
              <w:rPr>
                <w:rFonts w:ascii="宋体" w:hAnsi="宋体" w:cs="宋体" w:hint="eastAsia"/>
                <w:bCs/>
                <w:color w:val="000000" w:themeColor="text1"/>
                <w:szCs w:val="21"/>
              </w:rPr>
              <w:t>分，一般得1分，未提供不得分。</w:t>
            </w:r>
            <w:r w:rsidRPr="00BF0D66">
              <w:rPr>
                <w:rFonts w:ascii="宋体" w:hAnsi="宋体" w:cs="宋体"/>
                <w:bCs/>
                <w:color w:val="000000" w:themeColor="text1"/>
                <w:szCs w:val="21"/>
              </w:rPr>
              <w:t xml:space="preserve"> </w:t>
            </w:r>
          </w:p>
        </w:tc>
      </w:tr>
      <w:tr w:rsidR="00BF0D66" w:rsidRPr="00BF0D66" w:rsidTr="00634DB2">
        <w:trPr>
          <w:trHeight w:hRule="exact" w:val="1149"/>
          <w:jc w:val="center"/>
        </w:trPr>
        <w:tc>
          <w:tcPr>
            <w:tcW w:w="540" w:type="pct"/>
            <w:tcBorders>
              <w:top w:val="single" w:sz="4" w:space="0" w:color="auto"/>
              <w:left w:val="single" w:sz="4" w:space="0" w:color="auto"/>
              <w:bottom w:val="single" w:sz="4" w:space="0" w:color="auto"/>
              <w:right w:val="single" w:sz="4" w:space="0" w:color="auto"/>
            </w:tcBorders>
            <w:vAlign w:val="center"/>
          </w:tcPr>
          <w:p w:rsidR="000F24D0" w:rsidRPr="00BF0D66" w:rsidRDefault="000F24D0" w:rsidP="00634DB2">
            <w:pPr>
              <w:spacing w:line="360" w:lineRule="auto"/>
              <w:jc w:val="center"/>
              <w:rPr>
                <w:color w:val="000000" w:themeColor="text1"/>
              </w:rPr>
            </w:pPr>
            <w:r w:rsidRPr="00BF0D66">
              <w:rPr>
                <w:rFonts w:ascii="宋体" w:hAnsi="宋体" w:cs="宋体"/>
                <w:color w:val="000000" w:themeColor="text1"/>
                <w:lang w:val="zh-TW" w:eastAsia="zh-TW"/>
              </w:rPr>
              <w:t>服务承诺</w:t>
            </w:r>
          </w:p>
        </w:tc>
        <w:tc>
          <w:tcPr>
            <w:tcW w:w="389" w:type="pct"/>
            <w:tcBorders>
              <w:top w:val="single" w:sz="4" w:space="0" w:color="auto"/>
              <w:left w:val="single" w:sz="4" w:space="0" w:color="auto"/>
              <w:bottom w:val="single" w:sz="4" w:space="0" w:color="auto"/>
              <w:right w:val="single" w:sz="4" w:space="0" w:color="auto"/>
            </w:tcBorders>
            <w:vAlign w:val="center"/>
          </w:tcPr>
          <w:p w:rsidR="000F24D0" w:rsidRPr="00BF0D66" w:rsidRDefault="000F24D0" w:rsidP="00634DB2">
            <w:pPr>
              <w:spacing w:line="360" w:lineRule="auto"/>
              <w:ind w:firstLineChars="100" w:firstLine="210"/>
              <w:rPr>
                <w:rFonts w:asciiTheme="minorEastAsia" w:eastAsiaTheme="minorEastAsia" w:hAnsiTheme="minorEastAsia"/>
                <w:color w:val="000000" w:themeColor="text1"/>
                <w:szCs w:val="21"/>
              </w:rPr>
            </w:pPr>
            <w:r w:rsidRPr="00BF0D66">
              <w:rPr>
                <w:rFonts w:asciiTheme="minorEastAsia" w:eastAsiaTheme="minorEastAsia" w:hAnsiTheme="minorEastAsia"/>
                <w:color w:val="000000" w:themeColor="text1"/>
                <w:szCs w:val="21"/>
              </w:rPr>
              <w:t>4</w:t>
            </w:r>
          </w:p>
        </w:tc>
        <w:tc>
          <w:tcPr>
            <w:tcW w:w="4071" w:type="pct"/>
            <w:tcBorders>
              <w:top w:val="single" w:sz="4" w:space="0" w:color="auto"/>
              <w:left w:val="single" w:sz="4" w:space="0" w:color="auto"/>
              <w:bottom w:val="single" w:sz="4" w:space="0" w:color="auto"/>
              <w:right w:val="single" w:sz="4" w:space="0" w:color="auto"/>
            </w:tcBorders>
            <w:vAlign w:val="center"/>
          </w:tcPr>
          <w:p w:rsidR="000F24D0" w:rsidRPr="00BF0D66" w:rsidRDefault="000F24D0" w:rsidP="00634DB2">
            <w:pPr>
              <w:snapToGrid w:val="0"/>
              <w:spacing w:line="360" w:lineRule="auto"/>
              <w:textAlignment w:val="baseline"/>
              <w:rPr>
                <w:rFonts w:ascii="宋体" w:hAnsi="宋体" w:cs="宋体"/>
                <w:bCs/>
                <w:color w:val="000000" w:themeColor="text1"/>
                <w:szCs w:val="21"/>
              </w:rPr>
            </w:pPr>
            <w:r w:rsidRPr="00BF0D66">
              <w:rPr>
                <w:rFonts w:ascii="宋体" w:hAnsi="宋体" w:hint="eastAsia"/>
                <w:color w:val="000000" w:themeColor="text1"/>
                <w:lang w:val="zh-TW" w:eastAsia="zh-TW"/>
              </w:rPr>
              <w:t>根据投标人提供的产品故障报修的响应时间、处理速度、定期巡检以及技术支持、软件升级、技术培训等服务承诺进行评分，优得</w:t>
            </w:r>
            <w:r w:rsidRPr="00BF0D66">
              <w:rPr>
                <w:rFonts w:ascii="宋体" w:eastAsia="PMingLiU" w:hAnsi="宋体"/>
                <w:color w:val="000000" w:themeColor="text1"/>
                <w:lang w:val="zh-TW" w:eastAsia="zh-TW"/>
              </w:rPr>
              <w:t>4</w:t>
            </w:r>
            <w:r w:rsidRPr="00BF0D66">
              <w:rPr>
                <w:rFonts w:ascii="宋体" w:hAnsi="宋体" w:hint="eastAsia"/>
                <w:color w:val="000000" w:themeColor="text1"/>
                <w:lang w:val="zh-TW" w:eastAsia="zh-TW"/>
              </w:rPr>
              <w:t>分，良得</w:t>
            </w:r>
            <w:r w:rsidRPr="00BF0D66">
              <w:rPr>
                <w:rFonts w:ascii="宋体" w:eastAsia="PMingLiU" w:hAnsi="宋体"/>
                <w:color w:val="000000" w:themeColor="text1"/>
                <w:lang w:val="zh-TW" w:eastAsia="zh-TW"/>
              </w:rPr>
              <w:t>3</w:t>
            </w:r>
            <w:r w:rsidRPr="00BF0D66">
              <w:rPr>
                <w:rFonts w:ascii="宋体" w:hAnsi="宋体" w:hint="eastAsia"/>
                <w:color w:val="000000" w:themeColor="text1"/>
                <w:lang w:val="zh-TW" w:eastAsia="zh-TW"/>
              </w:rPr>
              <w:t>分，中得</w:t>
            </w:r>
            <w:r w:rsidRPr="00BF0D66">
              <w:rPr>
                <w:rFonts w:ascii="宋体" w:hAnsi="宋体" w:hint="eastAsia"/>
                <w:color w:val="000000" w:themeColor="text1"/>
                <w:lang w:val="zh-TW"/>
              </w:rPr>
              <w:t>2分，</w:t>
            </w:r>
            <w:r w:rsidRPr="00BF0D66">
              <w:rPr>
                <w:rFonts w:ascii="宋体" w:hAnsi="宋体" w:hint="eastAsia"/>
                <w:color w:val="000000" w:themeColor="text1"/>
                <w:lang w:val="zh-TW" w:eastAsia="zh-TW"/>
              </w:rPr>
              <w:t>一般得1分，未提供不得分。</w:t>
            </w:r>
          </w:p>
        </w:tc>
      </w:tr>
      <w:tr w:rsidR="00BF0D66" w:rsidRPr="00BF0D66" w:rsidTr="00634DB2">
        <w:trPr>
          <w:trHeight w:hRule="exact" w:val="868"/>
          <w:jc w:val="center"/>
        </w:trPr>
        <w:tc>
          <w:tcPr>
            <w:tcW w:w="540" w:type="pct"/>
            <w:tcBorders>
              <w:top w:val="single" w:sz="4" w:space="0" w:color="auto"/>
              <w:left w:val="single" w:sz="4" w:space="0" w:color="auto"/>
              <w:bottom w:val="single" w:sz="4" w:space="0" w:color="auto"/>
              <w:right w:val="single" w:sz="4" w:space="0" w:color="auto"/>
            </w:tcBorders>
            <w:vAlign w:val="center"/>
          </w:tcPr>
          <w:p w:rsidR="000F24D0" w:rsidRPr="00BF0D66" w:rsidRDefault="000F24D0" w:rsidP="00634DB2">
            <w:pPr>
              <w:spacing w:line="360" w:lineRule="auto"/>
              <w:jc w:val="center"/>
              <w:rPr>
                <w:rFonts w:ascii="宋体" w:eastAsia="PMingLiU" w:hAnsi="宋体" w:cs="宋体"/>
                <w:color w:val="000000" w:themeColor="text1"/>
                <w:lang w:val="zh-TW" w:eastAsia="zh-TW"/>
              </w:rPr>
            </w:pPr>
            <w:r w:rsidRPr="00BF0D66">
              <w:rPr>
                <w:rFonts w:asciiTheme="minorEastAsia" w:eastAsiaTheme="minorEastAsia" w:hAnsiTheme="minorEastAsia" w:cs="宋体" w:hint="eastAsia"/>
                <w:color w:val="000000" w:themeColor="text1"/>
                <w:lang w:val="zh-TW" w:eastAsia="zh-TW"/>
              </w:rPr>
              <w:t>备品备件</w:t>
            </w:r>
          </w:p>
        </w:tc>
        <w:tc>
          <w:tcPr>
            <w:tcW w:w="389" w:type="pct"/>
            <w:tcBorders>
              <w:top w:val="single" w:sz="4" w:space="0" w:color="auto"/>
              <w:left w:val="single" w:sz="4" w:space="0" w:color="auto"/>
              <w:bottom w:val="single" w:sz="4" w:space="0" w:color="auto"/>
              <w:right w:val="single" w:sz="4" w:space="0" w:color="auto"/>
            </w:tcBorders>
            <w:vAlign w:val="center"/>
          </w:tcPr>
          <w:p w:rsidR="000F24D0" w:rsidRPr="00BF0D66" w:rsidRDefault="000F24D0" w:rsidP="00634DB2">
            <w:pPr>
              <w:spacing w:line="360" w:lineRule="auto"/>
              <w:ind w:firstLineChars="100" w:firstLine="210"/>
              <w:rPr>
                <w:rFonts w:asciiTheme="minorEastAsia" w:eastAsiaTheme="minorEastAsia" w:hAnsiTheme="minorEastAsia"/>
                <w:color w:val="000000" w:themeColor="text1"/>
                <w:szCs w:val="21"/>
              </w:rPr>
            </w:pPr>
            <w:r w:rsidRPr="00BF0D66">
              <w:rPr>
                <w:rFonts w:asciiTheme="minorEastAsia" w:eastAsiaTheme="minorEastAsia" w:hAnsiTheme="minorEastAsia" w:hint="eastAsia"/>
                <w:color w:val="000000" w:themeColor="text1"/>
                <w:szCs w:val="21"/>
              </w:rPr>
              <w:t>3</w:t>
            </w:r>
          </w:p>
        </w:tc>
        <w:tc>
          <w:tcPr>
            <w:tcW w:w="4071" w:type="pct"/>
            <w:tcBorders>
              <w:top w:val="single" w:sz="4" w:space="0" w:color="auto"/>
              <w:left w:val="single" w:sz="4" w:space="0" w:color="auto"/>
              <w:bottom w:val="single" w:sz="4" w:space="0" w:color="auto"/>
              <w:right w:val="single" w:sz="4" w:space="0" w:color="auto"/>
            </w:tcBorders>
            <w:vAlign w:val="center"/>
          </w:tcPr>
          <w:p w:rsidR="000F24D0" w:rsidRPr="00BF0D66" w:rsidRDefault="000F24D0" w:rsidP="00634DB2">
            <w:pPr>
              <w:snapToGrid w:val="0"/>
              <w:spacing w:line="360" w:lineRule="auto"/>
              <w:textAlignment w:val="baseline"/>
              <w:rPr>
                <w:rFonts w:ascii="宋体" w:hAnsi="宋体" w:cs="宋体"/>
                <w:bCs/>
                <w:color w:val="000000" w:themeColor="text1"/>
                <w:szCs w:val="21"/>
              </w:rPr>
            </w:pPr>
            <w:r w:rsidRPr="00BF0D66">
              <w:rPr>
                <w:rFonts w:ascii="宋体" w:hAnsi="宋体" w:cs="宋体" w:hint="eastAsia"/>
                <w:bCs/>
                <w:color w:val="000000" w:themeColor="text1"/>
                <w:szCs w:val="21"/>
              </w:rPr>
              <w:t>根据投标人在质保期内可免费提供的备件与耗材数量以及质保期外备品备件的耐用度、价格或折扣等因素进行评分，</w:t>
            </w:r>
            <w:proofErr w:type="gramStart"/>
            <w:r w:rsidRPr="00BF0D66">
              <w:rPr>
                <w:rFonts w:ascii="宋体" w:hAnsi="宋体" w:cs="宋体" w:hint="eastAsia"/>
                <w:bCs/>
                <w:color w:val="000000" w:themeColor="text1"/>
                <w:szCs w:val="21"/>
              </w:rPr>
              <w:t>优得3分</w:t>
            </w:r>
            <w:proofErr w:type="gramEnd"/>
            <w:r w:rsidRPr="00BF0D66">
              <w:rPr>
                <w:rFonts w:ascii="宋体" w:hAnsi="宋体" w:cs="宋体" w:hint="eastAsia"/>
                <w:bCs/>
                <w:color w:val="000000" w:themeColor="text1"/>
                <w:szCs w:val="21"/>
              </w:rPr>
              <w:t>，</w:t>
            </w:r>
            <w:proofErr w:type="gramStart"/>
            <w:r w:rsidRPr="00BF0D66">
              <w:rPr>
                <w:rFonts w:ascii="宋体" w:hAnsi="宋体" w:cs="宋体" w:hint="eastAsia"/>
                <w:bCs/>
                <w:color w:val="000000" w:themeColor="text1"/>
                <w:szCs w:val="21"/>
              </w:rPr>
              <w:t>良得2</w:t>
            </w:r>
            <w:proofErr w:type="gramEnd"/>
            <w:r w:rsidRPr="00BF0D66">
              <w:rPr>
                <w:rFonts w:ascii="宋体" w:hAnsi="宋体" w:cs="宋体" w:hint="eastAsia"/>
                <w:bCs/>
                <w:color w:val="000000" w:themeColor="text1"/>
                <w:szCs w:val="21"/>
              </w:rPr>
              <w:t>分，一般得1分，未提供不得分。</w:t>
            </w:r>
            <w:r w:rsidRPr="00BF0D66">
              <w:rPr>
                <w:rFonts w:ascii="宋体" w:hAnsi="宋体" w:cs="宋体"/>
                <w:bCs/>
                <w:color w:val="000000" w:themeColor="text1"/>
                <w:szCs w:val="21"/>
              </w:rPr>
              <w:t xml:space="preserve"> </w:t>
            </w:r>
          </w:p>
        </w:tc>
      </w:tr>
      <w:tr w:rsidR="00BF0D66" w:rsidRPr="00BF0D66" w:rsidTr="00634DB2">
        <w:trPr>
          <w:trHeight w:hRule="exact" w:val="1277"/>
          <w:jc w:val="center"/>
        </w:trPr>
        <w:tc>
          <w:tcPr>
            <w:tcW w:w="540" w:type="pct"/>
            <w:tcBorders>
              <w:top w:val="single" w:sz="4" w:space="0" w:color="auto"/>
              <w:left w:val="single" w:sz="4" w:space="0" w:color="auto"/>
              <w:bottom w:val="single" w:sz="4" w:space="0" w:color="auto"/>
              <w:right w:val="single" w:sz="4" w:space="0" w:color="auto"/>
            </w:tcBorders>
            <w:vAlign w:val="center"/>
          </w:tcPr>
          <w:p w:rsidR="000F24D0" w:rsidRPr="00BF0D66" w:rsidRDefault="000F24D0" w:rsidP="00634DB2">
            <w:pPr>
              <w:spacing w:line="360" w:lineRule="auto"/>
              <w:jc w:val="center"/>
              <w:rPr>
                <w:rFonts w:asciiTheme="minorEastAsia" w:eastAsiaTheme="minorEastAsia" w:hAnsiTheme="minorEastAsia"/>
                <w:color w:val="000000" w:themeColor="text1"/>
                <w:szCs w:val="21"/>
              </w:rPr>
            </w:pPr>
            <w:r w:rsidRPr="00BF0D66">
              <w:rPr>
                <w:rFonts w:asciiTheme="minorEastAsia" w:eastAsiaTheme="minorEastAsia" w:hAnsiTheme="minorEastAsia" w:hint="eastAsia"/>
                <w:color w:val="000000" w:themeColor="text1"/>
                <w:szCs w:val="21"/>
              </w:rPr>
              <w:t>业绩</w:t>
            </w:r>
          </w:p>
        </w:tc>
        <w:tc>
          <w:tcPr>
            <w:tcW w:w="389" w:type="pct"/>
            <w:tcBorders>
              <w:top w:val="single" w:sz="4" w:space="0" w:color="auto"/>
              <w:left w:val="single" w:sz="4" w:space="0" w:color="auto"/>
              <w:bottom w:val="single" w:sz="4" w:space="0" w:color="auto"/>
              <w:right w:val="single" w:sz="4" w:space="0" w:color="auto"/>
            </w:tcBorders>
            <w:vAlign w:val="center"/>
          </w:tcPr>
          <w:p w:rsidR="000F24D0" w:rsidRPr="00BF0D66" w:rsidRDefault="000F24D0" w:rsidP="00634DB2">
            <w:pPr>
              <w:spacing w:line="360" w:lineRule="auto"/>
              <w:ind w:firstLineChars="100" w:firstLine="210"/>
              <w:rPr>
                <w:rFonts w:asciiTheme="minorEastAsia" w:eastAsiaTheme="minorEastAsia" w:hAnsiTheme="minorEastAsia"/>
                <w:color w:val="000000" w:themeColor="text1"/>
                <w:szCs w:val="21"/>
              </w:rPr>
            </w:pPr>
            <w:r w:rsidRPr="00BF0D66">
              <w:rPr>
                <w:rFonts w:asciiTheme="minorEastAsia" w:eastAsiaTheme="minorEastAsia" w:hAnsiTheme="minorEastAsia"/>
                <w:color w:val="000000" w:themeColor="text1"/>
                <w:szCs w:val="21"/>
              </w:rPr>
              <w:t>4</w:t>
            </w:r>
          </w:p>
        </w:tc>
        <w:tc>
          <w:tcPr>
            <w:tcW w:w="4071" w:type="pct"/>
            <w:tcBorders>
              <w:top w:val="single" w:sz="4" w:space="0" w:color="auto"/>
              <w:left w:val="single" w:sz="4" w:space="0" w:color="auto"/>
              <w:bottom w:val="single" w:sz="4" w:space="0" w:color="auto"/>
              <w:right w:val="single" w:sz="4" w:space="0" w:color="auto"/>
            </w:tcBorders>
            <w:vAlign w:val="center"/>
          </w:tcPr>
          <w:p w:rsidR="000F24D0" w:rsidRPr="00BF0D66" w:rsidRDefault="000F24D0" w:rsidP="00634DB2">
            <w:pPr>
              <w:snapToGrid w:val="0"/>
              <w:spacing w:line="360" w:lineRule="auto"/>
              <w:textAlignment w:val="baseline"/>
              <w:rPr>
                <w:rFonts w:ascii="宋体" w:hAnsi="宋体" w:cs="宋体"/>
                <w:bCs/>
                <w:color w:val="000000" w:themeColor="text1"/>
                <w:szCs w:val="21"/>
              </w:rPr>
            </w:pPr>
            <w:r w:rsidRPr="00BF0D66">
              <w:rPr>
                <w:rFonts w:ascii="宋体" w:hAnsi="宋体" w:cs="宋体"/>
                <w:bCs/>
                <w:color w:val="000000" w:themeColor="text1"/>
                <w:szCs w:val="21"/>
              </w:rPr>
              <w:t>根据投标人2020年1月</w:t>
            </w:r>
            <w:r w:rsidRPr="00BF0D66">
              <w:rPr>
                <w:rFonts w:ascii="宋体" w:hAnsi="宋体" w:cs="宋体" w:hint="eastAsia"/>
                <w:bCs/>
                <w:color w:val="000000" w:themeColor="text1"/>
                <w:szCs w:val="21"/>
              </w:rPr>
              <w:t>1日</w:t>
            </w:r>
            <w:r w:rsidRPr="00BF0D66">
              <w:rPr>
                <w:rFonts w:ascii="宋体" w:hAnsi="宋体" w:cs="宋体"/>
                <w:bCs/>
                <w:color w:val="000000" w:themeColor="text1"/>
                <w:szCs w:val="21"/>
              </w:rPr>
              <w:t>以来与本次投标产品相似的同类产品销售情况评分（以提供的销售合同复印件为准，合同中不得隐去任何内容，否则无效，每份1分</w:t>
            </w:r>
            <w:r w:rsidRPr="00BF0D66">
              <w:rPr>
                <w:rFonts w:ascii="宋体" w:hAnsi="宋体" w:cs="宋体" w:hint="eastAsia"/>
                <w:bCs/>
                <w:color w:val="000000" w:themeColor="text1"/>
                <w:szCs w:val="21"/>
              </w:rPr>
              <w:t>，</w:t>
            </w:r>
            <w:r w:rsidRPr="00BF0D66">
              <w:rPr>
                <w:rFonts w:ascii="宋体" w:hAnsi="宋体" w:cs="宋体"/>
                <w:bCs/>
                <w:color w:val="000000" w:themeColor="text1"/>
                <w:szCs w:val="21"/>
              </w:rPr>
              <w:t>最多得4分；同一买方的多份合同仅算一份业绩）。</w:t>
            </w:r>
          </w:p>
        </w:tc>
      </w:tr>
      <w:tr w:rsidR="00BF0D66" w:rsidRPr="00BF0D66" w:rsidTr="00634DB2">
        <w:trPr>
          <w:trHeight w:hRule="exact" w:val="558"/>
          <w:jc w:val="center"/>
        </w:trPr>
        <w:tc>
          <w:tcPr>
            <w:tcW w:w="540" w:type="pct"/>
            <w:tcBorders>
              <w:top w:val="single" w:sz="4" w:space="0" w:color="auto"/>
              <w:left w:val="single" w:sz="4" w:space="0" w:color="auto"/>
              <w:bottom w:val="single" w:sz="4" w:space="0" w:color="auto"/>
              <w:right w:val="single" w:sz="4" w:space="0" w:color="auto"/>
            </w:tcBorders>
            <w:vAlign w:val="center"/>
          </w:tcPr>
          <w:p w:rsidR="000F24D0" w:rsidRPr="00BF0D66" w:rsidRDefault="000F24D0" w:rsidP="00634DB2">
            <w:pPr>
              <w:spacing w:line="360" w:lineRule="auto"/>
              <w:jc w:val="center"/>
              <w:rPr>
                <w:color w:val="000000" w:themeColor="text1"/>
              </w:rPr>
            </w:pPr>
            <w:r w:rsidRPr="00BF0D66">
              <w:rPr>
                <w:rFonts w:ascii="宋体" w:hAnsi="宋体" w:cs="宋体"/>
                <w:color w:val="000000" w:themeColor="text1"/>
                <w:lang w:val="zh-TW" w:eastAsia="zh-TW"/>
              </w:rPr>
              <w:t>保修期</w:t>
            </w:r>
          </w:p>
        </w:tc>
        <w:tc>
          <w:tcPr>
            <w:tcW w:w="389" w:type="pct"/>
            <w:tcBorders>
              <w:top w:val="single" w:sz="4" w:space="0" w:color="auto"/>
              <w:left w:val="single" w:sz="4" w:space="0" w:color="auto"/>
              <w:bottom w:val="single" w:sz="4" w:space="0" w:color="auto"/>
              <w:right w:val="single" w:sz="4" w:space="0" w:color="auto"/>
            </w:tcBorders>
            <w:vAlign w:val="center"/>
          </w:tcPr>
          <w:p w:rsidR="000F24D0" w:rsidRPr="00BF0D66" w:rsidRDefault="000F24D0" w:rsidP="00634DB2">
            <w:pPr>
              <w:spacing w:line="360" w:lineRule="auto"/>
              <w:ind w:firstLineChars="100" w:firstLine="210"/>
              <w:rPr>
                <w:rFonts w:asciiTheme="minorEastAsia" w:eastAsiaTheme="minorEastAsia" w:hAnsiTheme="minorEastAsia"/>
                <w:color w:val="000000" w:themeColor="text1"/>
                <w:szCs w:val="21"/>
              </w:rPr>
            </w:pPr>
            <w:r w:rsidRPr="00BF0D66">
              <w:rPr>
                <w:rFonts w:asciiTheme="minorEastAsia" w:eastAsiaTheme="minorEastAsia" w:hAnsiTheme="minorEastAsia"/>
                <w:color w:val="000000" w:themeColor="text1"/>
                <w:szCs w:val="21"/>
              </w:rPr>
              <w:t>4</w:t>
            </w:r>
          </w:p>
        </w:tc>
        <w:tc>
          <w:tcPr>
            <w:tcW w:w="4071" w:type="pct"/>
            <w:tcBorders>
              <w:top w:val="single" w:sz="4" w:space="0" w:color="auto"/>
              <w:left w:val="single" w:sz="4" w:space="0" w:color="auto"/>
              <w:bottom w:val="single" w:sz="4" w:space="0" w:color="auto"/>
              <w:right w:val="single" w:sz="4" w:space="0" w:color="auto"/>
            </w:tcBorders>
            <w:vAlign w:val="center"/>
          </w:tcPr>
          <w:p w:rsidR="000F24D0" w:rsidRPr="00BF0D66" w:rsidRDefault="000F24D0" w:rsidP="00634DB2">
            <w:pPr>
              <w:spacing w:line="360" w:lineRule="auto"/>
              <w:rPr>
                <w:rFonts w:asciiTheme="minorEastAsia" w:eastAsiaTheme="minorEastAsia" w:hAnsiTheme="minorEastAsia"/>
                <w:color w:val="000000" w:themeColor="text1"/>
                <w:szCs w:val="21"/>
              </w:rPr>
            </w:pPr>
            <w:r w:rsidRPr="00BF0D66">
              <w:rPr>
                <w:rFonts w:ascii="宋体" w:hAnsi="宋体" w:cs="宋体"/>
                <w:color w:val="000000" w:themeColor="text1"/>
                <w:lang w:val="zh-TW" w:eastAsia="zh-TW"/>
              </w:rPr>
              <w:t>满足招标文件</w:t>
            </w:r>
            <w:r w:rsidRPr="00BF0D66">
              <w:rPr>
                <w:rFonts w:ascii="宋体" w:hAnsi="宋体" w:cs="宋体" w:hint="eastAsia"/>
                <w:color w:val="000000" w:themeColor="text1"/>
                <w:lang w:val="zh-TW" w:eastAsia="zh-TW"/>
              </w:rPr>
              <w:t>要求的基础上</w:t>
            </w:r>
            <w:r w:rsidRPr="00BF0D66">
              <w:rPr>
                <w:rFonts w:ascii="宋体" w:hAnsi="宋体" w:cs="宋体"/>
                <w:color w:val="000000" w:themeColor="text1"/>
                <w:lang w:val="zh-TW" w:eastAsia="zh-TW"/>
              </w:rPr>
              <w:t>；每延长一年加</w:t>
            </w:r>
            <w:r w:rsidR="00452C22" w:rsidRPr="00BF0D66">
              <w:rPr>
                <w:color w:val="000000" w:themeColor="text1"/>
                <w:lang w:val="zh-CN"/>
              </w:rPr>
              <w:t>1</w:t>
            </w:r>
            <w:r w:rsidRPr="00BF0D66">
              <w:rPr>
                <w:rFonts w:ascii="宋体" w:hAnsi="宋体" w:cs="宋体"/>
                <w:color w:val="000000" w:themeColor="text1"/>
                <w:lang w:val="zh-TW" w:eastAsia="zh-TW"/>
              </w:rPr>
              <w:t>分，最多加</w:t>
            </w:r>
            <w:r w:rsidRPr="00BF0D66">
              <w:rPr>
                <w:color w:val="000000" w:themeColor="text1"/>
                <w:lang w:val="zh-CN"/>
              </w:rPr>
              <w:t>4</w:t>
            </w:r>
            <w:r w:rsidRPr="00BF0D66">
              <w:rPr>
                <w:rFonts w:ascii="宋体" w:hAnsi="宋体" w:cs="宋体"/>
                <w:color w:val="000000" w:themeColor="text1"/>
                <w:lang w:val="zh-TW" w:eastAsia="zh-TW"/>
              </w:rPr>
              <w:t>分。</w:t>
            </w:r>
          </w:p>
        </w:tc>
      </w:tr>
      <w:tr w:rsidR="000F24D0" w:rsidRPr="00BF0D66" w:rsidTr="00634DB2">
        <w:trPr>
          <w:trHeight w:hRule="exact" w:val="583"/>
          <w:jc w:val="center"/>
        </w:trPr>
        <w:tc>
          <w:tcPr>
            <w:tcW w:w="540" w:type="pct"/>
            <w:tcBorders>
              <w:top w:val="single" w:sz="4" w:space="0" w:color="auto"/>
              <w:left w:val="single" w:sz="4" w:space="0" w:color="auto"/>
              <w:bottom w:val="single" w:sz="4" w:space="0" w:color="auto"/>
              <w:right w:val="single" w:sz="4" w:space="0" w:color="auto"/>
            </w:tcBorders>
            <w:vAlign w:val="center"/>
          </w:tcPr>
          <w:p w:rsidR="000F24D0" w:rsidRPr="00BF0D66" w:rsidRDefault="000F24D0" w:rsidP="00634DB2">
            <w:pPr>
              <w:tabs>
                <w:tab w:val="left" w:pos="945"/>
              </w:tabs>
              <w:spacing w:line="360" w:lineRule="auto"/>
              <w:jc w:val="center"/>
              <w:rPr>
                <w:rFonts w:asciiTheme="minorEastAsia" w:eastAsiaTheme="minorEastAsia" w:hAnsiTheme="minorEastAsia"/>
                <w:color w:val="000000" w:themeColor="text1"/>
                <w:szCs w:val="21"/>
              </w:rPr>
            </w:pPr>
            <w:r w:rsidRPr="00BF0D66">
              <w:rPr>
                <w:rFonts w:asciiTheme="minorEastAsia" w:eastAsiaTheme="minorEastAsia" w:hAnsiTheme="minorEastAsia" w:hint="eastAsia"/>
                <w:color w:val="000000" w:themeColor="text1"/>
                <w:szCs w:val="21"/>
              </w:rPr>
              <w:t>合计</w:t>
            </w:r>
          </w:p>
        </w:tc>
        <w:tc>
          <w:tcPr>
            <w:tcW w:w="389" w:type="pct"/>
            <w:tcBorders>
              <w:top w:val="single" w:sz="4" w:space="0" w:color="auto"/>
              <w:left w:val="single" w:sz="4" w:space="0" w:color="auto"/>
              <w:bottom w:val="single" w:sz="4" w:space="0" w:color="auto"/>
              <w:right w:val="single" w:sz="4" w:space="0" w:color="auto"/>
            </w:tcBorders>
            <w:vAlign w:val="center"/>
          </w:tcPr>
          <w:p w:rsidR="000F24D0" w:rsidRPr="00BF0D66" w:rsidRDefault="000F24D0" w:rsidP="00634DB2">
            <w:pPr>
              <w:tabs>
                <w:tab w:val="left" w:pos="945"/>
              </w:tabs>
              <w:spacing w:line="360" w:lineRule="auto"/>
              <w:jc w:val="center"/>
              <w:rPr>
                <w:rFonts w:asciiTheme="minorEastAsia" w:eastAsiaTheme="minorEastAsia" w:hAnsiTheme="minorEastAsia"/>
                <w:color w:val="000000" w:themeColor="text1"/>
                <w:szCs w:val="21"/>
              </w:rPr>
            </w:pPr>
            <w:r w:rsidRPr="00BF0D66">
              <w:rPr>
                <w:rFonts w:asciiTheme="minorEastAsia" w:eastAsiaTheme="minorEastAsia" w:hAnsiTheme="minorEastAsia" w:hint="eastAsia"/>
                <w:color w:val="000000" w:themeColor="text1"/>
                <w:szCs w:val="21"/>
              </w:rPr>
              <w:t>1</w:t>
            </w:r>
            <w:r w:rsidRPr="00BF0D66">
              <w:rPr>
                <w:rFonts w:asciiTheme="minorEastAsia" w:eastAsiaTheme="minorEastAsia" w:hAnsiTheme="minorEastAsia"/>
                <w:color w:val="000000" w:themeColor="text1"/>
                <w:szCs w:val="21"/>
              </w:rPr>
              <w:t>00</w:t>
            </w:r>
          </w:p>
        </w:tc>
        <w:tc>
          <w:tcPr>
            <w:tcW w:w="4071" w:type="pct"/>
            <w:tcBorders>
              <w:top w:val="single" w:sz="4" w:space="0" w:color="auto"/>
              <w:left w:val="single" w:sz="4" w:space="0" w:color="auto"/>
              <w:bottom w:val="single" w:sz="4" w:space="0" w:color="auto"/>
              <w:right w:val="single" w:sz="4" w:space="0" w:color="auto"/>
            </w:tcBorders>
            <w:vAlign w:val="center"/>
          </w:tcPr>
          <w:p w:rsidR="000F24D0" w:rsidRPr="00BF0D66" w:rsidRDefault="000F24D0" w:rsidP="00634DB2">
            <w:pPr>
              <w:tabs>
                <w:tab w:val="left" w:pos="945"/>
              </w:tabs>
              <w:spacing w:line="360" w:lineRule="auto"/>
              <w:jc w:val="left"/>
              <w:rPr>
                <w:rFonts w:asciiTheme="minorEastAsia" w:eastAsiaTheme="minorEastAsia" w:hAnsiTheme="minorEastAsia"/>
                <w:color w:val="000000" w:themeColor="text1"/>
                <w:szCs w:val="21"/>
              </w:rPr>
            </w:pPr>
            <w:r w:rsidRPr="00BF0D66">
              <w:rPr>
                <w:rFonts w:asciiTheme="minorEastAsia" w:eastAsiaTheme="minorEastAsia" w:hAnsiTheme="minorEastAsia" w:hint="eastAsia"/>
                <w:color w:val="000000" w:themeColor="text1"/>
                <w:szCs w:val="21"/>
              </w:rPr>
              <w:t>投标人最后得分保留两位小数</w:t>
            </w:r>
          </w:p>
        </w:tc>
      </w:tr>
    </w:tbl>
    <w:p w:rsidR="008E3046" w:rsidRPr="00BF0D66" w:rsidRDefault="008E3046" w:rsidP="008E3046">
      <w:pPr>
        <w:spacing w:line="360" w:lineRule="auto"/>
        <w:ind w:firstLineChars="200" w:firstLine="480"/>
        <w:rPr>
          <w:rFonts w:ascii="宋体" w:hAnsi="宋体" w:cs="宋体"/>
          <w:bCs/>
          <w:color w:val="000000" w:themeColor="text1"/>
          <w:sz w:val="24"/>
        </w:rPr>
      </w:pPr>
    </w:p>
    <w:p w:rsidR="008E3046" w:rsidRPr="00BF0D66" w:rsidRDefault="008E3046" w:rsidP="008E3046">
      <w:pPr>
        <w:spacing w:line="360" w:lineRule="auto"/>
        <w:rPr>
          <w:rFonts w:ascii="宋体" w:hAnsi="宋体" w:cs="宋体"/>
          <w:b/>
          <w:color w:val="000000" w:themeColor="text1"/>
          <w:sz w:val="24"/>
        </w:rPr>
      </w:pPr>
      <w:r w:rsidRPr="00BF0D66">
        <w:rPr>
          <w:rFonts w:ascii="宋体" w:hAnsi="宋体" w:cs="宋体"/>
          <w:bCs/>
          <w:color w:val="000000" w:themeColor="text1"/>
          <w:sz w:val="24"/>
        </w:rPr>
        <w:t>备注：</w:t>
      </w:r>
      <w:r w:rsidRPr="00BF0D66">
        <w:rPr>
          <w:rFonts w:ascii="宋体" w:hAnsi="宋体" w:cs="宋体" w:hint="eastAsia"/>
          <w:b/>
          <w:color w:val="000000" w:themeColor="text1"/>
          <w:sz w:val="24"/>
        </w:rPr>
        <w:t>为便于评分，请投标人按评分表样式，逐条列出证明材料所在页码，格式自定。</w:t>
      </w:r>
    </w:p>
    <w:p w:rsidR="008E3046" w:rsidRPr="00BF0D66" w:rsidRDefault="008E3046" w:rsidP="008E3046">
      <w:pPr>
        <w:spacing w:line="360" w:lineRule="auto"/>
        <w:rPr>
          <w:rFonts w:ascii="宋体" w:hAnsi="宋体" w:cs="宋体"/>
          <w:b/>
          <w:color w:val="000000" w:themeColor="text1"/>
          <w:sz w:val="24"/>
        </w:rPr>
      </w:pPr>
      <w:r w:rsidRPr="00BF0D66">
        <w:rPr>
          <w:rFonts w:ascii="宋体" w:hAnsi="宋体" w:cs="宋体" w:hint="eastAsia"/>
          <w:b/>
          <w:color w:val="000000" w:themeColor="text1"/>
          <w:sz w:val="24"/>
        </w:rPr>
        <w:t>以上所有证书、检测报告、合同等扫描</w:t>
      </w:r>
      <w:proofErr w:type="gramStart"/>
      <w:r w:rsidRPr="00BF0D66">
        <w:rPr>
          <w:rFonts w:ascii="宋体" w:hAnsi="宋体" w:cs="宋体" w:hint="eastAsia"/>
          <w:b/>
          <w:color w:val="000000" w:themeColor="text1"/>
          <w:sz w:val="24"/>
        </w:rPr>
        <w:t>件相关</w:t>
      </w:r>
      <w:proofErr w:type="gramEnd"/>
      <w:r w:rsidRPr="00BF0D66">
        <w:rPr>
          <w:rFonts w:ascii="宋体" w:hAnsi="宋体" w:cs="宋体" w:hint="eastAsia"/>
          <w:b/>
          <w:color w:val="000000" w:themeColor="text1"/>
          <w:sz w:val="24"/>
        </w:rPr>
        <w:t>资料均需盖投标人公章，原件备查。</w:t>
      </w:r>
    </w:p>
    <w:p w:rsidR="008E3046" w:rsidRPr="00BF0D66" w:rsidRDefault="008E3046" w:rsidP="008E3046">
      <w:pPr>
        <w:pStyle w:val="2"/>
        <w:spacing w:before="0" w:after="0" w:line="420" w:lineRule="auto"/>
        <w:rPr>
          <w:rFonts w:ascii="宋体" w:hAnsi="宋体" w:cs="宋体"/>
          <w:color w:val="000000" w:themeColor="text1"/>
        </w:rPr>
      </w:pPr>
      <w:bookmarkStart w:id="16" w:name="_Toc160549447"/>
      <w:r w:rsidRPr="00BF0D66">
        <w:rPr>
          <w:rFonts w:ascii="宋体" w:hAnsi="宋体" w:cs="宋体" w:hint="eastAsia"/>
          <w:color w:val="000000" w:themeColor="text1"/>
        </w:rPr>
        <w:lastRenderedPageBreak/>
        <w:t>六、定标</w:t>
      </w:r>
      <w:bookmarkEnd w:id="16"/>
    </w:p>
    <w:p w:rsidR="008E3046" w:rsidRPr="00BF0D66" w:rsidRDefault="008E3046" w:rsidP="008E3046">
      <w:pPr>
        <w:spacing w:line="360" w:lineRule="auto"/>
        <w:ind w:firstLineChars="200" w:firstLine="480"/>
        <w:rPr>
          <w:color w:val="000000" w:themeColor="text1"/>
          <w:sz w:val="24"/>
        </w:rPr>
      </w:pPr>
      <w:r w:rsidRPr="00BF0D66">
        <w:rPr>
          <w:rFonts w:ascii="宋体" w:hAnsi="宋体" w:cs="宋体" w:hint="eastAsia"/>
          <w:color w:val="000000" w:themeColor="text1"/>
          <w:sz w:val="24"/>
        </w:rPr>
        <w:t>6.1.</w:t>
      </w:r>
      <w:r w:rsidRPr="00BF0D66">
        <w:rPr>
          <w:rFonts w:hint="eastAsia"/>
          <w:color w:val="000000" w:themeColor="text1"/>
          <w:sz w:val="24"/>
        </w:rPr>
        <w:t>评标小组按照得分高低顺序对投标人进行排列。得分相同的，按投标报价由低到高顺序排列。得分且投标报价相同的，按技术指标优劣顺序排列。评标小组根据最终排名向采购人推荐中标候选人。采购人应根据评标小组推荐的中标候选人确定中标人。</w:t>
      </w:r>
    </w:p>
    <w:p w:rsidR="008E3046" w:rsidRPr="00BF0D66" w:rsidRDefault="008E3046" w:rsidP="008E3046">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6.2.评标委员会认为所有投标报价均不合理或所有投标方案均不能满足采购人要求时，有权否决所有投标，评标委员会也没有义务必须接受最低报价的投标。</w:t>
      </w:r>
    </w:p>
    <w:p w:rsidR="008E3046" w:rsidRPr="00BF0D66" w:rsidRDefault="008E3046" w:rsidP="008E3046">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6.3.因重大变故，采购人可取消本次招标任务。</w:t>
      </w:r>
    </w:p>
    <w:p w:rsidR="008E3046" w:rsidRPr="00BF0D66" w:rsidRDefault="008E3046" w:rsidP="008E3046">
      <w:pPr>
        <w:spacing w:line="360" w:lineRule="auto"/>
        <w:ind w:firstLineChars="196" w:firstLine="470"/>
        <w:rPr>
          <w:rFonts w:ascii="宋体" w:hAnsi="宋体" w:cs="宋体"/>
          <w:b/>
          <w:color w:val="000000" w:themeColor="text1"/>
          <w:sz w:val="24"/>
        </w:rPr>
      </w:pPr>
      <w:r w:rsidRPr="00BF0D66">
        <w:rPr>
          <w:rFonts w:ascii="宋体" w:hAnsi="宋体" w:cs="宋体" w:hint="eastAsia"/>
          <w:color w:val="000000" w:themeColor="text1"/>
          <w:sz w:val="24"/>
        </w:rPr>
        <w:t>6.4.</w:t>
      </w:r>
      <w:r w:rsidRPr="00BF0D66">
        <w:rPr>
          <w:rFonts w:ascii="宋体" w:hAnsi="宋体" w:cs="宋体" w:hint="eastAsia"/>
          <w:b/>
          <w:color w:val="000000" w:themeColor="text1"/>
          <w:sz w:val="24"/>
          <w:u w:val="single"/>
        </w:rPr>
        <w:t>对未中标的投标人，采购人</w:t>
      </w:r>
      <w:proofErr w:type="gramStart"/>
      <w:r w:rsidRPr="00BF0D66">
        <w:rPr>
          <w:rFonts w:ascii="宋体" w:hAnsi="宋体" w:cs="宋体" w:hint="eastAsia"/>
          <w:b/>
          <w:color w:val="000000" w:themeColor="text1"/>
          <w:sz w:val="24"/>
          <w:u w:val="single"/>
        </w:rPr>
        <w:t>不作未中标</w:t>
      </w:r>
      <w:proofErr w:type="gramEnd"/>
      <w:r w:rsidRPr="00BF0D66">
        <w:rPr>
          <w:rFonts w:ascii="宋体" w:hAnsi="宋体" w:cs="宋体" w:hint="eastAsia"/>
          <w:b/>
          <w:color w:val="000000" w:themeColor="text1"/>
          <w:sz w:val="24"/>
          <w:u w:val="single"/>
        </w:rPr>
        <w:t>解释</w:t>
      </w:r>
      <w:r w:rsidRPr="00BF0D66">
        <w:rPr>
          <w:rFonts w:ascii="宋体" w:hAnsi="宋体" w:cs="宋体" w:hint="eastAsia"/>
          <w:b/>
          <w:color w:val="000000" w:themeColor="text1"/>
          <w:sz w:val="24"/>
        </w:rPr>
        <w:t>。</w:t>
      </w:r>
    </w:p>
    <w:p w:rsidR="008E3046" w:rsidRPr="00BF0D66" w:rsidRDefault="008E3046" w:rsidP="008E3046">
      <w:pPr>
        <w:pStyle w:val="2"/>
        <w:rPr>
          <w:rFonts w:ascii="宋体" w:hAnsi="宋体" w:cs="宋体"/>
          <w:color w:val="000000" w:themeColor="text1"/>
        </w:rPr>
      </w:pPr>
      <w:bookmarkStart w:id="17" w:name="_Toc160549448"/>
      <w:r w:rsidRPr="00BF0D66">
        <w:rPr>
          <w:rFonts w:ascii="宋体" w:hAnsi="宋体" w:cs="宋体" w:hint="eastAsia"/>
          <w:color w:val="000000" w:themeColor="text1"/>
        </w:rPr>
        <w:t>七、</w:t>
      </w:r>
      <w:r w:rsidRPr="00BF0D66">
        <w:rPr>
          <w:rFonts w:ascii="宋体" w:hAnsi="宋体" w:cs="宋体" w:hint="eastAsia"/>
          <w:bCs w:val="0"/>
          <w:color w:val="000000" w:themeColor="text1"/>
        </w:rPr>
        <w:t>质量履约保证金</w:t>
      </w:r>
      <w:bookmarkEnd w:id="17"/>
    </w:p>
    <w:p w:rsidR="008E3046" w:rsidRPr="00BF0D66" w:rsidRDefault="008E3046" w:rsidP="008E3046">
      <w:pPr>
        <w:spacing w:line="360" w:lineRule="auto"/>
        <w:ind w:rightChars="-2" w:right="-4" w:firstLineChars="197" w:firstLine="473"/>
        <w:rPr>
          <w:rFonts w:ascii="宋体" w:hAnsi="宋体" w:cs="宋体"/>
          <w:color w:val="000000" w:themeColor="text1"/>
          <w:kern w:val="0"/>
          <w:sz w:val="24"/>
        </w:rPr>
      </w:pPr>
      <w:r w:rsidRPr="00BF0D66">
        <w:rPr>
          <w:rFonts w:ascii="宋体" w:hAnsi="宋体" w:cs="宋体" w:hint="eastAsia"/>
          <w:color w:val="000000" w:themeColor="text1"/>
          <w:kern w:val="0"/>
          <w:sz w:val="24"/>
        </w:rPr>
        <w:t>中标人须在签订合同前向采购人缴纳质量履约保证金，质量履约保证金的金额为中标金额的5%，如中标人提供的产品质量不合格或未能履行合同规定的义务，采购人有权从质量履约保证金中取得补偿，质量履约保证金将在验收合格后不计利息退回。</w:t>
      </w:r>
    </w:p>
    <w:p w:rsidR="008E3046" w:rsidRPr="00BF0D66" w:rsidRDefault="008E3046" w:rsidP="008E3046">
      <w:pPr>
        <w:pStyle w:val="2"/>
        <w:spacing w:before="0" w:after="0" w:line="420" w:lineRule="auto"/>
        <w:rPr>
          <w:rFonts w:ascii="宋体" w:hAnsi="宋体" w:cs="宋体"/>
          <w:color w:val="000000" w:themeColor="text1"/>
        </w:rPr>
      </w:pPr>
      <w:bookmarkStart w:id="18" w:name="_Toc160549449"/>
      <w:r w:rsidRPr="00BF0D66">
        <w:rPr>
          <w:rFonts w:ascii="宋体" w:hAnsi="宋体" w:cs="宋体" w:hint="eastAsia"/>
          <w:color w:val="000000" w:themeColor="text1"/>
        </w:rPr>
        <w:t>八、中标通知书及合同的签订</w:t>
      </w:r>
      <w:bookmarkEnd w:id="18"/>
    </w:p>
    <w:p w:rsidR="008E3046" w:rsidRPr="00BF0D66" w:rsidRDefault="008E3046" w:rsidP="008E3046">
      <w:pPr>
        <w:spacing w:line="360" w:lineRule="auto"/>
        <w:ind w:rightChars="-2" w:right="-4" w:firstLineChars="197" w:firstLine="473"/>
        <w:rPr>
          <w:rFonts w:ascii="宋体" w:hAnsi="宋体" w:cs="宋体"/>
          <w:color w:val="000000" w:themeColor="text1"/>
          <w:kern w:val="0"/>
          <w:sz w:val="24"/>
        </w:rPr>
      </w:pPr>
      <w:r w:rsidRPr="00BF0D66">
        <w:rPr>
          <w:rFonts w:ascii="宋体" w:hAnsi="宋体" w:cs="宋体" w:hint="eastAsia"/>
          <w:color w:val="000000" w:themeColor="text1"/>
          <w:sz w:val="24"/>
        </w:rPr>
        <w:t>8.1.</w:t>
      </w:r>
      <w:r w:rsidRPr="00BF0D66">
        <w:rPr>
          <w:rFonts w:ascii="宋体" w:hAnsi="宋体" w:cs="宋体" w:hint="eastAsia"/>
          <w:color w:val="000000" w:themeColor="text1"/>
          <w:kern w:val="0"/>
          <w:sz w:val="24"/>
        </w:rPr>
        <w:t>中标人确定后，采购人将通过学校招标网公示1天，公示期满后无异议，即向中标人发出中标通知书。</w:t>
      </w:r>
    </w:p>
    <w:p w:rsidR="008E3046" w:rsidRPr="00BF0D66" w:rsidRDefault="008E3046" w:rsidP="008E3046">
      <w:pPr>
        <w:spacing w:line="360" w:lineRule="auto"/>
        <w:ind w:rightChars="-2" w:right="-4" w:firstLineChars="197" w:firstLine="473"/>
        <w:rPr>
          <w:rFonts w:ascii="宋体" w:hAnsi="宋体" w:cs="宋体"/>
          <w:color w:val="000000" w:themeColor="text1"/>
          <w:sz w:val="24"/>
        </w:rPr>
      </w:pPr>
      <w:r w:rsidRPr="00BF0D66">
        <w:rPr>
          <w:rFonts w:ascii="宋体" w:hAnsi="宋体" w:cs="宋体" w:hint="eastAsia"/>
          <w:color w:val="000000" w:themeColor="text1"/>
          <w:sz w:val="24"/>
        </w:rPr>
        <w:t>8.2.中标人收到中标通知书后，应在</w:t>
      </w:r>
      <w:r w:rsidRPr="00BF0D66">
        <w:rPr>
          <w:rFonts w:ascii="宋体" w:hAnsi="宋体" w:cs="宋体" w:hint="eastAsia"/>
          <w:b/>
          <w:color w:val="000000" w:themeColor="text1"/>
          <w:sz w:val="24"/>
        </w:rPr>
        <w:t>30</w:t>
      </w:r>
      <w:proofErr w:type="gramStart"/>
      <w:r w:rsidRPr="00BF0D66">
        <w:rPr>
          <w:rFonts w:ascii="宋体" w:hAnsi="宋体" w:cs="宋体" w:hint="eastAsia"/>
          <w:color w:val="000000" w:themeColor="text1"/>
          <w:sz w:val="24"/>
        </w:rPr>
        <w:t>日内与</w:t>
      </w:r>
      <w:proofErr w:type="gramEnd"/>
      <w:r w:rsidRPr="00BF0D66">
        <w:rPr>
          <w:rFonts w:ascii="宋体" w:hAnsi="宋体" w:cs="宋体" w:hint="eastAsia"/>
          <w:color w:val="000000" w:themeColor="text1"/>
          <w:sz w:val="24"/>
        </w:rPr>
        <w:t>采购人签订合同</w:t>
      </w:r>
      <w:r w:rsidRPr="00BF0D66">
        <w:rPr>
          <w:rFonts w:ascii="宋体" w:hAnsi="宋体" w:cs="宋体" w:hint="eastAsia"/>
          <w:bCs/>
          <w:color w:val="000000" w:themeColor="text1"/>
          <w:sz w:val="24"/>
        </w:rPr>
        <w:t>并且</w:t>
      </w:r>
      <w:r w:rsidRPr="00BF0D66">
        <w:rPr>
          <w:rFonts w:ascii="宋体" w:hAnsi="宋体" w:cs="宋体" w:hint="eastAsia"/>
          <w:b/>
          <w:bCs/>
          <w:color w:val="000000" w:themeColor="text1"/>
          <w:sz w:val="24"/>
          <w:u w:val="single"/>
        </w:rPr>
        <w:t>递交一份与本项目电子投标文件内容完全相符的纸质投标文件（</w:t>
      </w:r>
      <w:proofErr w:type="gramStart"/>
      <w:r w:rsidRPr="00BF0D66">
        <w:rPr>
          <w:rFonts w:ascii="宋体" w:hAnsi="宋体" w:cs="宋体" w:hint="eastAsia"/>
          <w:b/>
          <w:bCs/>
          <w:color w:val="000000" w:themeColor="text1"/>
          <w:sz w:val="24"/>
          <w:u w:val="single"/>
        </w:rPr>
        <w:t>含资</w:t>
      </w:r>
      <w:proofErr w:type="gramEnd"/>
      <w:r w:rsidRPr="00BF0D66">
        <w:rPr>
          <w:rFonts w:ascii="宋体" w:hAnsi="宋体" w:cs="宋体" w:hint="eastAsia"/>
          <w:b/>
          <w:bCs/>
          <w:color w:val="000000" w:themeColor="text1"/>
          <w:sz w:val="24"/>
          <w:u w:val="single"/>
        </w:rPr>
        <w:t>格证明文件、技术文件及商务文件各1份）</w:t>
      </w:r>
      <w:r w:rsidRPr="00BF0D66">
        <w:rPr>
          <w:rFonts w:ascii="宋体" w:hAnsi="宋体" w:cs="宋体" w:hint="eastAsia"/>
          <w:b/>
          <w:bCs/>
          <w:color w:val="000000" w:themeColor="text1"/>
          <w:sz w:val="24"/>
        </w:rPr>
        <w:t>，</w:t>
      </w:r>
      <w:r w:rsidRPr="00BF0D66">
        <w:rPr>
          <w:rFonts w:ascii="宋体" w:hAnsi="宋体" w:cs="宋体" w:hint="eastAsia"/>
          <w:color w:val="000000" w:themeColor="text1"/>
          <w:sz w:val="24"/>
        </w:rPr>
        <w:t>过期视为放弃中标。</w:t>
      </w:r>
    </w:p>
    <w:p w:rsidR="008E3046" w:rsidRPr="00BF0D66" w:rsidRDefault="008E3046" w:rsidP="008E3046">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8.3.</w:t>
      </w:r>
      <w:r w:rsidRPr="00BF0D66">
        <w:rPr>
          <w:rFonts w:ascii="宋体" w:hAnsi="宋体" w:cs="宋体" w:hint="eastAsia"/>
          <w:color w:val="000000" w:themeColor="text1"/>
          <w:kern w:val="0"/>
          <w:sz w:val="24"/>
        </w:rPr>
        <w:t>本招标文件和中标人的投标文件包括中标人所</w:t>
      </w:r>
      <w:proofErr w:type="gramStart"/>
      <w:r w:rsidRPr="00BF0D66">
        <w:rPr>
          <w:rFonts w:ascii="宋体" w:hAnsi="宋体" w:cs="宋体" w:hint="eastAsia"/>
          <w:color w:val="000000" w:themeColor="text1"/>
          <w:kern w:val="0"/>
          <w:sz w:val="24"/>
        </w:rPr>
        <w:t>作出</w:t>
      </w:r>
      <w:proofErr w:type="gramEnd"/>
      <w:r w:rsidRPr="00BF0D66">
        <w:rPr>
          <w:rFonts w:ascii="宋体" w:hAnsi="宋体" w:cs="宋体" w:hint="eastAsia"/>
          <w:color w:val="000000" w:themeColor="text1"/>
          <w:kern w:val="0"/>
          <w:sz w:val="24"/>
        </w:rPr>
        <w:t>的各种书面承诺将作为采购人与中标人双方签订合同的依据，并作为合同的附件与合同具有同等法律效力。</w:t>
      </w:r>
    </w:p>
    <w:p w:rsidR="008E3046" w:rsidRPr="00BF0D66" w:rsidRDefault="008E3046" w:rsidP="008E3046">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8.4.如投标人中标后悔标，采购人将取消该投标人本次中标资格及今后</w:t>
      </w:r>
      <w:r w:rsidRPr="00BF0D66">
        <w:rPr>
          <w:rFonts w:ascii="宋体" w:hAnsi="宋体" w:cs="宋体" w:hint="eastAsia"/>
          <w:b/>
          <w:color w:val="000000" w:themeColor="text1"/>
          <w:sz w:val="24"/>
        </w:rPr>
        <w:t>三年内</w:t>
      </w:r>
      <w:r w:rsidRPr="00BF0D66">
        <w:rPr>
          <w:rFonts w:ascii="宋体" w:hAnsi="宋体" w:cs="宋体" w:hint="eastAsia"/>
          <w:color w:val="000000" w:themeColor="text1"/>
          <w:sz w:val="24"/>
        </w:rPr>
        <w:t>的投标资格，并向省级财政部门报备。</w:t>
      </w:r>
    </w:p>
    <w:p w:rsidR="008E3046" w:rsidRPr="00BF0D66" w:rsidRDefault="008E3046" w:rsidP="008E3046">
      <w:pPr>
        <w:pStyle w:val="2"/>
        <w:spacing w:before="0" w:after="0" w:line="420" w:lineRule="auto"/>
        <w:rPr>
          <w:rFonts w:ascii="宋体" w:hAnsi="宋体" w:cs="宋体"/>
          <w:color w:val="000000" w:themeColor="text1"/>
        </w:rPr>
      </w:pPr>
      <w:bookmarkStart w:id="19" w:name="_Toc160549450"/>
      <w:r w:rsidRPr="00BF0D66">
        <w:rPr>
          <w:rFonts w:ascii="宋体" w:hAnsi="宋体" w:cs="宋体" w:hint="eastAsia"/>
          <w:color w:val="000000" w:themeColor="text1"/>
        </w:rPr>
        <w:t>九、其他</w:t>
      </w:r>
      <w:bookmarkEnd w:id="19"/>
    </w:p>
    <w:p w:rsidR="008E3046" w:rsidRPr="00BF0D66" w:rsidRDefault="008E3046" w:rsidP="008E3046">
      <w:pPr>
        <w:spacing w:line="360" w:lineRule="auto"/>
        <w:ind w:firstLineChars="200" w:firstLine="482"/>
        <w:rPr>
          <w:rFonts w:ascii="宋体" w:hAnsi="宋体" w:cs="宋体"/>
          <w:b/>
          <w:color w:val="000000" w:themeColor="text1"/>
          <w:sz w:val="24"/>
        </w:rPr>
      </w:pPr>
      <w:r w:rsidRPr="00BF0D66">
        <w:rPr>
          <w:rFonts w:ascii="宋体" w:hAnsi="宋体" w:cs="宋体" w:hint="eastAsia"/>
          <w:b/>
          <w:color w:val="000000" w:themeColor="text1"/>
          <w:sz w:val="24"/>
        </w:rPr>
        <w:t>投标人无论中标与否，采购人不承担投标人参加投标的任何费用。</w:t>
      </w:r>
    </w:p>
    <w:p w:rsidR="00FE3DFB" w:rsidRPr="00BF0D66" w:rsidRDefault="008E3046" w:rsidP="00A4521E">
      <w:pPr>
        <w:pStyle w:val="1"/>
        <w:rPr>
          <w:color w:val="000000" w:themeColor="text1"/>
          <w:sz w:val="24"/>
        </w:rPr>
      </w:pPr>
      <w:r w:rsidRPr="00BF0D66">
        <w:rPr>
          <w:rFonts w:hint="eastAsia"/>
          <w:color w:val="000000" w:themeColor="text1"/>
        </w:rPr>
        <w:br w:type="page"/>
      </w:r>
      <w:bookmarkStart w:id="20" w:name="_Toc160549451"/>
      <w:r w:rsidR="000B51CB" w:rsidRPr="00BF0D66">
        <w:rPr>
          <w:rFonts w:hint="eastAsia"/>
          <w:color w:val="000000" w:themeColor="text1"/>
        </w:rPr>
        <w:lastRenderedPageBreak/>
        <w:t>第四部分</w:t>
      </w:r>
      <w:r w:rsidR="000B51CB" w:rsidRPr="00BF0D66">
        <w:rPr>
          <w:rFonts w:hint="eastAsia"/>
          <w:color w:val="000000" w:themeColor="text1"/>
        </w:rPr>
        <w:t xml:space="preserve">  </w:t>
      </w:r>
      <w:r w:rsidR="000B51CB" w:rsidRPr="00BF0D66">
        <w:rPr>
          <w:rFonts w:hint="eastAsia"/>
          <w:color w:val="000000" w:themeColor="text1"/>
        </w:rPr>
        <w:t>招标货物及有关说明</w:t>
      </w:r>
      <w:bookmarkEnd w:id="0"/>
      <w:bookmarkEnd w:id="20"/>
    </w:p>
    <w:p w:rsidR="00A4521E" w:rsidRPr="00BF0D66" w:rsidRDefault="00A4521E" w:rsidP="00A4521E">
      <w:pPr>
        <w:keepNext/>
        <w:keepLines/>
        <w:spacing w:before="260" w:after="260" w:line="416" w:lineRule="auto"/>
        <w:jc w:val="left"/>
        <w:outlineLvl w:val="1"/>
        <w:rPr>
          <w:rFonts w:ascii="Calibri Light" w:hAnsi="Calibri Light"/>
          <w:b/>
          <w:bCs/>
          <w:color w:val="000000" w:themeColor="text1"/>
          <w:sz w:val="32"/>
          <w:szCs w:val="32"/>
        </w:rPr>
      </w:pPr>
      <w:r w:rsidRPr="00BF0D66">
        <w:rPr>
          <w:rFonts w:ascii="Calibri Light" w:hAnsi="Calibri Light"/>
          <w:b/>
          <w:bCs/>
          <w:color w:val="000000" w:themeColor="text1"/>
          <w:sz w:val="32"/>
          <w:szCs w:val="32"/>
        </w:rPr>
        <w:t>一、货物需求一览表</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8"/>
        <w:gridCol w:w="3392"/>
        <w:gridCol w:w="1275"/>
        <w:gridCol w:w="2552"/>
        <w:gridCol w:w="2552"/>
      </w:tblGrid>
      <w:tr w:rsidR="00BF0D66" w:rsidRPr="00BF0D66" w:rsidTr="00452C22">
        <w:trPr>
          <w:trHeight w:val="747"/>
          <w:jc w:val="center"/>
        </w:trPr>
        <w:tc>
          <w:tcPr>
            <w:tcW w:w="998" w:type="dxa"/>
            <w:vAlign w:val="center"/>
          </w:tcPr>
          <w:p w:rsidR="00CC4F78" w:rsidRPr="00BF0D66" w:rsidRDefault="00CC4F78" w:rsidP="00A4521E">
            <w:pPr>
              <w:spacing w:line="360" w:lineRule="auto"/>
              <w:jc w:val="left"/>
              <w:rPr>
                <w:color w:val="000000" w:themeColor="text1"/>
                <w:sz w:val="24"/>
              </w:rPr>
            </w:pPr>
            <w:r w:rsidRPr="00BF0D66">
              <w:rPr>
                <w:color w:val="000000" w:themeColor="text1"/>
                <w:sz w:val="24"/>
              </w:rPr>
              <w:t>序号</w:t>
            </w:r>
          </w:p>
        </w:tc>
        <w:tc>
          <w:tcPr>
            <w:tcW w:w="3392" w:type="dxa"/>
            <w:vAlign w:val="center"/>
          </w:tcPr>
          <w:p w:rsidR="00CC4F78" w:rsidRPr="00BF0D66" w:rsidRDefault="00CC4F78" w:rsidP="00A4521E">
            <w:pPr>
              <w:spacing w:line="360" w:lineRule="auto"/>
              <w:jc w:val="left"/>
              <w:rPr>
                <w:color w:val="000000" w:themeColor="text1"/>
                <w:sz w:val="24"/>
              </w:rPr>
            </w:pPr>
            <w:r w:rsidRPr="00BF0D66">
              <w:rPr>
                <w:color w:val="000000" w:themeColor="text1"/>
                <w:sz w:val="24"/>
              </w:rPr>
              <w:t>设备名称</w:t>
            </w:r>
          </w:p>
        </w:tc>
        <w:tc>
          <w:tcPr>
            <w:tcW w:w="1275" w:type="dxa"/>
            <w:vAlign w:val="center"/>
          </w:tcPr>
          <w:p w:rsidR="00CC4F78" w:rsidRPr="00BF0D66" w:rsidRDefault="00CC4F78" w:rsidP="00A4521E">
            <w:pPr>
              <w:spacing w:line="360" w:lineRule="auto"/>
              <w:jc w:val="left"/>
              <w:rPr>
                <w:color w:val="000000" w:themeColor="text1"/>
                <w:sz w:val="24"/>
              </w:rPr>
            </w:pPr>
            <w:r w:rsidRPr="00BF0D66">
              <w:rPr>
                <w:color w:val="000000" w:themeColor="text1"/>
                <w:sz w:val="24"/>
              </w:rPr>
              <w:t>数量</w:t>
            </w:r>
          </w:p>
        </w:tc>
        <w:tc>
          <w:tcPr>
            <w:tcW w:w="2552" w:type="dxa"/>
            <w:vAlign w:val="center"/>
          </w:tcPr>
          <w:p w:rsidR="00CC4F78" w:rsidRPr="00BF0D66" w:rsidRDefault="00CC4F78" w:rsidP="00A4521E">
            <w:pPr>
              <w:spacing w:line="360" w:lineRule="auto"/>
              <w:jc w:val="left"/>
              <w:rPr>
                <w:color w:val="000000" w:themeColor="text1"/>
                <w:sz w:val="24"/>
              </w:rPr>
            </w:pPr>
            <w:r w:rsidRPr="00BF0D66">
              <w:rPr>
                <w:rFonts w:hint="eastAsia"/>
                <w:color w:val="000000" w:themeColor="text1"/>
                <w:sz w:val="24"/>
              </w:rPr>
              <w:t>预算</w:t>
            </w:r>
          </w:p>
        </w:tc>
        <w:tc>
          <w:tcPr>
            <w:tcW w:w="2552" w:type="dxa"/>
            <w:vAlign w:val="center"/>
          </w:tcPr>
          <w:p w:rsidR="00CC4F78" w:rsidRPr="00BF0D66" w:rsidRDefault="00CC4F78" w:rsidP="00A4521E">
            <w:pPr>
              <w:spacing w:line="360" w:lineRule="auto"/>
              <w:jc w:val="left"/>
              <w:rPr>
                <w:color w:val="000000" w:themeColor="text1"/>
                <w:sz w:val="24"/>
              </w:rPr>
            </w:pPr>
            <w:r w:rsidRPr="00BF0D66">
              <w:rPr>
                <w:color w:val="000000" w:themeColor="text1"/>
                <w:sz w:val="24"/>
              </w:rPr>
              <w:t>备注</w:t>
            </w:r>
          </w:p>
        </w:tc>
      </w:tr>
      <w:tr w:rsidR="00BF0D66" w:rsidRPr="00BF0D66" w:rsidTr="00452C22">
        <w:trPr>
          <w:trHeight w:val="747"/>
          <w:jc w:val="center"/>
        </w:trPr>
        <w:tc>
          <w:tcPr>
            <w:tcW w:w="998" w:type="dxa"/>
            <w:vAlign w:val="center"/>
          </w:tcPr>
          <w:p w:rsidR="00CC4F78" w:rsidRPr="00BF0D66" w:rsidRDefault="00CC4F78" w:rsidP="00A4521E">
            <w:pPr>
              <w:spacing w:line="360" w:lineRule="auto"/>
              <w:jc w:val="left"/>
              <w:rPr>
                <w:color w:val="000000" w:themeColor="text1"/>
                <w:sz w:val="24"/>
              </w:rPr>
            </w:pPr>
            <w:r w:rsidRPr="00BF0D66">
              <w:rPr>
                <w:color w:val="000000" w:themeColor="text1"/>
                <w:sz w:val="24"/>
              </w:rPr>
              <w:t>01</w:t>
            </w:r>
          </w:p>
        </w:tc>
        <w:tc>
          <w:tcPr>
            <w:tcW w:w="3392" w:type="dxa"/>
            <w:vAlign w:val="center"/>
          </w:tcPr>
          <w:p w:rsidR="00CC4F78" w:rsidRPr="00BF0D66" w:rsidRDefault="00CC4F78" w:rsidP="00A4521E">
            <w:pPr>
              <w:spacing w:line="360" w:lineRule="auto"/>
              <w:jc w:val="left"/>
              <w:rPr>
                <w:color w:val="000000" w:themeColor="text1"/>
                <w:sz w:val="24"/>
              </w:rPr>
            </w:pPr>
            <w:r w:rsidRPr="00BF0D66">
              <w:rPr>
                <w:color w:val="000000" w:themeColor="text1"/>
                <w:sz w:val="24"/>
              </w:rPr>
              <w:t>电路原理实验箱</w:t>
            </w:r>
          </w:p>
        </w:tc>
        <w:tc>
          <w:tcPr>
            <w:tcW w:w="1275" w:type="dxa"/>
            <w:vAlign w:val="center"/>
          </w:tcPr>
          <w:p w:rsidR="00CC4F78" w:rsidRPr="00BF0D66" w:rsidRDefault="00CC4F78" w:rsidP="00A4521E">
            <w:pPr>
              <w:spacing w:line="360" w:lineRule="auto"/>
              <w:jc w:val="left"/>
              <w:rPr>
                <w:color w:val="000000" w:themeColor="text1"/>
                <w:sz w:val="24"/>
              </w:rPr>
            </w:pPr>
            <w:r w:rsidRPr="00BF0D66">
              <w:rPr>
                <w:color w:val="000000" w:themeColor="text1"/>
                <w:sz w:val="24"/>
              </w:rPr>
              <w:t>58</w:t>
            </w:r>
            <w:r w:rsidRPr="00BF0D66">
              <w:rPr>
                <w:color w:val="000000" w:themeColor="text1"/>
                <w:sz w:val="24"/>
              </w:rPr>
              <w:t>套</w:t>
            </w:r>
          </w:p>
        </w:tc>
        <w:tc>
          <w:tcPr>
            <w:tcW w:w="2552" w:type="dxa"/>
            <w:vAlign w:val="center"/>
          </w:tcPr>
          <w:p w:rsidR="00CC4F78" w:rsidRPr="00BF0D66" w:rsidRDefault="00CC4F78" w:rsidP="00A4521E">
            <w:pPr>
              <w:spacing w:line="360" w:lineRule="auto"/>
              <w:jc w:val="left"/>
              <w:rPr>
                <w:color w:val="000000" w:themeColor="text1"/>
                <w:sz w:val="24"/>
              </w:rPr>
            </w:pPr>
            <w:r w:rsidRPr="00BF0D66">
              <w:rPr>
                <w:rFonts w:hint="eastAsia"/>
                <w:color w:val="000000" w:themeColor="text1"/>
                <w:sz w:val="24"/>
              </w:rPr>
              <w:t>1</w:t>
            </w:r>
            <w:r w:rsidRPr="00BF0D66">
              <w:rPr>
                <w:color w:val="000000" w:themeColor="text1"/>
                <w:sz w:val="24"/>
              </w:rPr>
              <w:t>47900</w:t>
            </w:r>
          </w:p>
        </w:tc>
        <w:tc>
          <w:tcPr>
            <w:tcW w:w="2552" w:type="dxa"/>
            <w:vMerge w:val="restart"/>
            <w:vAlign w:val="center"/>
          </w:tcPr>
          <w:p w:rsidR="00CC4F78" w:rsidRPr="00BF0D66" w:rsidRDefault="00CC4F78" w:rsidP="00A4521E">
            <w:pPr>
              <w:spacing w:line="360" w:lineRule="auto"/>
              <w:jc w:val="left"/>
              <w:rPr>
                <w:color w:val="000000" w:themeColor="text1"/>
                <w:sz w:val="24"/>
              </w:rPr>
            </w:pPr>
            <w:r w:rsidRPr="00BF0D66">
              <w:rPr>
                <w:rFonts w:hint="eastAsia"/>
                <w:color w:val="000000" w:themeColor="text1"/>
                <w:sz w:val="24"/>
              </w:rPr>
              <w:t>两种</w:t>
            </w:r>
            <w:proofErr w:type="gramStart"/>
            <w:r w:rsidRPr="00BF0D66">
              <w:rPr>
                <w:rFonts w:hint="eastAsia"/>
                <w:color w:val="000000" w:themeColor="text1"/>
                <w:sz w:val="24"/>
              </w:rPr>
              <w:t>实验箱</w:t>
            </w:r>
            <w:r w:rsidRPr="00BF0D66">
              <w:rPr>
                <w:rFonts w:hint="eastAsia"/>
                <w:noProof/>
                <w:color w:val="000000" w:themeColor="text1"/>
                <w:sz w:val="24"/>
              </w:rPr>
              <w:t>由同</w:t>
            </w:r>
            <w:proofErr w:type="gramEnd"/>
            <w:r w:rsidRPr="00BF0D66">
              <w:rPr>
                <w:rFonts w:hint="eastAsia"/>
                <w:noProof/>
                <w:color w:val="000000" w:themeColor="text1"/>
                <w:sz w:val="24"/>
              </w:rPr>
              <w:t>一供货商提供</w:t>
            </w:r>
          </w:p>
        </w:tc>
      </w:tr>
      <w:tr w:rsidR="00BF0D66" w:rsidRPr="00BF0D66" w:rsidTr="00452C22">
        <w:trPr>
          <w:trHeight w:val="747"/>
          <w:jc w:val="center"/>
        </w:trPr>
        <w:tc>
          <w:tcPr>
            <w:tcW w:w="998" w:type="dxa"/>
            <w:vAlign w:val="center"/>
          </w:tcPr>
          <w:p w:rsidR="00CC4F78" w:rsidRPr="00BF0D66" w:rsidRDefault="00CC4F78" w:rsidP="00A4521E">
            <w:pPr>
              <w:spacing w:line="360" w:lineRule="auto"/>
              <w:jc w:val="left"/>
              <w:rPr>
                <w:color w:val="000000" w:themeColor="text1"/>
                <w:sz w:val="24"/>
              </w:rPr>
            </w:pPr>
            <w:r w:rsidRPr="00BF0D66">
              <w:rPr>
                <w:color w:val="000000" w:themeColor="text1"/>
                <w:sz w:val="24"/>
              </w:rPr>
              <w:t>02</w:t>
            </w:r>
          </w:p>
        </w:tc>
        <w:tc>
          <w:tcPr>
            <w:tcW w:w="3392" w:type="dxa"/>
            <w:vAlign w:val="center"/>
          </w:tcPr>
          <w:p w:rsidR="00CC4F78" w:rsidRPr="00BF0D66" w:rsidRDefault="00CC4F78" w:rsidP="00A4521E">
            <w:pPr>
              <w:spacing w:line="360" w:lineRule="auto"/>
              <w:jc w:val="left"/>
              <w:rPr>
                <w:color w:val="000000" w:themeColor="text1"/>
                <w:sz w:val="24"/>
              </w:rPr>
            </w:pPr>
            <w:r w:rsidRPr="00BF0D66">
              <w:rPr>
                <w:color w:val="000000" w:themeColor="text1"/>
                <w:sz w:val="24"/>
              </w:rPr>
              <w:t>模拟电子技术实验箱</w:t>
            </w:r>
          </w:p>
        </w:tc>
        <w:tc>
          <w:tcPr>
            <w:tcW w:w="1275" w:type="dxa"/>
            <w:vAlign w:val="center"/>
          </w:tcPr>
          <w:p w:rsidR="00CC4F78" w:rsidRPr="00BF0D66" w:rsidRDefault="00CC4F78" w:rsidP="00A4521E">
            <w:pPr>
              <w:spacing w:line="360" w:lineRule="auto"/>
              <w:jc w:val="left"/>
              <w:rPr>
                <w:color w:val="000000" w:themeColor="text1"/>
                <w:sz w:val="24"/>
              </w:rPr>
            </w:pPr>
            <w:r w:rsidRPr="00BF0D66">
              <w:rPr>
                <w:color w:val="000000" w:themeColor="text1"/>
                <w:sz w:val="24"/>
              </w:rPr>
              <w:t>58</w:t>
            </w:r>
            <w:r w:rsidRPr="00BF0D66">
              <w:rPr>
                <w:color w:val="000000" w:themeColor="text1"/>
                <w:sz w:val="24"/>
              </w:rPr>
              <w:t>套</w:t>
            </w:r>
          </w:p>
        </w:tc>
        <w:tc>
          <w:tcPr>
            <w:tcW w:w="2552" w:type="dxa"/>
            <w:vAlign w:val="center"/>
          </w:tcPr>
          <w:p w:rsidR="00CC4F78" w:rsidRPr="00BF0D66" w:rsidRDefault="00CC4F78" w:rsidP="00A4521E">
            <w:pPr>
              <w:spacing w:line="360" w:lineRule="auto"/>
              <w:jc w:val="left"/>
              <w:rPr>
                <w:color w:val="000000" w:themeColor="text1"/>
                <w:sz w:val="24"/>
              </w:rPr>
            </w:pPr>
            <w:r w:rsidRPr="00BF0D66">
              <w:rPr>
                <w:rFonts w:hint="eastAsia"/>
                <w:color w:val="000000" w:themeColor="text1"/>
                <w:sz w:val="24"/>
              </w:rPr>
              <w:t>1</w:t>
            </w:r>
            <w:r w:rsidRPr="00BF0D66">
              <w:rPr>
                <w:color w:val="000000" w:themeColor="text1"/>
                <w:sz w:val="24"/>
              </w:rPr>
              <w:t>50800</w:t>
            </w:r>
          </w:p>
        </w:tc>
        <w:tc>
          <w:tcPr>
            <w:tcW w:w="2552" w:type="dxa"/>
            <w:vMerge/>
            <w:vAlign w:val="center"/>
          </w:tcPr>
          <w:p w:rsidR="00CC4F78" w:rsidRPr="00BF0D66" w:rsidRDefault="00CC4F78" w:rsidP="00A4521E">
            <w:pPr>
              <w:spacing w:line="360" w:lineRule="auto"/>
              <w:jc w:val="left"/>
              <w:rPr>
                <w:color w:val="000000" w:themeColor="text1"/>
                <w:sz w:val="24"/>
              </w:rPr>
            </w:pPr>
          </w:p>
        </w:tc>
      </w:tr>
    </w:tbl>
    <w:p w:rsidR="00A4521E" w:rsidRPr="00BF0D66" w:rsidRDefault="00A4521E" w:rsidP="00A4521E">
      <w:pPr>
        <w:keepNext/>
        <w:keepLines/>
        <w:spacing w:before="260" w:after="260" w:line="416" w:lineRule="auto"/>
        <w:jc w:val="left"/>
        <w:outlineLvl w:val="1"/>
        <w:rPr>
          <w:rFonts w:ascii="Calibri Light" w:hAnsi="Calibri Light"/>
          <w:b/>
          <w:bCs/>
          <w:color w:val="000000" w:themeColor="text1"/>
          <w:sz w:val="32"/>
          <w:szCs w:val="32"/>
        </w:rPr>
      </w:pPr>
      <w:bookmarkStart w:id="21" w:name="_Toc121235158"/>
      <w:bookmarkStart w:id="22" w:name="_Toc148013746"/>
      <w:r w:rsidRPr="00BF0D66">
        <w:rPr>
          <w:rFonts w:ascii="Calibri Light" w:hAnsi="Calibri Light"/>
          <w:b/>
          <w:bCs/>
          <w:color w:val="000000" w:themeColor="text1"/>
          <w:sz w:val="32"/>
          <w:szCs w:val="32"/>
        </w:rPr>
        <w:t>二、电路原理实验箱</w:t>
      </w:r>
      <w:bookmarkEnd w:id="21"/>
      <w:bookmarkEnd w:id="22"/>
      <w:r w:rsidRPr="00BF0D66">
        <w:rPr>
          <w:rFonts w:ascii="Calibri Light" w:hAnsi="Calibri Light"/>
          <w:b/>
          <w:bCs/>
          <w:color w:val="000000" w:themeColor="text1"/>
          <w:sz w:val="32"/>
          <w:szCs w:val="32"/>
        </w:rPr>
        <w:t>要求</w:t>
      </w:r>
    </w:p>
    <w:p w:rsidR="00A4521E" w:rsidRPr="00BF0D66" w:rsidRDefault="00650AE3" w:rsidP="00F13860">
      <w:pPr>
        <w:keepNext/>
        <w:keepLines/>
        <w:spacing w:line="360" w:lineRule="auto"/>
        <w:jc w:val="left"/>
        <w:outlineLvl w:val="2"/>
        <w:rPr>
          <w:b/>
          <w:bCs/>
          <w:color w:val="000000" w:themeColor="text1"/>
          <w:kern w:val="0"/>
          <w:sz w:val="28"/>
          <w:szCs w:val="32"/>
        </w:rPr>
      </w:pPr>
      <w:r w:rsidRPr="00BF0D66">
        <w:rPr>
          <w:rFonts w:hint="eastAsia"/>
          <w:b/>
          <w:bCs/>
          <w:color w:val="000000" w:themeColor="text1"/>
          <w:sz w:val="28"/>
          <w:szCs w:val="32"/>
        </w:rPr>
        <w:t>（一）</w:t>
      </w:r>
      <w:r w:rsidR="00A4521E" w:rsidRPr="00BF0D66">
        <w:rPr>
          <w:b/>
          <w:bCs/>
          <w:color w:val="000000" w:themeColor="text1"/>
          <w:sz w:val="28"/>
          <w:szCs w:val="32"/>
        </w:rPr>
        <w:t>整体要求：</w:t>
      </w:r>
      <w:r w:rsidR="00A4521E" w:rsidRPr="00BF0D66">
        <w:rPr>
          <w:b/>
          <w:bCs/>
          <w:color w:val="000000" w:themeColor="text1"/>
          <w:kern w:val="0"/>
          <w:sz w:val="28"/>
          <w:szCs w:val="32"/>
        </w:rPr>
        <w:t xml:space="preserve"> </w:t>
      </w:r>
    </w:p>
    <w:p w:rsidR="00A4521E" w:rsidRPr="00BF0D66" w:rsidRDefault="00A4521E" w:rsidP="00A4521E">
      <w:pPr>
        <w:spacing w:line="360" w:lineRule="auto"/>
        <w:ind w:firstLineChars="200" w:firstLine="480"/>
        <w:jc w:val="left"/>
        <w:rPr>
          <w:color w:val="000000" w:themeColor="text1"/>
          <w:sz w:val="24"/>
        </w:rPr>
      </w:pPr>
      <w:r w:rsidRPr="00BF0D66">
        <w:rPr>
          <w:color w:val="000000" w:themeColor="text1"/>
          <w:sz w:val="24"/>
        </w:rPr>
        <w:t>本实验箱适用于本科院校</w:t>
      </w:r>
      <w:r w:rsidRPr="00BF0D66">
        <w:rPr>
          <w:rFonts w:hint="eastAsia"/>
          <w:color w:val="000000" w:themeColor="text1"/>
          <w:sz w:val="24"/>
        </w:rPr>
        <w:t>理工类专业</w:t>
      </w:r>
      <w:r w:rsidRPr="00BF0D66">
        <w:rPr>
          <w:color w:val="000000" w:themeColor="text1"/>
          <w:sz w:val="24"/>
        </w:rPr>
        <w:t>的</w:t>
      </w:r>
      <w:r w:rsidRPr="00BF0D66">
        <w:rPr>
          <w:color w:val="000000" w:themeColor="text1"/>
          <w:sz w:val="24"/>
        </w:rPr>
        <w:t>“</w:t>
      </w:r>
      <w:r w:rsidRPr="00BF0D66">
        <w:rPr>
          <w:color w:val="000000" w:themeColor="text1"/>
          <w:sz w:val="24"/>
        </w:rPr>
        <w:t>电路实验</w:t>
      </w:r>
      <w:r w:rsidRPr="00BF0D66">
        <w:rPr>
          <w:color w:val="000000" w:themeColor="text1"/>
          <w:sz w:val="24"/>
        </w:rPr>
        <w:t>”</w:t>
      </w:r>
      <w:r w:rsidRPr="00BF0D66">
        <w:rPr>
          <w:color w:val="000000" w:themeColor="text1"/>
          <w:sz w:val="24"/>
        </w:rPr>
        <w:t>课程的教学。实验箱中设置分立元件区、集成电路应用区和实物对象应用区。</w:t>
      </w:r>
    </w:p>
    <w:p w:rsidR="00A4521E" w:rsidRPr="00BF0D66" w:rsidRDefault="00650AE3" w:rsidP="00F13860">
      <w:pPr>
        <w:keepNext/>
        <w:keepLines/>
        <w:spacing w:line="360" w:lineRule="auto"/>
        <w:jc w:val="left"/>
        <w:outlineLvl w:val="2"/>
        <w:rPr>
          <w:b/>
          <w:bCs/>
          <w:color w:val="000000" w:themeColor="text1"/>
          <w:sz w:val="28"/>
          <w:szCs w:val="32"/>
        </w:rPr>
      </w:pPr>
      <w:r w:rsidRPr="00BF0D66">
        <w:rPr>
          <w:rFonts w:hint="eastAsia"/>
          <w:b/>
          <w:bCs/>
          <w:color w:val="000000" w:themeColor="text1"/>
          <w:sz w:val="28"/>
          <w:szCs w:val="32"/>
        </w:rPr>
        <w:t>（二）</w:t>
      </w:r>
      <w:r w:rsidR="00A4521E" w:rsidRPr="00BF0D66">
        <w:rPr>
          <w:b/>
          <w:bCs/>
          <w:color w:val="000000" w:themeColor="text1"/>
          <w:sz w:val="28"/>
          <w:szCs w:val="32"/>
        </w:rPr>
        <w:t>实验</w:t>
      </w:r>
      <w:proofErr w:type="gramStart"/>
      <w:r w:rsidR="00A4521E" w:rsidRPr="00BF0D66">
        <w:rPr>
          <w:b/>
          <w:bCs/>
          <w:color w:val="000000" w:themeColor="text1"/>
          <w:sz w:val="28"/>
          <w:szCs w:val="32"/>
        </w:rPr>
        <w:t>箱安全</w:t>
      </w:r>
      <w:proofErr w:type="gramEnd"/>
      <w:r w:rsidR="00A4521E" w:rsidRPr="00BF0D66">
        <w:rPr>
          <w:b/>
          <w:bCs/>
          <w:color w:val="000000" w:themeColor="text1"/>
          <w:sz w:val="28"/>
          <w:szCs w:val="32"/>
        </w:rPr>
        <w:t>和技术要求：</w:t>
      </w:r>
    </w:p>
    <w:p w:rsidR="00A4521E" w:rsidRPr="00BF0D66" w:rsidRDefault="00A4521E" w:rsidP="00A4521E">
      <w:pPr>
        <w:spacing w:line="360" w:lineRule="auto"/>
        <w:jc w:val="left"/>
        <w:rPr>
          <w:color w:val="000000" w:themeColor="text1"/>
          <w:sz w:val="24"/>
        </w:rPr>
      </w:pPr>
      <w:r w:rsidRPr="00BF0D66">
        <w:rPr>
          <w:color w:val="000000" w:themeColor="text1"/>
          <w:sz w:val="24"/>
        </w:rPr>
        <w:t>（</w:t>
      </w:r>
      <w:r w:rsidRPr="00BF0D66">
        <w:rPr>
          <w:color w:val="000000" w:themeColor="text1"/>
          <w:sz w:val="24"/>
        </w:rPr>
        <w:t>1</w:t>
      </w:r>
      <w:r w:rsidRPr="00BF0D66">
        <w:rPr>
          <w:color w:val="000000" w:themeColor="text1"/>
          <w:sz w:val="24"/>
        </w:rPr>
        <w:t>）</w:t>
      </w:r>
      <w:r w:rsidRPr="00BF0D66">
        <w:rPr>
          <w:color w:val="000000" w:themeColor="text1"/>
          <w:kern w:val="0"/>
          <w:sz w:val="24"/>
        </w:rPr>
        <w:t>实验箱需提供过流、短路、开路等各种设备安全保护功能；</w:t>
      </w:r>
      <w:r w:rsidRPr="00BF0D66">
        <w:rPr>
          <w:color w:val="000000" w:themeColor="text1"/>
          <w:sz w:val="24"/>
        </w:rPr>
        <w:t>电容的耐压值以及电位器功率等元件</w:t>
      </w:r>
      <w:r w:rsidRPr="00BF0D66">
        <w:rPr>
          <w:rFonts w:hint="eastAsia"/>
          <w:color w:val="000000" w:themeColor="text1"/>
          <w:sz w:val="24"/>
        </w:rPr>
        <w:t>需预留不少于一倍</w:t>
      </w:r>
      <w:r w:rsidRPr="00BF0D66">
        <w:rPr>
          <w:color w:val="000000" w:themeColor="text1"/>
          <w:sz w:val="24"/>
        </w:rPr>
        <w:t>余量。易损元件采用插装方式，不能</w:t>
      </w:r>
      <w:r w:rsidRPr="00BF0D66">
        <w:rPr>
          <w:bCs/>
          <w:color w:val="000000" w:themeColor="text1"/>
          <w:sz w:val="24"/>
        </w:rPr>
        <w:t>采用直接焊接的方法，要便于更换。</w:t>
      </w:r>
      <w:r w:rsidRPr="00BF0D66">
        <w:rPr>
          <w:color w:val="000000" w:themeColor="text1"/>
          <w:sz w:val="24"/>
        </w:rPr>
        <w:t>箱体后侧安装保险丝盒插座，</w:t>
      </w:r>
      <w:r w:rsidRPr="00BF0D66">
        <w:rPr>
          <w:color w:val="000000" w:themeColor="text1"/>
          <w:kern w:val="0"/>
          <w:sz w:val="24"/>
        </w:rPr>
        <w:t>方便维修。</w:t>
      </w:r>
    </w:p>
    <w:p w:rsidR="00A4521E" w:rsidRPr="00BF0D66" w:rsidRDefault="00A4521E" w:rsidP="00C05B9D">
      <w:pPr>
        <w:spacing w:line="360" w:lineRule="auto"/>
        <w:jc w:val="left"/>
        <w:rPr>
          <w:color w:val="000000" w:themeColor="text1"/>
          <w:sz w:val="24"/>
        </w:rPr>
      </w:pPr>
      <w:r w:rsidRPr="00BF0D66">
        <w:rPr>
          <w:color w:val="000000" w:themeColor="text1"/>
          <w:sz w:val="24"/>
        </w:rPr>
        <w:t>（</w:t>
      </w:r>
      <w:r w:rsidRPr="00BF0D66">
        <w:rPr>
          <w:color w:val="000000" w:themeColor="text1"/>
          <w:sz w:val="24"/>
        </w:rPr>
        <w:t>2</w:t>
      </w:r>
      <w:r w:rsidRPr="00BF0D66">
        <w:rPr>
          <w:color w:val="000000" w:themeColor="text1"/>
          <w:sz w:val="24"/>
        </w:rPr>
        <w:t>）实验箱输入电源：</w:t>
      </w:r>
      <w:r w:rsidRPr="00BF0D66">
        <w:rPr>
          <w:color w:val="000000" w:themeColor="text1"/>
          <w:sz w:val="24"/>
        </w:rPr>
        <w:t xml:space="preserve"> </w:t>
      </w:r>
      <w:r w:rsidRPr="00BF0D66">
        <w:rPr>
          <w:rFonts w:hint="eastAsia"/>
          <w:color w:val="000000" w:themeColor="text1"/>
          <w:sz w:val="24"/>
        </w:rPr>
        <w:t>交流</w:t>
      </w:r>
      <w:r w:rsidRPr="00BF0D66">
        <w:rPr>
          <w:color w:val="000000" w:themeColor="text1"/>
          <w:sz w:val="24"/>
        </w:rPr>
        <w:t>220V±10% 50Hz</w:t>
      </w:r>
      <w:r w:rsidRPr="00BF0D66">
        <w:rPr>
          <w:color w:val="000000" w:themeColor="text1"/>
          <w:sz w:val="24"/>
        </w:rPr>
        <w:t>；工作环境：温度</w:t>
      </w:r>
      <w:r w:rsidRPr="00BF0D66">
        <w:rPr>
          <w:color w:val="000000" w:themeColor="text1"/>
          <w:sz w:val="24"/>
        </w:rPr>
        <w:t>-20℃-+70℃</w:t>
      </w:r>
      <w:r w:rsidRPr="00BF0D66">
        <w:rPr>
          <w:bCs/>
          <w:color w:val="000000" w:themeColor="text1"/>
          <w:kern w:val="0"/>
          <w:sz w:val="24"/>
        </w:rPr>
        <w:t>。</w:t>
      </w:r>
    </w:p>
    <w:p w:rsidR="00A4521E" w:rsidRPr="00BF0D66" w:rsidRDefault="00650AE3" w:rsidP="00F13860">
      <w:pPr>
        <w:keepNext/>
        <w:keepLines/>
        <w:spacing w:line="360" w:lineRule="auto"/>
        <w:jc w:val="left"/>
        <w:outlineLvl w:val="2"/>
        <w:rPr>
          <w:b/>
          <w:bCs/>
          <w:color w:val="000000" w:themeColor="text1"/>
          <w:sz w:val="28"/>
          <w:szCs w:val="32"/>
        </w:rPr>
      </w:pPr>
      <w:r w:rsidRPr="00BF0D66">
        <w:rPr>
          <w:rFonts w:hint="eastAsia"/>
          <w:b/>
          <w:bCs/>
          <w:color w:val="000000" w:themeColor="text1"/>
          <w:sz w:val="28"/>
          <w:szCs w:val="32"/>
        </w:rPr>
        <w:t>（三）</w:t>
      </w:r>
      <w:r w:rsidR="00A4521E" w:rsidRPr="00BF0D66">
        <w:rPr>
          <w:b/>
          <w:bCs/>
          <w:color w:val="000000" w:themeColor="text1"/>
          <w:sz w:val="28"/>
          <w:szCs w:val="32"/>
        </w:rPr>
        <w:t>主要性能和要求：</w:t>
      </w:r>
      <w:r w:rsidR="00A4521E" w:rsidRPr="00BF0D66">
        <w:rPr>
          <w:b/>
          <w:bCs/>
          <w:color w:val="000000" w:themeColor="text1"/>
          <w:kern w:val="0"/>
          <w:sz w:val="28"/>
          <w:szCs w:val="32"/>
        </w:rPr>
        <w:t xml:space="preserve"> </w:t>
      </w:r>
    </w:p>
    <w:p w:rsidR="00650AE3" w:rsidRPr="00BF0D66" w:rsidRDefault="00650AE3" w:rsidP="00F13860">
      <w:pPr>
        <w:keepNext/>
        <w:keepLines/>
        <w:spacing w:line="360" w:lineRule="auto"/>
        <w:jc w:val="left"/>
        <w:outlineLvl w:val="2"/>
        <w:rPr>
          <w:bCs/>
          <w:color w:val="000000" w:themeColor="text1"/>
          <w:sz w:val="24"/>
        </w:rPr>
      </w:pPr>
      <w:r w:rsidRPr="00BF0D66">
        <w:rPr>
          <w:color w:val="000000" w:themeColor="text1"/>
          <w:sz w:val="24"/>
        </w:rPr>
        <w:t>1</w:t>
      </w:r>
      <w:r w:rsidRPr="00BF0D66">
        <w:rPr>
          <w:color w:val="000000" w:themeColor="text1"/>
          <w:sz w:val="24"/>
        </w:rPr>
        <w:t>、</w:t>
      </w:r>
      <w:r w:rsidRPr="00BF0D66">
        <w:rPr>
          <w:bCs/>
          <w:color w:val="000000" w:themeColor="text1"/>
          <w:sz w:val="24"/>
        </w:rPr>
        <w:t>箱体结构参数要求：</w:t>
      </w:r>
      <w:r w:rsidRPr="00BF0D66">
        <w:rPr>
          <w:bCs/>
          <w:color w:val="000000" w:themeColor="text1"/>
          <w:kern w:val="0"/>
          <w:sz w:val="24"/>
        </w:rPr>
        <w:t xml:space="preserve"> </w:t>
      </w:r>
    </w:p>
    <w:p w:rsidR="00650AE3" w:rsidRPr="00BF0D66" w:rsidRDefault="008E3EBC" w:rsidP="00650AE3">
      <w:pPr>
        <w:spacing w:line="360" w:lineRule="auto"/>
        <w:jc w:val="left"/>
        <w:rPr>
          <w:color w:val="000000" w:themeColor="text1"/>
          <w:sz w:val="24"/>
        </w:rPr>
      </w:pPr>
      <w:r w:rsidRPr="00BF0D66">
        <w:rPr>
          <w:rFonts w:ascii="Segoe UI Symbol" w:hAnsi="Segoe UI Symbol" w:cs="Segoe UI Symbol"/>
          <w:color w:val="000000" w:themeColor="text1"/>
          <w:kern w:val="0"/>
          <w:sz w:val="24"/>
        </w:rPr>
        <w:t>★</w:t>
      </w:r>
      <w:r w:rsidR="00650AE3" w:rsidRPr="00BF0D66">
        <w:rPr>
          <w:color w:val="000000" w:themeColor="text1"/>
          <w:sz w:val="24"/>
        </w:rPr>
        <w:t>（</w:t>
      </w:r>
      <w:r w:rsidR="00650AE3" w:rsidRPr="00BF0D66">
        <w:rPr>
          <w:color w:val="000000" w:themeColor="text1"/>
          <w:sz w:val="24"/>
        </w:rPr>
        <w:t>1</w:t>
      </w:r>
      <w:r w:rsidR="00650AE3" w:rsidRPr="00BF0D66">
        <w:rPr>
          <w:color w:val="000000" w:themeColor="text1"/>
          <w:sz w:val="24"/>
        </w:rPr>
        <w:t>）实验箱采用</w:t>
      </w:r>
      <w:r w:rsidR="00650AE3" w:rsidRPr="00BF0D66">
        <w:rPr>
          <w:rFonts w:hint="eastAsia"/>
          <w:color w:val="000000" w:themeColor="text1"/>
          <w:sz w:val="24"/>
        </w:rPr>
        <w:t>铝合金框架</w:t>
      </w:r>
      <w:r w:rsidR="00650AE3" w:rsidRPr="00BF0D66">
        <w:rPr>
          <w:color w:val="000000" w:themeColor="text1"/>
          <w:sz w:val="24"/>
        </w:rPr>
        <w:t>结构，装有把手。母板采用</w:t>
      </w:r>
      <w:r w:rsidR="00650AE3" w:rsidRPr="00BF0D66">
        <w:rPr>
          <w:rFonts w:hint="eastAsia"/>
          <w:color w:val="000000" w:themeColor="text1"/>
          <w:sz w:val="24"/>
        </w:rPr>
        <w:t>不低于</w:t>
      </w:r>
      <w:r w:rsidR="00BE236E" w:rsidRPr="00BF0D66">
        <w:rPr>
          <w:color w:val="000000" w:themeColor="text1"/>
          <w:sz w:val="24"/>
        </w:rPr>
        <w:t>3</w:t>
      </w:r>
      <w:r w:rsidR="00650AE3" w:rsidRPr="00BF0D66">
        <w:rPr>
          <w:color w:val="000000" w:themeColor="text1"/>
          <w:sz w:val="24"/>
        </w:rPr>
        <w:t>mm</w:t>
      </w:r>
      <w:r w:rsidR="00650AE3" w:rsidRPr="00BF0D66">
        <w:rPr>
          <w:color w:val="000000" w:themeColor="text1"/>
          <w:sz w:val="24"/>
        </w:rPr>
        <w:t>厚印制线路板制成，电路板正面印有元器件图形符号及相应的连线或工作模型图形，具有实验插接导线孔，表面只留有调节部件及显示窗口等；电路板背面焊接有实验所需的元器件。易损元件需放置在电路板正面。</w:t>
      </w:r>
    </w:p>
    <w:p w:rsidR="00243629" w:rsidRPr="00BF0D66" w:rsidRDefault="008E3EBC" w:rsidP="00650AE3">
      <w:pPr>
        <w:spacing w:line="360" w:lineRule="auto"/>
        <w:jc w:val="left"/>
        <w:rPr>
          <w:color w:val="000000" w:themeColor="text1"/>
          <w:sz w:val="24"/>
        </w:rPr>
      </w:pPr>
      <w:r w:rsidRPr="00BF0D66">
        <w:rPr>
          <w:rFonts w:ascii="Segoe UI Symbol" w:hAnsi="Segoe UI Symbol" w:cs="Segoe UI Symbol"/>
          <w:color w:val="000000" w:themeColor="text1"/>
          <w:kern w:val="0"/>
          <w:sz w:val="24"/>
        </w:rPr>
        <w:t>★</w:t>
      </w:r>
      <w:r w:rsidR="00650AE3" w:rsidRPr="00BF0D66">
        <w:rPr>
          <w:color w:val="000000" w:themeColor="text1"/>
          <w:sz w:val="24"/>
        </w:rPr>
        <w:t>（</w:t>
      </w:r>
      <w:r w:rsidR="00650AE3" w:rsidRPr="00BF0D66">
        <w:rPr>
          <w:color w:val="000000" w:themeColor="text1"/>
          <w:sz w:val="24"/>
        </w:rPr>
        <w:t>2</w:t>
      </w:r>
      <w:r w:rsidR="00650AE3" w:rsidRPr="00BF0D66">
        <w:rPr>
          <w:color w:val="000000" w:themeColor="text1"/>
          <w:sz w:val="24"/>
        </w:rPr>
        <w:t>）实验箱面板要求采用固定模块和</w:t>
      </w:r>
      <w:proofErr w:type="gramStart"/>
      <w:r w:rsidR="00650AE3" w:rsidRPr="00BF0D66">
        <w:rPr>
          <w:color w:val="000000" w:themeColor="text1"/>
          <w:sz w:val="24"/>
        </w:rPr>
        <w:t>可</w:t>
      </w:r>
      <w:proofErr w:type="gramEnd"/>
      <w:r w:rsidR="00650AE3" w:rsidRPr="00BF0D66">
        <w:rPr>
          <w:color w:val="000000" w:themeColor="text1"/>
          <w:sz w:val="24"/>
        </w:rPr>
        <w:t>拆卸模块相结合的结构模式，不能采用传统的整块固定板式的结构。</w:t>
      </w:r>
      <w:r w:rsidR="0023393B" w:rsidRPr="00BF0D66">
        <w:rPr>
          <w:rFonts w:hint="eastAsia"/>
          <w:color w:val="000000" w:themeColor="text1"/>
          <w:sz w:val="24"/>
        </w:rPr>
        <w:t>面板中</w:t>
      </w:r>
      <w:r w:rsidR="00650AE3" w:rsidRPr="00BF0D66">
        <w:rPr>
          <w:color w:val="000000" w:themeColor="text1"/>
          <w:sz w:val="24"/>
        </w:rPr>
        <w:t>稳压电源、可调电源、信号源、交流电源、仪表等</w:t>
      </w:r>
      <w:r w:rsidR="0023393B" w:rsidRPr="00BF0D66">
        <w:rPr>
          <w:rFonts w:hint="eastAsia"/>
          <w:color w:val="000000" w:themeColor="text1"/>
          <w:sz w:val="24"/>
        </w:rPr>
        <w:t>常用器件</w:t>
      </w:r>
      <w:r w:rsidR="00650AE3" w:rsidRPr="00BF0D66">
        <w:rPr>
          <w:color w:val="000000" w:themeColor="text1"/>
          <w:sz w:val="24"/>
        </w:rPr>
        <w:t>均采用</w:t>
      </w:r>
      <w:r w:rsidR="00650AE3" w:rsidRPr="00BF0D66">
        <w:rPr>
          <w:color w:val="000000" w:themeColor="text1"/>
          <w:sz w:val="24"/>
        </w:rPr>
        <w:lastRenderedPageBreak/>
        <w:t>固定模式；</w:t>
      </w:r>
      <w:r w:rsidR="00650AE3" w:rsidRPr="00BF0D66">
        <w:rPr>
          <w:rFonts w:hint="eastAsia"/>
          <w:color w:val="000000" w:themeColor="text1"/>
          <w:sz w:val="24"/>
        </w:rPr>
        <w:t>实验箱中部，</w:t>
      </w:r>
      <w:r w:rsidR="00650AE3" w:rsidRPr="00BF0D66">
        <w:rPr>
          <w:color w:val="000000" w:themeColor="text1"/>
          <w:sz w:val="24"/>
        </w:rPr>
        <w:t>采用可拆卸的标准尺寸线路板模块，</w:t>
      </w:r>
      <w:r w:rsidR="00650AE3" w:rsidRPr="00BF0D66">
        <w:rPr>
          <w:rFonts w:hint="eastAsia"/>
          <w:color w:val="000000" w:themeColor="text1"/>
          <w:sz w:val="24"/>
        </w:rPr>
        <w:t>且在实验箱中部就近提供至少两处接地点。</w:t>
      </w:r>
    </w:p>
    <w:p w:rsidR="00243629" w:rsidRPr="00BF0D66" w:rsidRDefault="00243629" w:rsidP="00650AE3">
      <w:pPr>
        <w:spacing w:line="360" w:lineRule="auto"/>
        <w:jc w:val="left"/>
        <w:rPr>
          <w:color w:val="000000" w:themeColor="text1"/>
          <w:kern w:val="0"/>
          <w:sz w:val="24"/>
        </w:rPr>
      </w:pPr>
      <w:r w:rsidRPr="00BF0D66">
        <w:rPr>
          <w:rFonts w:ascii="宋体" w:hAnsi="宋体" w:cs="宋体" w:hint="eastAsia"/>
          <w:bCs/>
          <w:color w:val="000000" w:themeColor="text1"/>
          <w:szCs w:val="21"/>
        </w:rPr>
        <w:t>▲</w:t>
      </w:r>
      <w:r w:rsidRPr="00BF0D66">
        <w:rPr>
          <w:color w:val="000000" w:themeColor="text1"/>
          <w:sz w:val="24"/>
        </w:rPr>
        <w:t>（</w:t>
      </w:r>
      <w:r w:rsidRPr="00BF0D66">
        <w:rPr>
          <w:rFonts w:hint="eastAsia"/>
          <w:color w:val="000000" w:themeColor="text1"/>
          <w:sz w:val="24"/>
        </w:rPr>
        <w:t>3</w:t>
      </w:r>
      <w:r w:rsidRPr="00BF0D66">
        <w:rPr>
          <w:color w:val="000000" w:themeColor="text1"/>
          <w:sz w:val="24"/>
        </w:rPr>
        <w:t>）</w:t>
      </w:r>
      <w:r w:rsidR="00650AE3" w:rsidRPr="00BF0D66">
        <w:rPr>
          <w:color w:val="000000" w:themeColor="text1"/>
          <w:sz w:val="24"/>
        </w:rPr>
        <w:t>每个</w:t>
      </w:r>
      <w:r w:rsidRPr="00BF0D66">
        <w:rPr>
          <w:rFonts w:hint="eastAsia"/>
          <w:color w:val="000000" w:themeColor="text1"/>
          <w:sz w:val="24"/>
        </w:rPr>
        <w:t>可拆卸</w:t>
      </w:r>
      <w:r w:rsidR="00650AE3" w:rsidRPr="00BF0D66">
        <w:rPr>
          <w:color w:val="000000" w:themeColor="text1"/>
          <w:sz w:val="24"/>
        </w:rPr>
        <w:t>模块可完成一个或多个实验项目</w:t>
      </w:r>
      <w:r w:rsidR="00650AE3" w:rsidRPr="00BF0D66">
        <w:rPr>
          <w:rFonts w:hint="eastAsia"/>
          <w:color w:val="000000" w:themeColor="text1"/>
          <w:sz w:val="24"/>
        </w:rPr>
        <w:t>。</w:t>
      </w:r>
      <w:r w:rsidR="00650AE3" w:rsidRPr="00BF0D66">
        <w:rPr>
          <w:color w:val="000000" w:themeColor="text1"/>
          <w:sz w:val="24"/>
        </w:rPr>
        <w:t>可拆卸</w:t>
      </w:r>
      <w:r w:rsidR="00650AE3" w:rsidRPr="00BF0D66">
        <w:rPr>
          <w:color w:val="000000" w:themeColor="text1"/>
          <w:kern w:val="0"/>
          <w:sz w:val="24"/>
        </w:rPr>
        <w:t>模块采用电路板</w:t>
      </w:r>
      <w:r w:rsidR="00650AE3" w:rsidRPr="00BF0D66">
        <w:rPr>
          <w:color w:val="000000" w:themeColor="text1"/>
          <w:kern w:val="0"/>
          <w:sz w:val="24"/>
        </w:rPr>
        <w:t>+</w:t>
      </w:r>
      <w:r w:rsidR="00650AE3" w:rsidRPr="00BF0D66">
        <w:rPr>
          <w:color w:val="000000" w:themeColor="text1"/>
          <w:kern w:val="0"/>
          <w:sz w:val="24"/>
        </w:rPr>
        <w:t>有机玻璃罩</w:t>
      </w:r>
      <w:r w:rsidR="00650AE3" w:rsidRPr="00BF0D66">
        <w:rPr>
          <w:color w:val="000000" w:themeColor="text1"/>
          <w:kern w:val="0"/>
          <w:sz w:val="24"/>
        </w:rPr>
        <w:t>+</w:t>
      </w:r>
      <w:r w:rsidR="00650AE3" w:rsidRPr="00BF0D66">
        <w:rPr>
          <w:color w:val="000000" w:themeColor="text1"/>
          <w:kern w:val="0"/>
          <w:sz w:val="24"/>
        </w:rPr>
        <w:t>磁</w:t>
      </w:r>
      <w:proofErr w:type="gramStart"/>
      <w:r w:rsidR="00650AE3" w:rsidRPr="00BF0D66">
        <w:rPr>
          <w:color w:val="000000" w:themeColor="text1"/>
          <w:kern w:val="0"/>
          <w:sz w:val="24"/>
        </w:rPr>
        <w:t>吸固定座</w:t>
      </w:r>
      <w:proofErr w:type="gramEnd"/>
      <w:r w:rsidR="00650AE3" w:rsidRPr="00BF0D66">
        <w:rPr>
          <w:color w:val="000000" w:themeColor="text1"/>
          <w:kern w:val="0"/>
          <w:sz w:val="24"/>
        </w:rPr>
        <w:t>模式，模块背面电路需用透明有机玻璃罩住，防止触碰损坏。</w:t>
      </w:r>
    </w:p>
    <w:p w:rsidR="00650AE3" w:rsidRPr="00BF0D66" w:rsidRDefault="00243629" w:rsidP="00650AE3">
      <w:pPr>
        <w:spacing w:line="360" w:lineRule="auto"/>
        <w:jc w:val="left"/>
        <w:rPr>
          <w:color w:val="000000" w:themeColor="text1"/>
          <w:kern w:val="0"/>
          <w:sz w:val="24"/>
        </w:rPr>
      </w:pPr>
      <w:r w:rsidRPr="00BF0D66">
        <w:rPr>
          <w:color w:val="000000" w:themeColor="text1"/>
          <w:sz w:val="24"/>
        </w:rPr>
        <w:t>（</w:t>
      </w:r>
      <w:r w:rsidRPr="00BF0D66">
        <w:rPr>
          <w:color w:val="000000" w:themeColor="text1"/>
          <w:sz w:val="24"/>
        </w:rPr>
        <w:t>4</w:t>
      </w:r>
      <w:r w:rsidRPr="00BF0D66">
        <w:rPr>
          <w:color w:val="000000" w:themeColor="text1"/>
          <w:sz w:val="24"/>
        </w:rPr>
        <w:t>）</w:t>
      </w:r>
      <w:r w:rsidR="00650AE3" w:rsidRPr="00BF0D66">
        <w:rPr>
          <w:rFonts w:hint="eastAsia"/>
          <w:color w:val="000000" w:themeColor="text1"/>
          <w:kern w:val="0"/>
          <w:sz w:val="24"/>
        </w:rPr>
        <w:t>实验箱上盖板内顶部需配所需实验模块数量的储存袋或卡槽等单元。</w:t>
      </w:r>
      <w:r w:rsidR="00C05B9D" w:rsidRPr="00BF0D66">
        <w:rPr>
          <w:rFonts w:hint="eastAsia"/>
          <w:color w:val="000000" w:themeColor="text1"/>
          <w:kern w:val="0"/>
          <w:sz w:val="24"/>
        </w:rPr>
        <w:t>实验</w:t>
      </w:r>
      <w:proofErr w:type="gramStart"/>
      <w:r w:rsidR="00C05B9D" w:rsidRPr="00BF0D66">
        <w:rPr>
          <w:rFonts w:hint="eastAsia"/>
          <w:color w:val="000000" w:themeColor="text1"/>
          <w:kern w:val="0"/>
          <w:sz w:val="24"/>
        </w:rPr>
        <w:t>箱</w:t>
      </w:r>
      <w:r w:rsidR="00650AE3" w:rsidRPr="00BF0D66">
        <w:rPr>
          <w:color w:val="000000" w:themeColor="text1"/>
          <w:sz w:val="24"/>
        </w:rPr>
        <w:t>整体</w:t>
      </w:r>
      <w:proofErr w:type="gramEnd"/>
      <w:r w:rsidR="00650AE3" w:rsidRPr="00BF0D66">
        <w:rPr>
          <w:color w:val="000000" w:themeColor="text1"/>
          <w:sz w:val="24"/>
        </w:rPr>
        <w:t>重量：</w:t>
      </w:r>
      <w:r w:rsidR="00650AE3" w:rsidRPr="00BF0D66">
        <w:rPr>
          <w:color w:val="000000" w:themeColor="text1"/>
          <w:spacing w:val="-2"/>
          <w:sz w:val="24"/>
        </w:rPr>
        <w:t>≤20</w:t>
      </w:r>
      <w:r w:rsidR="00650AE3" w:rsidRPr="00BF0D66">
        <w:rPr>
          <w:color w:val="000000" w:themeColor="text1"/>
          <w:sz w:val="24"/>
        </w:rPr>
        <w:t xml:space="preserve"> kg</w:t>
      </w:r>
      <w:r w:rsidR="00650AE3" w:rsidRPr="00BF0D66">
        <w:rPr>
          <w:color w:val="000000" w:themeColor="text1"/>
          <w:sz w:val="24"/>
        </w:rPr>
        <w:t>；</w:t>
      </w:r>
      <w:r w:rsidR="00650AE3" w:rsidRPr="00BF0D66">
        <w:rPr>
          <w:color w:val="000000" w:themeColor="text1"/>
          <w:spacing w:val="-2"/>
          <w:sz w:val="24"/>
        </w:rPr>
        <w:t>外形</w:t>
      </w:r>
      <w:r w:rsidR="00650AE3" w:rsidRPr="00BF0D66">
        <w:rPr>
          <w:rFonts w:hint="eastAsia"/>
          <w:color w:val="000000" w:themeColor="text1"/>
          <w:spacing w:val="-2"/>
          <w:sz w:val="24"/>
        </w:rPr>
        <w:t>最大</w:t>
      </w:r>
      <w:r w:rsidR="00650AE3" w:rsidRPr="00BF0D66">
        <w:rPr>
          <w:color w:val="000000" w:themeColor="text1"/>
          <w:spacing w:val="-2"/>
          <w:sz w:val="24"/>
        </w:rPr>
        <w:t>尺寸</w:t>
      </w:r>
      <w:r w:rsidR="00650AE3" w:rsidRPr="00BF0D66">
        <w:rPr>
          <w:rFonts w:hint="eastAsia"/>
          <w:color w:val="000000" w:themeColor="text1"/>
          <w:spacing w:val="-2"/>
          <w:sz w:val="24"/>
        </w:rPr>
        <w:t>：长</w:t>
      </w:r>
      <w:r w:rsidR="00650AE3" w:rsidRPr="00BF0D66">
        <w:rPr>
          <w:color w:val="000000" w:themeColor="text1"/>
          <w:spacing w:val="-2"/>
          <w:sz w:val="24"/>
        </w:rPr>
        <w:t>4</w:t>
      </w:r>
      <w:r w:rsidR="00F13860" w:rsidRPr="00BF0D66">
        <w:rPr>
          <w:color w:val="000000" w:themeColor="text1"/>
          <w:spacing w:val="-2"/>
          <w:sz w:val="24"/>
        </w:rPr>
        <w:t>5</w:t>
      </w:r>
      <w:r w:rsidR="00650AE3" w:rsidRPr="00BF0D66">
        <w:rPr>
          <w:color w:val="000000" w:themeColor="text1"/>
          <w:spacing w:val="-2"/>
          <w:sz w:val="24"/>
        </w:rPr>
        <w:t>0</w:t>
      </w:r>
      <w:r w:rsidR="00650AE3" w:rsidRPr="00BF0D66">
        <w:rPr>
          <w:rFonts w:hint="eastAsia"/>
          <w:color w:val="000000" w:themeColor="text1"/>
          <w:spacing w:val="-2"/>
          <w:sz w:val="24"/>
        </w:rPr>
        <w:t>mm</w:t>
      </w:r>
      <w:r w:rsidR="00650AE3" w:rsidRPr="00BF0D66">
        <w:rPr>
          <w:rFonts w:hint="eastAsia"/>
          <w:color w:val="000000" w:themeColor="text1"/>
          <w:spacing w:val="-2"/>
          <w:sz w:val="24"/>
        </w:rPr>
        <w:t>，宽</w:t>
      </w:r>
      <w:r w:rsidR="00650AE3" w:rsidRPr="00BF0D66">
        <w:rPr>
          <w:rFonts w:hint="eastAsia"/>
          <w:color w:val="000000" w:themeColor="text1"/>
          <w:spacing w:val="-2"/>
          <w:sz w:val="24"/>
        </w:rPr>
        <w:t>3</w:t>
      </w:r>
      <w:r w:rsidR="00F13860" w:rsidRPr="00BF0D66">
        <w:rPr>
          <w:color w:val="000000" w:themeColor="text1"/>
          <w:spacing w:val="-2"/>
          <w:sz w:val="24"/>
        </w:rPr>
        <w:t>0</w:t>
      </w:r>
      <w:r w:rsidR="00650AE3" w:rsidRPr="00BF0D66">
        <w:rPr>
          <w:color w:val="000000" w:themeColor="text1"/>
          <w:spacing w:val="-2"/>
          <w:sz w:val="24"/>
        </w:rPr>
        <w:t>0</w:t>
      </w:r>
      <w:r w:rsidR="00650AE3" w:rsidRPr="00BF0D66">
        <w:rPr>
          <w:rFonts w:hint="eastAsia"/>
          <w:color w:val="000000" w:themeColor="text1"/>
          <w:spacing w:val="-2"/>
          <w:sz w:val="24"/>
        </w:rPr>
        <w:t>mm</w:t>
      </w:r>
      <w:r w:rsidR="00650AE3" w:rsidRPr="00BF0D66">
        <w:rPr>
          <w:rFonts w:hint="eastAsia"/>
          <w:color w:val="000000" w:themeColor="text1"/>
          <w:spacing w:val="-2"/>
          <w:sz w:val="24"/>
        </w:rPr>
        <w:t>（不含把手）</w:t>
      </w:r>
      <w:r w:rsidR="00650AE3" w:rsidRPr="00BF0D66">
        <w:rPr>
          <w:bCs/>
          <w:color w:val="000000" w:themeColor="text1"/>
          <w:kern w:val="0"/>
          <w:sz w:val="24"/>
        </w:rPr>
        <w:t>。</w:t>
      </w:r>
    </w:p>
    <w:p w:rsidR="00345DA7" w:rsidRPr="00BF0D66" w:rsidRDefault="008E3EBC" w:rsidP="00C05B9D">
      <w:pPr>
        <w:spacing w:line="360" w:lineRule="auto"/>
        <w:jc w:val="left"/>
        <w:rPr>
          <w:color w:val="000000" w:themeColor="text1"/>
          <w:sz w:val="24"/>
          <w:u w:val="single"/>
        </w:rPr>
      </w:pPr>
      <w:r w:rsidRPr="00BF0D66">
        <w:rPr>
          <w:rFonts w:ascii="宋体" w:hAnsi="宋体" w:cs="宋体" w:hint="eastAsia"/>
          <w:bCs/>
          <w:color w:val="000000" w:themeColor="text1"/>
          <w:szCs w:val="21"/>
        </w:rPr>
        <w:t>▲</w:t>
      </w:r>
      <w:r w:rsidR="00650AE3" w:rsidRPr="00BF0D66">
        <w:rPr>
          <w:color w:val="000000" w:themeColor="text1"/>
          <w:sz w:val="24"/>
        </w:rPr>
        <w:t>（</w:t>
      </w:r>
      <w:r w:rsidR="00C05B9D" w:rsidRPr="00BF0D66">
        <w:rPr>
          <w:color w:val="000000" w:themeColor="text1"/>
          <w:sz w:val="24"/>
        </w:rPr>
        <w:t>5</w:t>
      </w:r>
      <w:r w:rsidR="00650AE3" w:rsidRPr="00BF0D66">
        <w:rPr>
          <w:color w:val="000000" w:themeColor="text1"/>
          <w:sz w:val="24"/>
        </w:rPr>
        <w:t>）</w:t>
      </w:r>
      <w:r w:rsidR="00650AE3" w:rsidRPr="00BF0D66">
        <w:rPr>
          <w:rFonts w:hint="eastAsia"/>
          <w:color w:val="000000" w:themeColor="text1"/>
          <w:sz w:val="24"/>
        </w:rPr>
        <w:t>因本实验</w:t>
      </w:r>
      <w:proofErr w:type="gramStart"/>
      <w:r w:rsidR="00650AE3" w:rsidRPr="00BF0D66">
        <w:rPr>
          <w:rFonts w:hint="eastAsia"/>
          <w:color w:val="000000" w:themeColor="text1"/>
          <w:sz w:val="24"/>
        </w:rPr>
        <w:t>箱具有</w:t>
      </w:r>
      <w:proofErr w:type="gramEnd"/>
      <w:r w:rsidR="00650AE3" w:rsidRPr="00BF0D66">
        <w:rPr>
          <w:rFonts w:hint="eastAsia"/>
          <w:color w:val="000000" w:themeColor="text1"/>
          <w:sz w:val="24"/>
        </w:rPr>
        <w:t>定制特性，拟投标厂家投标前需与采购方沟通，明确整体设计要求</w:t>
      </w:r>
      <w:r w:rsidR="00C05B9D" w:rsidRPr="00BF0D66">
        <w:rPr>
          <w:rFonts w:hint="eastAsia"/>
          <w:color w:val="000000" w:themeColor="text1"/>
          <w:sz w:val="24"/>
        </w:rPr>
        <w:t>。</w:t>
      </w:r>
      <w:r w:rsidR="00345DA7" w:rsidRPr="00BF0D66">
        <w:rPr>
          <w:rFonts w:hint="eastAsia"/>
          <w:color w:val="000000" w:themeColor="text1"/>
        </w:rPr>
        <w:t>投标时需提供试验箱面板及可拆卸模块设计结构图。</w:t>
      </w:r>
    </w:p>
    <w:p w:rsidR="00650AE3" w:rsidRPr="00BF0D66" w:rsidRDefault="00650AE3" w:rsidP="00243629">
      <w:pPr>
        <w:pStyle w:val="4"/>
        <w:rPr>
          <w:color w:val="000000" w:themeColor="text1"/>
        </w:rPr>
      </w:pPr>
    </w:p>
    <w:p w:rsidR="00A4521E" w:rsidRPr="00BF0D66" w:rsidRDefault="00650AE3" w:rsidP="00A4521E">
      <w:pPr>
        <w:spacing w:line="360" w:lineRule="auto"/>
        <w:jc w:val="left"/>
        <w:rPr>
          <w:color w:val="000000" w:themeColor="text1"/>
          <w:sz w:val="24"/>
        </w:rPr>
      </w:pPr>
      <w:r w:rsidRPr="00BF0D66">
        <w:rPr>
          <w:color w:val="000000" w:themeColor="text1"/>
          <w:sz w:val="24"/>
        </w:rPr>
        <w:t>2</w:t>
      </w:r>
      <w:r w:rsidR="00A4521E" w:rsidRPr="00BF0D66">
        <w:rPr>
          <w:color w:val="000000" w:themeColor="text1"/>
          <w:sz w:val="24"/>
        </w:rPr>
        <w:t>、电源要求</w:t>
      </w:r>
    </w:p>
    <w:p w:rsidR="00A4521E" w:rsidRPr="00BF0D66" w:rsidRDefault="00A4521E" w:rsidP="00A4521E">
      <w:pPr>
        <w:spacing w:line="360" w:lineRule="auto"/>
        <w:jc w:val="left"/>
        <w:rPr>
          <w:color w:val="000000" w:themeColor="text1"/>
          <w:sz w:val="24"/>
        </w:rPr>
      </w:pPr>
      <w:r w:rsidRPr="00BF0D66">
        <w:rPr>
          <w:color w:val="000000" w:themeColor="text1"/>
          <w:sz w:val="24"/>
        </w:rPr>
        <w:t>（</w:t>
      </w:r>
      <w:r w:rsidRPr="00BF0D66">
        <w:rPr>
          <w:color w:val="000000" w:themeColor="text1"/>
          <w:sz w:val="24"/>
        </w:rPr>
        <w:t>1</w:t>
      </w:r>
      <w:r w:rsidRPr="00BF0D66">
        <w:rPr>
          <w:color w:val="000000" w:themeColor="text1"/>
          <w:sz w:val="24"/>
        </w:rPr>
        <w:t>）</w:t>
      </w:r>
      <w:r w:rsidRPr="00BF0D66">
        <w:rPr>
          <w:color w:val="000000" w:themeColor="text1"/>
          <w:sz w:val="24"/>
          <w:lang w:val="zh-CN"/>
        </w:rPr>
        <w:t>直流恒压源：需采用高频噪声少的线性电源，</w:t>
      </w:r>
      <w:r w:rsidR="001A7138" w:rsidRPr="00BF0D66">
        <w:rPr>
          <w:color w:val="000000" w:themeColor="text1"/>
          <w:sz w:val="24"/>
          <w:lang w:val="zh-CN"/>
        </w:rPr>
        <w:t>纹波</w:t>
      </w:r>
      <w:r w:rsidR="001A7138" w:rsidRPr="00BF0D66">
        <w:rPr>
          <w:rFonts w:hint="eastAsia"/>
          <w:bCs/>
          <w:color w:val="000000" w:themeColor="text1"/>
          <w:szCs w:val="21"/>
        </w:rPr>
        <w:t>&lt;0.5mV</w:t>
      </w:r>
      <w:r w:rsidRPr="00BF0D66">
        <w:rPr>
          <w:color w:val="000000" w:themeColor="text1"/>
          <w:sz w:val="24"/>
          <w:lang w:val="zh-CN"/>
        </w:rPr>
        <w:t>，提供</w:t>
      </w:r>
      <w:r w:rsidRPr="00BF0D66">
        <w:rPr>
          <w:color w:val="000000" w:themeColor="text1"/>
          <w:sz w:val="24"/>
          <w:lang w:val="zh-CN"/>
        </w:rPr>
        <w:t>±15V</w:t>
      </w:r>
      <w:r w:rsidRPr="00BF0D66">
        <w:rPr>
          <w:color w:val="000000" w:themeColor="text1"/>
          <w:sz w:val="24"/>
          <w:lang w:val="zh-CN"/>
        </w:rPr>
        <w:t>、</w:t>
      </w:r>
      <w:r w:rsidRPr="00BF0D66">
        <w:rPr>
          <w:color w:val="000000" w:themeColor="text1"/>
          <w:sz w:val="24"/>
          <w:lang w:val="zh-CN"/>
        </w:rPr>
        <w:t>0V</w:t>
      </w:r>
      <w:r w:rsidRPr="00BF0D66">
        <w:rPr>
          <w:color w:val="000000" w:themeColor="text1"/>
          <w:sz w:val="24"/>
          <w:lang w:val="zh-CN"/>
        </w:rPr>
        <w:t>、</w:t>
      </w:r>
      <w:r w:rsidRPr="00BF0D66">
        <w:rPr>
          <w:color w:val="000000" w:themeColor="text1"/>
          <w:sz w:val="24"/>
          <w:lang w:val="zh-CN"/>
        </w:rPr>
        <w:t>±5V</w:t>
      </w:r>
      <w:r w:rsidRPr="00BF0D66">
        <w:rPr>
          <w:color w:val="000000" w:themeColor="text1"/>
          <w:sz w:val="24"/>
          <w:lang w:val="zh-CN"/>
        </w:rPr>
        <w:t>，</w:t>
      </w:r>
      <w:r w:rsidR="001A7138" w:rsidRPr="00BF0D66">
        <w:rPr>
          <w:color w:val="000000" w:themeColor="text1"/>
          <w:szCs w:val="21"/>
        </w:rPr>
        <w:t>电流</w:t>
      </w:r>
      <w:r w:rsidR="001A7138" w:rsidRPr="00BF0D66">
        <w:rPr>
          <w:rFonts w:hint="eastAsia"/>
          <w:color w:val="000000" w:themeColor="text1"/>
          <w:szCs w:val="21"/>
        </w:rPr>
        <w:t>1.5A</w:t>
      </w:r>
      <w:r w:rsidR="001A7138" w:rsidRPr="00BF0D66">
        <w:rPr>
          <w:color w:val="000000" w:themeColor="text1"/>
          <w:szCs w:val="21"/>
        </w:rPr>
        <w:t>。</w:t>
      </w:r>
      <w:r w:rsidRPr="00BF0D66">
        <w:rPr>
          <w:color w:val="000000" w:themeColor="text1"/>
          <w:sz w:val="24"/>
          <w:lang w:val="zh-CN"/>
        </w:rPr>
        <w:t>均有短路过载保护和自动恢复功能</w:t>
      </w:r>
      <w:r w:rsidRPr="00BF0D66">
        <w:rPr>
          <w:color w:val="000000" w:themeColor="text1"/>
          <w:sz w:val="24"/>
          <w:szCs w:val="21"/>
        </w:rPr>
        <w:t>，并设有电源指示灯。</w:t>
      </w:r>
    </w:p>
    <w:p w:rsidR="00A4521E" w:rsidRPr="00BF0D66" w:rsidRDefault="00C3373B" w:rsidP="00A4521E">
      <w:pPr>
        <w:spacing w:line="360" w:lineRule="auto"/>
        <w:jc w:val="left"/>
        <w:rPr>
          <w:color w:val="000000" w:themeColor="text1"/>
          <w:sz w:val="24"/>
        </w:rPr>
      </w:pPr>
      <w:r w:rsidRPr="00BF0D66">
        <w:rPr>
          <w:rFonts w:ascii="宋体" w:hAnsi="宋体" w:cs="宋体" w:hint="eastAsia"/>
          <w:bCs/>
          <w:color w:val="000000" w:themeColor="text1"/>
          <w:szCs w:val="21"/>
        </w:rPr>
        <w:t>▲</w:t>
      </w:r>
      <w:r w:rsidR="00A4521E" w:rsidRPr="00BF0D66">
        <w:rPr>
          <w:color w:val="000000" w:themeColor="text1"/>
          <w:sz w:val="24"/>
        </w:rPr>
        <w:t>（</w:t>
      </w:r>
      <w:r w:rsidR="00A4521E" w:rsidRPr="00BF0D66">
        <w:rPr>
          <w:color w:val="000000" w:themeColor="text1"/>
          <w:sz w:val="24"/>
        </w:rPr>
        <w:t>2</w:t>
      </w:r>
      <w:r w:rsidR="00A4521E" w:rsidRPr="00BF0D66">
        <w:rPr>
          <w:color w:val="000000" w:themeColor="text1"/>
          <w:sz w:val="24"/>
        </w:rPr>
        <w:t>）直流可调恒压源：两路</w:t>
      </w:r>
      <w:r w:rsidR="00A4521E" w:rsidRPr="00BF0D66">
        <w:rPr>
          <w:color w:val="000000" w:themeColor="text1"/>
          <w:sz w:val="24"/>
        </w:rPr>
        <w:t xml:space="preserve"> DC</w:t>
      </w:r>
      <w:r w:rsidR="00A4521E" w:rsidRPr="00BF0D66">
        <w:rPr>
          <w:rFonts w:hint="eastAsia"/>
          <w:color w:val="000000" w:themeColor="text1"/>
          <w:sz w:val="24"/>
        </w:rPr>
        <w:t>不小于</w:t>
      </w:r>
      <w:r w:rsidR="00A4521E" w:rsidRPr="00BF0D66">
        <w:rPr>
          <w:color w:val="000000" w:themeColor="text1"/>
          <w:sz w:val="24"/>
        </w:rPr>
        <w:t>＋</w:t>
      </w:r>
      <w:r w:rsidR="00A4521E" w:rsidRPr="00BF0D66">
        <w:rPr>
          <w:color w:val="000000" w:themeColor="text1"/>
          <w:sz w:val="24"/>
        </w:rPr>
        <w:t>1.0V</w:t>
      </w:r>
      <w:r w:rsidR="00A4521E" w:rsidRPr="00BF0D66">
        <w:rPr>
          <w:color w:val="000000" w:themeColor="text1"/>
          <w:sz w:val="24"/>
        </w:rPr>
        <w:t>～＋</w:t>
      </w:r>
      <w:r w:rsidR="00A4521E" w:rsidRPr="00BF0D66">
        <w:rPr>
          <w:color w:val="000000" w:themeColor="text1"/>
          <w:sz w:val="24"/>
        </w:rPr>
        <w:t>30V</w:t>
      </w:r>
      <w:r w:rsidR="00A4521E" w:rsidRPr="00BF0D66">
        <w:rPr>
          <w:rFonts w:hint="eastAsia"/>
          <w:color w:val="000000" w:themeColor="text1"/>
          <w:sz w:val="24"/>
        </w:rPr>
        <w:t>，最大工作电流不小于</w:t>
      </w:r>
      <w:r w:rsidR="00A4521E" w:rsidRPr="00BF0D66">
        <w:rPr>
          <w:color w:val="000000" w:themeColor="text1"/>
          <w:sz w:val="24"/>
        </w:rPr>
        <w:t>1.5A</w:t>
      </w:r>
      <w:r w:rsidR="00A4521E" w:rsidRPr="00BF0D66">
        <w:rPr>
          <w:color w:val="000000" w:themeColor="text1"/>
          <w:sz w:val="24"/>
        </w:rPr>
        <w:t>；电压连续可调，数字显示，调整分辨率</w:t>
      </w:r>
      <w:r w:rsidR="00A4521E" w:rsidRPr="00BF0D66">
        <w:rPr>
          <w:rFonts w:hint="eastAsia"/>
          <w:color w:val="000000" w:themeColor="text1"/>
          <w:sz w:val="24"/>
        </w:rPr>
        <w:t>不大于</w:t>
      </w:r>
      <w:r w:rsidR="00A4521E" w:rsidRPr="00BF0D66">
        <w:rPr>
          <w:color w:val="000000" w:themeColor="text1"/>
          <w:sz w:val="24"/>
        </w:rPr>
        <w:t>10mV</w:t>
      </w:r>
      <w:r w:rsidR="00A4521E" w:rsidRPr="00BF0D66">
        <w:rPr>
          <w:color w:val="000000" w:themeColor="text1"/>
          <w:sz w:val="24"/>
        </w:rPr>
        <w:t>、</w:t>
      </w:r>
      <w:r w:rsidR="00A4521E" w:rsidRPr="00BF0D66">
        <w:rPr>
          <w:color w:val="000000" w:themeColor="text1"/>
          <w:sz w:val="24"/>
        </w:rPr>
        <w:t>1mA</w:t>
      </w:r>
      <w:r w:rsidR="00A4521E" w:rsidRPr="00BF0D66">
        <w:rPr>
          <w:color w:val="000000" w:themeColor="text1"/>
          <w:sz w:val="24"/>
        </w:rPr>
        <w:t>。（各路</w:t>
      </w:r>
      <w:r w:rsidR="00A4521E" w:rsidRPr="00BF0D66">
        <w:rPr>
          <w:rFonts w:hint="eastAsia"/>
          <w:color w:val="000000" w:themeColor="text1"/>
          <w:sz w:val="24"/>
        </w:rPr>
        <w:t>具有</w:t>
      </w:r>
      <w:r w:rsidR="00A4521E" w:rsidRPr="00BF0D66">
        <w:rPr>
          <w:color w:val="000000" w:themeColor="text1"/>
          <w:sz w:val="24"/>
        </w:rPr>
        <w:t>过压、过流、过</w:t>
      </w:r>
      <w:proofErr w:type="gramStart"/>
      <w:r w:rsidR="00A4521E" w:rsidRPr="00BF0D66">
        <w:rPr>
          <w:color w:val="000000" w:themeColor="text1"/>
          <w:sz w:val="24"/>
        </w:rPr>
        <w:t>温保护</w:t>
      </w:r>
      <w:proofErr w:type="gramEnd"/>
      <w:r w:rsidR="00A4521E" w:rsidRPr="00BF0D66">
        <w:rPr>
          <w:color w:val="000000" w:themeColor="text1"/>
          <w:sz w:val="24"/>
          <w:szCs w:val="21"/>
          <w:lang w:val="zh-CN"/>
        </w:rPr>
        <w:t>和自动恢复功能</w:t>
      </w:r>
      <w:r w:rsidR="00A4521E" w:rsidRPr="00BF0D66">
        <w:rPr>
          <w:color w:val="000000" w:themeColor="text1"/>
          <w:sz w:val="24"/>
        </w:rPr>
        <w:t>，</w:t>
      </w:r>
      <w:r w:rsidR="00A4521E" w:rsidRPr="00BF0D66">
        <w:rPr>
          <w:rFonts w:hint="eastAsia"/>
          <w:color w:val="000000" w:themeColor="text1"/>
          <w:sz w:val="24"/>
        </w:rPr>
        <w:t>带</w:t>
      </w:r>
      <w:r w:rsidR="00A4521E" w:rsidRPr="00BF0D66">
        <w:rPr>
          <w:color w:val="000000" w:themeColor="text1"/>
          <w:sz w:val="24"/>
        </w:rPr>
        <w:t>温控</w:t>
      </w:r>
      <w:r w:rsidR="00A4521E" w:rsidRPr="00BF0D66">
        <w:rPr>
          <w:rFonts w:hint="eastAsia"/>
          <w:color w:val="000000" w:themeColor="text1"/>
          <w:sz w:val="24"/>
        </w:rPr>
        <w:t>调速散热</w:t>
      </w:r>
      <w:r w:rsidR="00A4521E" w:rsidRPr="00BF0D66">
        <w:rPr>
          <w:color w:val="000000" w:themeColor="text1"/>
          <w:sz w:val="24"/>
        </w:rPr>
        <w:t>风扇），</w:t>
      </w:r>
      <w:r w:rsidR="00A4521E" w:rsidRPr="00BF0D66">
        <w:rPr>
          <w:b/>
          <w:color w:val="000000" w:themeColor="text1"/>
          <w:sz w:val="24"/>
        </w:rPr>
        <w:t>需提供图片证明；</w:t>
      </w:r>
    </w:p>
    <w:p w:rsidR="00A4521E" w:rsidRPr="00BF0D66" w:rsidRDefault="00A4521E" w:rsidP="00A4521E">
      <w:pPr>
        <w:spacing w:line="360" w:lineRule="auto"/>
        <w:jc w:val="left"/>
        <w:rPr>
          <w:bCs/>
          <w:color w:val="000000" w:themeColor="text1"/>
          <w:sz w:val="24"/>
        </w:rPr>
      </w:pPr>
      <w:r w:rsidRPr="00BF0D66">
        <w:rPr>
          <w:color w:val="000000" w:themeColor="text1"/>
          <w:sz w:val="24"/>
        </w:rPr>
        <w:t>（</w:t>
      </w:r>
      <w:r w:rsidRPr="00BF0D66">
        <w:rPr>
          <w:color w:val="000000" w:themeColor="text1"/>
          <w:sz w:val="24"/>
        </w:rPr>
        <w:t>3</w:t>
      </w:r>
      <w:r w:rsidRPr="00BF0D66">
        <w:rPr>
          <w:color w:val="000000" w:themeColor="text1"/>
          <w:sz w:val="24"/>
        </w:rPr>
        <w:t>）直流可调恒流源：提供一路</w:t>
      </w:r>
      <w:r w:rsidRPr="00BF0D66">
        <w:rPr>
          <w:rFonts w:hint="eastAsia"/>
          <w:color w:val="000000" w:themeColor="text1"/>
          <w:sz w:val="24"/>
        </w:rPr>
        <w:t>范围不低于</w:t>
      </w:r>
      <w:r w:rsidR="0008156F" w:rsidRPr="00BF0D66">
        <w:rPr>
          <w:color w:val="000000" w:themeColor="text1"/>
          <w:sz w:val="24"/>
        </w:rPr>
        <w:t>2</w:t>
      </w:r>
      <w:r w:rsidR="0008156F" w:rsidRPr="00BF0D66">
        <w:rPr>
          <w:color w:val="000000" w:themeColor="text1"/>
          <w:sz w:val="24"/>
        </w:rPr>
        <w:t>～</w:t>
      </w:r>
      <w:r w:rsidR="0008156F" w:rsidRPr="00BF0D66">
        <w:rPr>
          <w:rFonts w:hint="eastAsia"/>
          <w:color w:val="000000" w:themeColor="text1"/>
          <w:sz w:val="24"/>
        </w:rPr>
        <w:t>5</w:t>
      </w:r>
      <w:r w:rsidR="0008156F" w:rsidRPr="00BF0D66">
        <w:rPr>
          <w:color w:val="000000" w:themeColor="text1"/>
          <w:sz w:val="24"/>
        </w:rPr>
        <w:t xml:space="preserve">00mA </w:t>
      </w:r>
      <w:r w:rsidRPr="00BF0D66">
        <w:rPr>
          <w:color w:val="000000" w:themeColor="text1"/>
          <w:sz w:val="24"/>
        </w:rPr>
        <w:t>(</w:t>
      </w:r>
      <w:r w:rsidRPr="00BF0D66">
        <w:rPr>
          <w:rFonts w:hint="eastAsia"/>
          <w:color w:val="000000" w:themeColor="text1"/>
          <w:sz w:val="24"/>
        </w:rPr>
        <w:t>二至三档</w:t>
      </w:r>
      <w:r w:rsidRPr="00BF0D66">
        <w:rPr>
          <w:color w:val="000000" w:themeColor="text1"/>
          <w:sz w:val="24"/>
        </w:rPr>
        <w:t>)</w:t>
      </w:r>
      <w:r w:rsidRPr="00BF0D66">
        <w:rPr>
          <w:color w:val="000000" w:themeColor="text1"/>
          <w:sz w:val="24"/>
        </w:rPr>
        <w:t>连续可调恒流源</w:t>
      </w:r>
      <w:r w:rsidRPr="00BF0D66">
        <w:rPr>
          <w:rFonts w:hint="eastAsia"/>
          <w:color w:val="000000" w:themeColor="text1"/>
          <w:sz w:val="24"/>
        </w:rPr>
        <w:t>，带</w:t>
      </w:r>
      <w:r w:rsidRPr="00BF0D66">
        <w:rPr>
          <w:color w:val="000000" w:themeColor="text1"/>
          <w:sz w:val="24"/>
          <w:szCs w:val="21"/>
          <w:lang w:val="zh-CN"/>
        </w:rPr>
        <w:t>电流细调旋钮</w:t>
      </w:r>
      <w:r w:rsidRPr="00BF0D66">
        <w:rPr>
          <w:color w:val="000000" w:themeColor="text1"/>
          <w:sz w:val="24"/>
        </w:rPr>
        <w:t>，</w:t>
      </w:r>
      <w:r w:rsidRPr="00BF0D66">
        <w:rPr>
          <w:rFonts w:hint="eastAsia"/>
          <w:color w:val="000000" w:themeColor="text1"/>
          <w:sz w:val="24"/>
        </w:rPr>
        <w:t>额定</w:t>
      </w:r>
      <w:r w:rsidRPr="00BF0D66">
        <w:rPr>
          <w:color w:val="000000" w:themeColor="text1"/>
          <w:sz w:val="24"/>
        </w:rPr>
        <w:t>功率</w:t>
      </w:r>
      <w:r w:rsidRPr="00BF0D66">
        <w:rPr>
          <w:rFonts w:hint="eastAsia"/>
          <w:color w:val="000000" w:themeColor="text1"/>
          <w:sz w:val="24"/>
        </w:rPr>
        <w:t>不小于</w:t>
      </w:r>
      <w:r w:rsidRPr="00BF0D66">
        <w:rPr>
          <w:color w:val="000000" w:themeColor="text1"/>
          <w:sz w:val="24"/>
        </w:rPr>
        <w:t>10W</w:t>
      </w:r>
      <w:r w:rsidRPr="00BF0D66">
        <w:rPr>
          <w:color w:val="000000" w:themeColor="text1"/>
          <w:sz w:val="24"/>
        </w:rPr>
        <w:t>。带有过载保护，带有过载保护，并设有电源指示灯。</w:t>
      </w:r>
    </w:p>
    <w:p w:rsidR="00A4521E" w:rsidRPr="00BF0D66" w:rsidRDefault="00A4521E" w:rsidP="00A4521E">
      <w:pPr>
        <w:spacing w:line="360" w:lineRule="auto"/>
        <w:jc w:val="left"/>
        <w:rPr>
          <w:color w:val="000000" w:themeColor="text1"/>
          <w:sz w:val="24"/>
        </w:rPr>
      </w:pPr>
      <w:r w:rsidRPr="00BF0D66">
        <w:rPr>
          <w:color w:val="000000" w:themeColor="text1"/>
          <w:sz w:val="24"/>
        </w:rPr>
        <w:t>（</w:t>
      </w:r>
      <w:r w:rsidRPr="00BF0D66">
        <w:rPr>
          <w:color w:val="000000" w:themeColor="text1"/>
          <w:sz w:val="24"/>
        </w:rPr>
        <w:t>4</w:t>
      </w:r>
      <w:r w:rsidRPr="00BF0D66">
        <w:rPr>
          <w:color w:val="000000" w:themeColor="text1"/>
          <w:sz w:val="24"/>
        </w:rPr>
        <w:t>）可调交流电压源：交流输入在内部与</w:t>
      </w:r>
      <w:r w:rsidRPr="00BF0D66">
        <w:rPr>
          <w:color w:val="000000" w:themeColor="text1"/>
          <w:sz w:val="24"/>
        </w:rPr>
        <w:t>220V</w:t>
      </w:r>
      <w:r w:rsidRPr="00BF0D66">
        <w:rPr>
          <w:color w:val="000000" w:themeColor="text1"/>
          <w:sz w:val="24"/>
        </w:rPr>
        <w:t>交流电相连，交流输出部分由插线孔引出到实验箱主面板，</w:t>
      </w:r>
      <w:r w:rsidRPr="00BF0D66">
        <w:rPr>
          <w:color w:val="000000" w:themeColor="text1"/>
          <w:sz w:val="24"/>
        </w:rPr>
        <w:t>0~30V</w:t>
      </w:r>
      <w:r w:rsidRPr="00BF0D66">
        <w:rPr>
          <w:color w:val="000000" w:themeColor="text1"/>
          <w:sz w:val="24"/>
        </w:rPr>
        <w:t>（</w:t>
      </w:r>
      <w:r w:rsidRPr="00BF0D66">
        <w:rPr>
          <w:color w:val="000000" w:themeColor="text1"/>
          <w:sz w:val="24"/>
        </w:rPr>
        <w:t>50Hz</w:t>
      </w:r>
      <w:r w:rsidRPr="00BF0D66">
        <w:rPr>
          <w:color w:val="000000" w:themeColor="text1"/>
          <w:sz w:val="24"/>
        </w:rPr>
        <w:t>）可调交流输出，电流</w:t>
      </w:r>
      <w:r w:rsidRPr="00BF0D66">
        <w:rPr>
          <w:rFonts w:hint="eastAsia"/>
          <w:color w:val="000000" w:themeColor="text1"/>
          <w:sz w:val="24"/>
        </w:rPr>
        <w:t>需满足实验要求，且留有不低于</w:t>
      </w:r>
      <w:r w:rsidRPr="00BF0D66">
        <w:rPr>
          <w:rFonts w:hint="eastAsia"/>
          <w:color w:val="000000" w:themeColor="text1"/>
          <w:sz w:val="24"/>
        </w:rPr>
        <w:t>2</w:t>
      </w:r>
      <w:r w:rsidRPr="00BF0D66">
        <w:rPr>
          <w:color w:val="000000" w:themeColor="text1"/>
          <w:sz w:val="24"/>
        </w:rPr>
        <w:t>0</w:t>
      </w:r>
      <w:r w:rsidRPr="00BF0D66">
        <w:rPr>
          <w:rFonts w:hint="eastAsia"/>
          <w:color w:val="000000" w:themeColor="text1"/>
          <w:sz w:val="24"/>
        </w:rPr>
        <w:t>%</w:t>
      </w:r>
      <w:r w:rsidRPr="00BF0D66">
        <w:rPr>
          <w:rFonts w:hint="eastAsia"/>
          <w:color w:val="000000" w:themeColor="text1"/>
          <w:sz w:val="24"/>
        </w:rPr>
        <w:t>余量</w:t>
      </w:r>
      <w:r w:rsidRPr="00BF0D66">
        <w:rPr>
          <w:color w:val="000000" w:themeColor="text1"/>
          <w:sz w:val="24"/>
        </w:rPr>
        <w:t>。带有过载保护，并设有电源指示灯。</w:t>
      </w:r>
    </w:p>
    <w:p w:rsidR="000479F2" w:rsidRPr="00BF0D66" w:rsidRDefault="000479F2" w:rsidP="000479F2">
      <w:pPr>
        <w:pStyle w:val="4"/>
        <w:rPr>
          <w:color w:val="000000" w:themeColor="text1"/>
        </w:rPr>
      </w:pPr>
    </w:p>
    <w:p w:rsidR="00A4521E" w:rsidRPr="00BF0D66" w:rsidRDefault="00650AE3" w:rsidP="00A4521E">
      <w:pPr>
        <w:spacing w:line="360" w:lineRule="auto"/>
        <w:jc w:val="left"/>
        <w:rPr>
          <w:color w:val="000000" w:themeColor="text1"/>
          <w:sz w:val="24"/>
        </w:rPr>
      </w:pPr>
      <w:r w:rsidRPr="00BF0D66">
        <w:rPr>
          <w:color w:val="000000" w:themeColor="text1"/>
          <w:sz w:val="24"/>
        </w:rPr>
        <w:t>3</w:t>
      </w:r>
      <w:r w:rsidR="00A4521E" w:rsidRPr="00BF0D66">
        <w:rPr>
          <w:color w:val="000000" w:themeColor="text1"/>
          <w:sz w:val="24"/>
        </w:rPr>
        <w:t>、仪表要求</w:t>
      </w:r>
    </w:p>
    <w:p w:rsidR="00A4521E" w:rsidRPr="00BF0D66" w:rsidRDefault="00C3373B" w:rsidP="00A4521E">
      <w:pPr>
        <w:spacing w:line="360" w:lineRule="auto"/>
        <w:jc w:val="left"/>
        <w:rPr>
          <w:color w:val="000000" w:themeColor="text1"/>
          <w:sz w:val="24"/>
          <w:lang w:val="zh-CN"/>
        </w:rPr>
      </w:pPr>
      <w:r w:rsidRPr="00BF0D66">
        <w:rPr>
          <w:rFonts w:ascii="宋体" w:hAnsi="宋体" w:cs="宋体" w:hint="eastAsia"/>
          <w:bCs/>
          <w:color w:val="000000" w:themeColor="text1"/>
          <w:szCs w:val="21"/>
        </w:rPr>
        <w:t>▲</w:t>
      </w:r>
      <w:r w:rsidR="00A4521E" w:rsidRPr="00BF0D66">
        <w:rPr>
          <w:color w:val="000000" w:themeColor="text1"/>
          <w:sz w:val="24"/>
        </w:rPr>
        <w:t>（</w:t>
      </w:r>
      <w:r w:rsidR="00A4521E" w:rsidRPr="00BF0D66">
        <w:rPr>
          <w:color w:val="000000" w:themeColor="text1"/>
          <w:sz w:val="24"/>
        </w:rPr>
        <w:t>1</w:t>
      </w:r>
      <w:r w:rsidR="00A4521E" w:rsidRPr="00BF0D66">
        <w:rPr>
          <w:color w:val="000000" w:themeColor="text1"/>
          <w:sz w:val="24"/>
        </w:rPr>
        <w:t>）显示表头：</w:t>
      </w:r>
      <w:r w:rsidR="00A4521E" w:rsidRPr="00BF0D66">
        <w:rPr>
          <w:color w:val="000000" w:themeColor="text1"/>
          <w:sz w:val="24"/>
        </w:rPr>
        <w:t>2</w:t>
      </w:r>
      <w:r w:rsidR="00A4521E" w:rsidRPr="00BF0D66">
        <w:rPr>
          <w:color w:val="000000" w:themeColor="text1"/>
          <w:sz w:val="24"/>
        </w:rPr>
        <w:t>个直流电压表，</w:t>
      </w:r>
      <w:r w:rsidR="00A4521E" w:rsidRPr="00BF0D66">
        <w:rPr>
          <w:color w:val="000000" w:themeColor="text1"/>
          <w:sz w:val="24"/>
        </w:rPr>
        <w:t>1</w:t>
      </w:r>
      <w:r w:rsidR="00A4521E" w:rsidRPr="00BF0D66">
        <w:rPr>
          <w:color w:val="000000" w:themeColor="text1"/>
          <w:sz w:val="24"/>
        </w:rPr>
        <w:t>个直流电流表，</w:t>
      </w:r>
      <w:r w:rsidR="00A4521E" w:rsidRPr="00BF0D66">
        <w:rPr>
          <w:color w:val="000000" w:themeColor="text1"/>
          <w:sz w:val="24"/>
        </w:rPr>
        <w:t>1</w:t>
      </w:r>
      <w:r w:rsidR="00A4521E" w:rsidRPr="00BF0D66">
        <w:rPr>
          <w:color w:val="000000" w:themeColor="text1"/>
          <w:sz w:val="24"/>
        </w:rPr>
        <w:t>个交流电压表（频响</w:t>
      </w:r>
      <w:r w:rsidR="00A4521E" w:rsidRPr="00BF0D66">
        <w:rPr>
          <w:color w:val="000000" w:themeColor="text1"/>
          <w:sz w:val="24"/>
        </w:rPr>
        <w:t xml:space="preserve"> ≥300KHz</w:t>
      </w:r>
      <w:r w:rsidR="00A4521E" w:rsidRPr="00BF0D66">
        <w:rPr>
          <w:color w:val="000000" w:themeColor="text1"/>
          <w:sz w:val="24"/>
        </w:rPr>
        <w:t>），</w:t>
      </w:r>
      <w:r w:rsidR="00A4521E" w:rsidRPr="00BF0D66">
        <w:rPr>
          <w:color w:val="000000" w:themeColor="text1"/>
          <w:sz w:val="24"/>
        </w:rPr>
        <w:t>1</w:t>
      </w:r>
      <w:r w:rsidR="00A4521E" w:rsidRPr="00BF0D66">
        <w:rPr>
          <w:color w:val="000000" w:themeColor="text1"/>
          <w:sz w:val="24"/>
        </w:rPr>
        <w:t>个交流电流表（频响</w:t>
      </w:r>
      <w:r w:rsidR="00A4521E" w:rsidRPr="00BF0D66">
        <w:rPr>
          <w:color w:val="000000" w:themeColor="text1"/>
          <w:sz w:val="24"/>
        </w:rPr>
        <w:t xml:space="preserve"> ≥300KHz</w:t>
      </w:r>
      <w:r w:rsidR="00A4521E" w:rsidRPr="00BF0D66">
        <w:rPr>
          <w:color w:val="000000" w:themeColor="text1"/>
          <w:sz w:val="24"/>
        </w:rPr>
        <w:t>），</w:t>
      </w:r>
      <w:r w:rsidR="00A4521E" w:rsidRPr="00BF0D66">
        <w:rPr>
          <w:color w:val="000000" w:themeColor="text1"/>
          <w:sz w:val="24"/>
        </w:rPr>
        <w:t>1</w:t>
      </w:r>
      <w:r w:rsidR="00A4521E" w:rsidRPr="00BF0D66">
        <w:rPr>
          <w:color w:val="000000" w:themeColor="text1"/>
          <w:sz w:val="24"/>
        </w:rPr>
        <w:t>个功率表（交流电压</w:t>
      </w:r>
      <w:r w:rsidR="00A4521E" w:rsidRPr="00BF0D66">
        <w:rPr>
          <w:color w:val="000000" w:themeColor="text1"/>
          <w:sz w:val="24"/>
        </w:rPr>
        <w:t>30V</w:t>
      </w:r>
      <w:r w:rsidR="00A4521E" w:rsidRPr="00BF0D66">
        <w:rPr>
          <w:color w:val="000000" w:themeColor="text1"/>
          <w:sz w:val="24"/>
        </w:rPr>
        <w:t>，电流</w:t>
      </w:r>
      <w:r w:rsidR="00A4521E" w:rsidRPr="00BF0D66">
        <w:rPr>
          <w:color w:val="000000" w:themeColor="text1"/>
          <w:sz w:val="24"/>
        </w:rPr>
        <w:t>1.5A</w:t>
      </w:r>
      <w:r w:rsidR="00A4521E" w:rsidRPr="00BF0D66">
        <w:rPr>
          <w:color w:val="000000" w:themeColor="text1"/>
          <w:sz w:val="24"/>
        </w:rPr>
        <w:t>）。</w:t>
      </w:r>
      <w:r w:rsidR="00A4521E" w:rsidRPr="00BF0D66">
        <w:rPr>
          <w:color w:val="000000" w:themeColor="text1"/>
          <w:sz w:val="24"/>
        </w:rPr>
        <w:t>1</w:t>
      </w:r>
      <w:r w:rsidR="00A4521E" w:rsidRPr="00BF0D66">
        <w:rPr>
          <w:color w:val="000000" w:themeColor="text1"/>
          <w:sz w:val="24"/>
        </w:rPr>
        <w:t>只相位表。以上表头均</w:t>
      </w:r>
      <w:r w:rsidR="00A4521E" w:rsidRPr="00BF0D66">
        <w:rPr>
          <w:color w:val="000000" w:themeColor="text1"/>
          <w:sz w:val="24"/>
        </w:rPr>
        <w:t>4</w:t>
      </w:r>
      <w:r w:rsidR="00A4521E" w:rsidRPr="00BF0D66">
        <w:rPr>
          <w:color w:val="000000" w:themeColor="text1"/>
          <w:sz w:val="24"/>
        </w:rPr>
        <w:t>位显示，</w:t>
      </w:r>
      <w:r w:rsidR="00A4521E" w:rsidRPr="00BF0D66">
        <w:rPr>
          <w:rFonts w:hint="eastAsia"/>
          <w:color w:val="000000" w:themeColor="text1"/>
          <w:sz w:val="24"/>
        </w:rPr>
        <w:t>全量程</w:t>
      </w:r>
      <w:r w:rsidR="00A4521E" w:rsidRPr="00BF0D66">
        <w:rPr>
          <w:color w:val="000000" w:themeColor="text1"/>
          <w:sz w:val="24"/>
        </w:rPr>
        <w:t>精度不低于</w:t>
      </w:r>
      <w:r w:rsidR="00A4521E" w:rsidRPr="00BF0D66">
        <w:rPr>
          <w:color w:val="000000" w:themeColor="text1"/>
          <w:sz w:val="24"/>
        </w:rPr>
        <w:t xml:space="preserve">1‰ </w:t>
      </w:r>
      <w:r w:rsidR="00A4521E" w:rsidRPr="00BF0D66">
        <w:rPr>
          <w:color w:val="000000" w:themeColor="text1"/>
          <w:sz w:val="24"/>
        </w:rPr>
        <w:t>。</w:t>
      </w:r>
    </w:p>
    <w:p w:rsidR="00A4521E" w:rsidRPr="00BF0D66" w:rsidRDefault="00A4521E" w:rsidP="00A4521E">
      <w:pPr>
        <w:spacing w:line="360" w:lineRule="auto"/>
        <w:jc w:val="left"/>
        <w:rPr>
          <w:color w:val="000000" w:themeColor="text1"/>
          <w:kern w:val="0"/>
          <w:sz w:val="24"/>
        </w:rPr>
      </w:pPr>
      <w:r w:rsidRPr="00BF0D66">
        <w:rPr>
          <w:color w:val="000000" w:themeColor="text1"/>
          <w:sz w:val="24"/>
        </w:rPr>
        <w:t>（</w:t>
      </w:r>
      <w:r w:rsidRPr="00BF0D66">
        <w:rPr>
          <w:color w:val="000000" w:themeColor="text1"/>
          <w:sz w:val="24"/>
        </w:rPr>
        <w:t>2</w:t>
      </w:r>
      <w:r w:rsidRPr="00BF0D66">
        <w:rPr>
          <w:color w:val="000000" w:themeColor="text1"/>
          <w:sz w:val="24"/>
        </w:rPr>
        <w:t>）硬件上和软件上均采用抗干扰和滤波措施，仪表在全程范围内，读数稳定。具有过压过流，错接线路不损坏仪表等功能。</w:t>
      </w:r>
      <w:r w:rsidRPr="00BF0D66">
        <w:rPr>
          <w:color w:val="000000" w:themeColor="text1"/>
          <w:kern w:val="0"/>
          <w:sz w:val="24"/>
        </w:rPr>
        <w:t>具有超量程声光报警、指示及切断总电源功能。</w:t>
      </w:r>
    </w:p>
    <w:p w:rsidR="000479F2" w:rsidRPr="00BF0D66" w:rsidRDefault="000479F2" w:rsidP="000479F2">
      <w:pPr>
        <w:pStyle w:val="4"/>
        <w:rPr>
          <w:color w:val="000000" w:themeColor="text1"/>
        </w:rPr>
      </w:pPr>
    </w:p>
    <w:p w:rsidR="00A4521E" w:rsidRPr="00BF0D66" w:rsidRDefault="00650AE3" w:rsidP="00A4521E">
      <w:pPr>
        <w:spacing w:line="360" w:lineRule="auto"/>
        <w:jc w:val="left"/>
        <w:rPr>
          <w:color w:val="000000" w:themeColor="text1"/>
          <w:sz w:val="24"/>
        </w:rPr>
      </w:pPr>
      <w:r w:rsidRPr="00BF0D66">
        <w:rPr>
          <w:color w:val="000000" w:themeColor="text1"/>
          <w:sz w:val="24"/>
        </w:rPr>
        <w:t>4</w:t>
      </w:r>
      <w:r w:rsidR="00A4521E" w:rsidRPr="00BF0D66">
        <w:rPr>
          <w:color w:val="000000" w:themeColor="text1"/>
          <w:sz w:val="24"/>
        </w:rPr>
        <w:t>、测试转接模块</w:t>
      </w:r>
    </w:p>
    <w:p w:rsidR="00A4521E" w:rsidRPr="00BF0D66" w:rsidRDefault="00C3373B" w:rsidP="00A4521E">
      <w:pPr>
        <w:spacing w:line="360" w:lineRule="auto"/>
        <w:jc w:val="left"/>
        <w:rPr>
          <w:color w:val="000000" w:themeColor="text1"/>
          <w:sz w:val="24"/>
        </w:rPr>
      </w:pPr>
      <w:r w:rsidRPr="00BF0D66">
        <w:rPr>
          <w:rFonts w:ascii="宋体" w:hAnsi="宋体" w:cs="宋体" w:hint="eastAsia"/>
          <w:bCs/>
          <w:color w:val="000000" w:themeColor="text1"/>
          <w:szCs w:val="21"/>
        </w:rPr>
        <w:t>▲</w:t>
      </w:r>
      <w:r w:rsidR="00A4521E" w:rsidRPr="00BF0D66">
        <w:rPr>
          <w:color w:val="000000" w:themeColor="text1"/>
          <w:sz w:val="24"/>
        </w:rPr>
        <w:t>（</w:t>
      </w:r>
      <w:r w:rsidR="00A4521E" w:rsidRPr="00BF0D66">
        <w:rPr>
          <w:color w:val="000000" w:themeColor="text1"/>
          <w:sz w:val="24"/>
        </w:rPr>
        <w:t>1</w:t>
      </w:r>
      <w:r w:rsidR="00A4521E" w:rsidRPr="00BF0D66">
        <w:rPr>
          <w:color w:val="000000" w:themeColor="text1"/>
          <w:sz w:val="24"/>
        </w:rPr>
        <w:t>）提供不少于</w:t>
      </w:r>
      <w:r w:rsidR="00A4521E" w:rsidRPr="00BF0D66">
        <w:rPr>
          <w:color w:val="000000" w:themeColor="text1"/>
          <w:sz w:val="24"/>
        </w:rPr>
        <w:t>1</w:t>
      </w:r>
      <w:r w:rsidR="00A4521E" w:rsidRPr="00BF0D66">
        <w:rPr>
          <w:rFonts w:hint="eastAsia"/>
          <w:color w:val="000000" w:themeColor="text1"/>
          <w:sz w:val="24"/>
        </w:rPr>
        <w:t>组</w:t>
      </w:r>
      <w:r w:rsidR="00A4521E" w:rsidRPr="00BF0D66">
        <w:rPr>
          <w:color w:val="000000" w:themeColor="text1"/>
          <w:sz w:val="24"/>
        </w:rPr>
        <w:t>导线通断测试插孔；</w:t>
      </w:r>
    </w:p>
    <w:p w:rsidR="00A4521E" w:rsidRPr="00BF0D66" w:rsidRDefault="00A4521E" w:rsidP="00A4521E">
      <w:pPr>
        <w:spacing w:line="360" w:lineRule="auto"/>
        <w:jc w:val="left"/>
        <w:rPr>
          <w:color w:val="000000" w:themeColor="text1"/>
          <w:sz w:val="24"/>
          <w:lang w:val="zh-CN"/>
        </w:rPr>
      </w:pPr>
      <w:r w:rsidRPr="00BF0D66">
        <w:rPr>
          <w:color w:val="000000" w:themeColor="text1"/>
          <w:sz w:val="24"/>
        </w:rPr>
        <w:t>（</w:t>
      </w:r>
      <w:r w:rsidRPr="00BF0D66">
        <w:rPr>
          <w:color w:val="000000" w:themeColor="text1"/>
          <w:sz w:val="24"/>
        </w:rPr>
        <w:t>2</w:t>
      </w:r>
      <w:r w:rsidRPr="00BF0D66">
        <w:rPr>
          <w:color w:val="000000" w:themeColor="text1"/>
          <w:sz w:val="24"/>
        </w:rPr>
        <w:t>）</w:t>
      </w:r>
      <w:r w:rsidRPr="00BF0D66">
        <w:rPr>
          <w:color w:val="000000" w:themeColor="text1"/>
          <w:sz w:val="24"/>
          <w:lang w:val="zh-CN"/>
        </w:rPr>
        <w:t>至少提供四组电流表转接插头；</w:t>
      </w:r>
    </w:p>
    <w:p w:rsidR="00A4521E" w:rsidRPr="00BF0D66" w:rsidRDefault="00A4521E" w:rsidP="00A4521E">
      <w:pPr>
        <w:spacing w:line="360" w:lineRule="auto"/>
        <w:jc w:val="left"/>
        <w:rPr>
          <w:color w:val="000000" w:themeColor="text1"/>
          <w:sz w:val="24"/>
        </w:rPr>
      </w:pPr>
      <w:r w:rsidRPr="00BF0D66">
        <w:rPr>
          <w:color w:val="000000" w:themeColor="text1"/>
          <w:sz w:val="24"/>
        </w:rPr>
        <w:lastRenderedPageBreak/>
        <w:t>（</w:t>
      </w:r>
      <w:r w:rsidRPr="00BF0D66">
        <w:rPr>
          <w:color w:val="000000" w:themeColor="text1"/>
          <w:sz w:val="24"/>
        </w:rPr>
        <w:t>3</w:t>
      </w:r>
      <w:r w:rsidRPr="00BF0D66">
        <w:rPr>
          <w:color w:val="000000" w:themeColor="text1"/>
          <w:sz w:val="24"/>
        </w:rPr>
        <w:t>）提供隔离型</w:t>
      </w:r>
      <w:r w:rsidRPr="00BF0D66">
        <w:rPr>
          <w:color w:val="000000" w:themeColor="text1"/>
          <w:sz w:val="24"/>
        </w:rPr>
        <w:t>3</w:t>
      </w:r>
      <w:r w:rsidRPr="00BF0D66">
        <w:rPr>
          <w:color w:val="000000" w:themeColor="text1"/>
          <w:sz w:val="24"/>
        </w:rPr>
        <w:t>相交流低压模块可提供三相四线电源的接线端子，电压</w:t>
      </w:r>
      <w:r w:rsidRPr="00BF0D66">
        <w:rPr>
          <w:color w:val="000000" w:themeColor="text1"/>
          <w:sz w:val="24"/>
        </w:rPr>
        <w:t>30V</w:t>
      </w:r>
      <w:r w:rsidRPr="00BF0D66">
        <w:rPr>
          <w:color w:val="000000" w:themeColor="text1"/>
          <w:sz w:val="24"/>
        </w:rPr>
        <w:t>，电流</w:t>
      </w:r>
      <w:r w:rsidRPr="00BF0D66">
        <w:rPr>
          <w:color w:val="000000" w:themeColor="text1"/>
          <w:sz w:val="24"/>
        </w:rPr>
        <w:t>1.5A</w:t>
      </w:r>
      <w:r w:rsidRPr="00BF0D66">
        <w:rPr>
          <w:color w:val="000000" w:themeColor="text1"/>
          <w:sz w:val="24"/>
        </w:rPr>
        <w:t>。</w:t>
      </w:r>
    </w:p>
    <w:p w:rsidR="000479F2" w:rsidRPr="00BF0D66" w:rsidRDefault="000479F2" w:rsidP="000479F2">
      <w:pPr>
        <w:pStyle w:val="4"/>
        <w:rPr>
          <w:color w:val="000000" w:themeColor="text1"/>
        </w:rPr>
      </w:pPr>
    </w:p>
    <w:p w:rsidR="00A4521E" w:rsidRPr="00BF0D66" w:rsidRDefault="00650AE3" w:rsidP="00A4521E">
      <w:pPr>
        <w:spacing w:line="360" w:lineRule="auto"/>
        <w:jc w:val="left"/>
        <w:rPr>
          <w:color w:val="000000" w:themeColor="text1"/>
          <w:sz w:val="24"/>
        </w:rPr>
      </w:pPr>
      <w:r w:rsidRPr="00BF0D66">
        <w:rPr>
          <w:color w:val="000000" w:themeColor="text1"/>
          <w:sz w:val="24"/>
        </w:rPr>
        <w:t>5</w:t>
      </w:r>
      <w:r w:rsidR="00A4521E" w:rsidRPr="00BF0D66">
        <w:rPr>
          <w:color w:val="000000" w:themeColor="text1"/>
          <w:sz w:val="24"/>
        </w:rPr>
        <w:t>、元器件要求</w:t>
      </w:r>
    </w:p>
    <w:p w:rsidR="00A4521E" w:rsidRPr="00BF0D66" w:rsidRDefault="00A4521E" w:rsidP="00A4521E">
      <w:pPr>
        <w:spacing w:line="360" w:lineRule="auto"/>
        <w:jc w:val="left"/>
        <w:rPr>
          <w:color w:val="000000" w:themeColor="text1"/>
          <w:sz w:val="24"/>
        </w:rPr>
      </w:pPr>
      <w:r w:rsidRPr="00BF0D66">
        <w:rPr>
          <w:color w:val="000000" w:themeColor="text1"/>
          <w:sz w:val="24"/>
        </w:rPr>
        <w:t>（</w:t>
      </w:r>
      <w:r w:rsidRPr="00BF0D66">
        <w:rPr>
          <w:color w:val="000000" w:themeColor="text1"/>
          <w:sz w:val="24"/>
        </w:rPr>
        <w:t>1</w:t>
      </w:r>
      <w:r w:rsidRPr="00BF0D66">
        <w:rPr>
          <w:color w:val="000000" w:themeColor="text1"/>
          <w:sz w:val="24"/>
        </w:rPr>
        <w:t>）</w:t>
      </w:r>
      <w:r w:rsidRPr="00BF0D66">
        <w:rPr>
          <w:color w:val="000000" w:themeColor="text1"/>
          <w:sz w:val="24"/>
        </w:rPr>
        <w:t>R</w:t>
      </w:r>
      <w:r w:rsidRPr="00BF0D66">
        <w:rPr>
          <w:color w:val="000000" w:themeColor="text1"/>
          <w:sz w:val="24"/>
        </w:rPr>
        <w:t>、</w:t>
      </w:r>
      <w:r w:rsidRPr="00BF0D66">
        <w:rPr>
          <w:color w:val="000000" w:themeColor="text1"/>
          <w:sz w:val="24"/>
        </w:rPr>
        <w:t>L</w:t>
      </w:r>
      <w:r w:rsidRPr="00BF0D66">
        <w:rPr>
          <w:color w:val="000000" w:themeColor="text1"/>
          <w:sz w:val="24"/>
        </w:rPr>
        <w:t>、</w:t>
      </w:r>
      <w:r w:rsidRPr="00BF0D66">
        <w:rPr>
          <w:color w:val="000000" w:themeColor="text1"/>
          <w:sz w:val="24"/>
        </w:rPr>
        <w:t>C</w:t>
      </w:r>
      <w:r w:rsidRPr="00BF0D66">
        <w:rPr>
          <w:color w:val="000000" w:themeColor="text1"/>
          <w:sz w:val="24"/>
        </w:rPr>
        <w:t>元件特性组：提供完成实验所需的高性能可靠的电阻器、电容器、电感器、电位器、二极管等，并匹配</w:t>
      </w:r>
      <w:r w:rsidRPr="00BF0D66">
        <w:rPr>
          <w:rFonts w:hint="eastAsia"/>
          <w:color w:val="000000" w:themeColor="text1"/>
          <w:sz w:val="24"/>
        </w:rPr>
        <w:t>不少于同等</w:t>
      </w:r>
      <w:r w:rsidRPr="00BF0D66">
        <w:rPr>
          <w:color w:val="000000" w:themeColor="text1"/>
          <w:sz w:val="24"/>
        </w:rPr>
        <w:t>数量的备用元件。</w:t>
      </w:r>
    </w:p>
    <w:p w:rsidR="00A4521E" w:rsidRPr="00BF0D66" w:rsidRDefault="00A4521E" w:rsidP="00A4521E">
      <w:pPr>
        <w:spacing w:line="360" w:lineRule="auto"/>
        <w:jc w:val="left"/>
        <w:rPr>
          <w:color w:val="000000" w:themeColor="text1"/>
          <w:sz w:val="24"/>
          <w:lang w:val="zh-CN"/>
        </w:rPr>
      </w:pPr>
      <w:r w:rsidRPr="00BF0D66">
        <w:rPr>
          <w:color w:val="000000" w:themeColor="text1"/>
          <w:sz w:val="24"/>
        </w:rPr>
        <w:t>（</w:t>
      </w:r>
      <w:r w:rsidRPr="00BF0D66">
        <w:rPr>
          <w:color w:val="000000" w:themeColor="text1"/>
          <w:sz w:val="24"/>
        </w:rPr>
        <w:t>2</w:t>
      </w:r>
      <w:r w:rsidRPr="00BF0D66">
        <w:rPr>
          <w:color w:val="000000" w:themeColor="text1"/>
          <w:sz w:val="24"/>
        </w:rPr>
        <w:t>）</w:t>
      </w:r>
      <w:r w:rsidRPr="00BF0D66">
        <w:rPr>
          <w:rFonts w:hint="eastAsia"/>
          <w:color w:val="000000" w:themeColor="text1"/>
          <w:sz w:val="24"/>
        </w:rPr>
        <w:t>箱体额外提供</w:t>
      </w:r>
      <w:r w:rsidRPr="00BF0D66">
        <w:rPr>
          <w:color w:val="000000" w:themeColor="text1"/>
          <w:sz w:val="24"/>
        </w:rPr>
        <w:t>一组</w:t>
      </w:r>
      <w:r w:rsidRPr="00BF0D66">
        <w:rPr>
          <w:color w:val="000000" w:themeColor="text1"/>
          <w:kern w:val="0"/>
          <w:sz w:val="24"/>
          <w:shd w:val="clear" w:color="auto" w:fill="FFFFFF"/>
          <w:lang w:bidi="ar"/>
        </w:rPr>
        <w:t>高精度的</w:t>
      </w:r>
      <w:r w:rsidRPr="00BF0D66">
        <w:rPr>
          <w:color w:val="000000" w:themeColor="text1"/>
          <w:sz w:val="24"/>
        </w:rPr>
        <w:t>数字可调</w:t>
      </w:r>
      <w:r w:rsidRPr="00BF0D66">
        <w:rPr>
          <w:rFonts w:hint="eastAsia"/>
          <w:color w:val="000000" w:themeColor="text1"/>
          <w:sz w:val="24"/>
        </w:rPr>
        <w:t>电阻</w:t>
      </w:r>
      <w:r w:rsidRPr="00BF0D66">
        <w:rPr>
          <w:color w:val="000000" w:themeColor="text1"/>
          <w:sz w:val="24"/>
        </w:rPr>
        <w:t>箱：</w:t>
      </w:r>
      <w:r w:rsidRPr="00BF0D66">
        <w:rPr>
          <w:color w:val="000000" w:themeColor="text1"/>
          <w:sz w:val="24"/>
        </w:rPr>
        <w:t>10Ω-90Ω</w:t>
      </w:r>
      <w:r w:rsidRPr="00BF0D66">
        <w:rPr>
          <w:color w:val="000000" w:themeColor="text1"/>
          <w:sz w:val="24"/>
        </w:rPr>
        <w:t>，</w:t>
      </w:r>
      <w:r w:rsidRPr="00BF0D66">
        <w:rPr>
          <w:color w:val="000000" w:themeColor="text1"/>
          <w:sz w:val="24"/>
        </w:rPr>
        <w:t>100Ω-900Ω</w:t>
      </w:r>
      <w:r w:rsidRPr="00BF0D66">
        <w:rPr>
          <w:color w:val="000000" w:themeColor="text1"/>
          <w:sz w:val="24"/>
        </w:rPr>
        <w:t>，</w:t>
      </w:r>
      <w:r w:rsidRPr="00BF0D66">
        <w:rPr>
          <w:color w:val="000000" w:themeColor="text1"/>
          <w:sz w:val="24"/>
        </w:rPr>
        <w:t>1KΩ-9KΩ</w:t>
      </w:r>
      <w:r w:rsidRPr="00BF0D66">
        <w:rPr>
          <w:color w:val="000000" w:themeColor="text1"/>
          <w:sz w:val="24"/>
        </w:rPr>
        <w:t>三路输出，通过数字直接显示阻值</w:t>
      </w:r>
      <w:r w:rsidRPr="00BF0D66">
        <w:rPr>
          <w:color w:val="000000" w:themeColor="text1"/>
          <w:sz w:val="24"/>
          <w:lang w:val="zh-CN"/>
        </w:rPr>
        <w:t>。</w:t>
      </w:r>
    </w:p>
    <w:p w:rsidR="00A4521E" w:rsidRPr="00BF0D66" w:rsidRDefault="00A4521E" w:rsidP="00A4521E">
      <w:pPr>
        <w:spacing w:line="360" w:lineRule="auto"/>
        <w:jc w:val="left"/>
        <w:rPr>
          <w:color w:val="000000" w:themeColor="text1"/>
          <w:sz w:val="24"/>
        </w:rPr>
      </w:pPr>
      <w:r w:rsidRPr="00BF0D66">
        <w:rPr>
          <w:color w:val="000000" w:themeColor="text1"/>
          <w:sz w:val="24"/>
        </w:rPr>
        <w:t>（</w:t>
      </w:r>
      <w:r w:rsidRPr="00BF0D66">
        <w:rPr>
          <w:color w:val="000000" w:themeColor="text1"/>
          <w:sz w:val="24"/>
        </w:rPr>
        <w:t>3</w:t>
      </w:r>
      <w:r w:rsidRPr="00BF0D66">
        <w:rPr>
          <w:color w:val="000000" w:themeColor="text1"/>
          <w:sz w:val="24"/>
        </w:rPr>
        <w:t>）铁芯变压器</w:t>
      </w:r>
      <w:r w:rsidRPr="00BF0D66">
        <w:rPr>
          <w:color w:val="000000" w:themeColor="text1"/>
          <w:sz w:val="24"/>
        </w:rPr>
        <w:t>1</w:t>
      </w:r>
      <w:r w:rsidRPr="00BF0D66">
        <w:rPr>
          <w:color w:val="000000" w:themeColor="text1"/>
          <w:sz w:val="24"/>
        </w:rPr>
        <w:t>只（电压</w:t>
      </w:r>
      <w:r w:rsidRPr="00BF0D66">
        <w:rPr>
          <w:color w:val="000000" w:themeColor="text1"/>
          <w:sz w:val="24"/>
        </w:rPr>
        <w:t>30V</w:t>
      </w:r>
      <w:r w:rsidRPr="00BF0D66">
        <w:rPr>
          <w:color w:val="000000" w:themeColor="text1"/>
          <w:sz w:val="24"/>
        </w:rPr>
        <w:t>，电流</w:t>
      </w:r>
      <w:r w:rsidRPr="00BF0D66">
        <w:rPr>
          <w:color w:val="000000" w:themeColor="text1"/>
          <w:sz w:val="24"/>
        </w:rPr>
        <w:t>1.5A</w:t>
      </w:r>
      <w:r w:rsidRPr="00BF0D66">
        <w:rPr>
          <w:color w:val="000000" w:themeColor="text1"/>
          <w:sz w:val="24"/>
        </w:rPr>
        <w:t>）），原、</w:t>
      </w:r>
      <w:proofErr w:type="gramStart"/>
      <w:r w:rsidRPr="00BF0D66">
        <w:rPr>
          <w:color w:val="000000" w:themeColor="text1"/>
          <w:sz w:val="24"/>
        </w:rPr>
        <w:t>副边均</w:t>
      </w:r>
      <w:proofErr w:type="gramEnd"/>
      <w:r w:rsidRPr="00BF0D66">
        <w:rPr>
          <w:color w:val="000000" w:themeColor="text1"/>
          <w:sz w:val="24"/>
        </w:rPr>
        <w:t>设有电流插座便于电流测量，可测量原、</w:t>
      </w:r>
      <w:proofErr w:type="gramStart"/>
      <w:r w:rsidRPr="00BF0D66">
        <w:rPr>
          <w:color w:val="000000" w:themeColor="text1"/>
          <w:sz w:val="24"/>
        </w:rPr>
        <w:t>副边电</w:t>
      </w:r>
      <w:proofErr w:type="gramEnd"/>
      <w:r w:rsidRPr="00BF0D66">
        <w:rPr>
          <w:color w:val="000000" w:themeColor="text1"/>
          <w:sz w:val="24"/>
        </w:rPr>
        <w:t>流，</w:t>
      </w:r>
      <w:r w:rsidRPr="00BF0D66">
        <w:rPr>
          <w:rFonts w:hint="eastAsia"/>
          <w:color w:val="000000" w:themeColor="text1"/>
          <w:sz w:val="24"/>
        </w:rPr>
        <w:t>面板处</w:t>
      </w:r>
      <w:r w:rsidRPr="00BF0D66">
        <w:rPr>
          <w:color w:val="000000" w:themeColor="text1"/>
          <w:sz w:val="24"/>
        </w:rPr>
        <w:t>配备便于更换的独立保险丝。通过实验可了解变压器参数测试的方法，电压、电流和阻抗的变换关系。</w:t>
      </w:r>
    </w:p>
    <w:p w:rsidR="00A4521E" w:rsidRPr="00BF0D66" w:rsidRDefault="00A4521E" w:rsidP="00A4521E">
      <w:pPr>
        <w:spacing w:line="360" w:lineRule="auto"/>
        <w:jc w:val="left"/>
        <w:rPr>
          <w:color w:val="000000" w:themeColor="text1"/>
          <w:sz w:val="24"/>
        </w:rPr>
      </w:pPr>
      <w:r w:rsidRPr="00BF0D66">
        <w:rPr>
          <w:color w:val="000000" w:themeColor="text1"/>
          <w:sz w:val="24"/>
        </w:rPr>
        <w:t>（</w:t>
      </w:r>
      <w:r w:rsidRPr="00BF0D66">
        <w:rPr>
          <w:color w:val="000000" w:themeColor="text1"/>
          <w:sz w:val="24"/>
        </w:rPr>
        <w:t>4</w:t>
      </w:r>
      <w:r w:rsidRPr="00BF0D66">
        <w:rPr>
          <w:color w:val="000000" w:themeColor="text1"/>
          <w:sz w:val="24"/>
        </w:rPr>
        <w:t>）电流互感器</w:t>
      </w:r>
      <w:r w:rsidRPr="00BF0D66">
        <w:rPr>
          <w:color w:val="000000" w:themeColor="text1"/>
          <w:sz w:val="24"/>
        </w:rPr>
        <w:t>1</w:t>
      </w:r>
      <w:r w:rsidRPr="00BF0D66">
        <w:rPr>
          <w:color w:val="000000" w:themeColor="text1"/>
          <w:sz w:val="24"/>
        </w:rPr>
        <w:t>只，通过实验可进一步理解电流互感器的原理。</w:t>
      </w:r>
    </w:p>
    <w:p w:rsidR="00A4521E" w:rsidRPr="00BF0D66" w:rsidRDefault="00A4521E" w:rsidP="00A4521E">
      <w:pPr>
        <w:spacing w:line="360" w:lineRule="auto"/>
        <w:jc w:val="left"/>
        <w:rPr>
          <w:color w:val="000000" w:themeColor="text1"/>
          <w:sz w:val="24"/>
        </w:rPr>
      </w:pPr>
      <w:r w:rsidRPr="00BF0D66">
        <w:rPr>
          <w:color w:val="000000" w:themeColor="text1"/>
          <w:sz w:val="24"/>
        </w:rPr>
        <w:t>（</w:t>
      </w:r>
      <w:r w:rsidRPr="00BF0D66">
        <w:rPr>
          <w:color w:val="000000" w:themeColor="text1"/>
          <w:sz w:val="24"/>
        </w:rPr>
        <w:t>5</w:t>
      </w:r>
      <w:r w:rsidRPr="00BF0D66">
        <w:rPr>
          <w:color w:val="000000" w:themeColor="text1"/>
          <w:sz w:val="24"/>
        </w:rPr>
        <w:t>）受控源模块电路，至少提供</w:t>
      </w:r>
      <w:r w:rsidRPr="00BF0D66">
        <w:rPr>
          <w:color w:val="000000" w:themeColor="text1"/>
          <w:sz w:val="24"/>
        </w:rPr>
        <w:t>VCCS</w:t>
      </w:r>
      <w:r w:rsidRPr="00BF0D66">
        <w:rPr>
          <w:color w:val="000000" w:themeColor="text1"/>
          <w:sz w:val="24"/>
        </w:rPr>
        <w:t>和</w:t>
      </w:r>
      <w:r w:rsidRPr="00BF0D66">
        <w:rPr>
          <w:color w:val="000000" w:themeColor="text1"/>
          <w:sz w:val="24"/>
        </w:rPr>
        <w:t>CCVS</w:t>
      </w:r>
      <w:r w:rsidRPr="00BF0D66">
        <w:rPr>
          <w:color w:val="000000" w:themeColor="text1"/>
          <w:sz w:val="24"/>
        </w:rPr>
        <w:t>两组受控源电路。</w:t>
      </w:r>
    </w:p>
    <w:p w:rsidR="00A4521E" w:rsidRPr="00BF0D66" w:rsidRDefault="00243629" w:rsidP="00A4521E">
      <w:pPr>
        <w:spacing w:line="360" w:lineRule="auto"/>
        <w:jc w:val="left"/>
        <w:rPr>
          <w:color w:val="000000" w:themeColor="text1"/>
          <w:sz w:val="24"/>
        </w:rPr>
      </w:pPr>
      <w:r w:rsidRPr="00BF0D66">
        <w:rPr>
          <w:rFonts w:ascii="宋体" w:hAnsi="宋体" w:cs="宋体" w:hint="eastAsia"/>
          <w:bCs/>
          <w:color w:val="000000" w:themeColor="text1"/>
          <w:szCs w:val="21"/>
        </w:rPr>
        <w:t>▲</w:t>
      </w:r>
      <w:r w:rsidR="00A4521E" w:rsidRPr="00BF0D66">
        <w:rPr>
          <w:color w:val="000000" w:themeColor="text1"/>
          <w:sz w:val="24"/>
        </w:rPr>
        <w:t>（</w:t>
      </w:r>
      <w:r w:rsidR="00A4521E" w:rsidRPr="00BF0D66">
        <w:rPr>
          <w:color w:val="000000" w:themeColor="text1"/>
          <w:sz w:val="24"/>
        </w:rPr>
        <w:t>6</w:t>
      </w:r>
      <w:r w:rsidR="00A4521E" w:rsidRPr="00BF0D66">
        <w:rPr>
          <w:color w:val="000000" w:themeColor="text1"/>
          <w:sz w:val="24"/>
        </w:rPr>
        <w:t>）灯组负载三组模块：三组各自独立，</w:t>
      </w:r>
      <w:r w:rsidR="00A4521E" w:rsidRPr="00BF0D66">
        <w:rPr>
          <w:rFonts w:hint="eastAsia"/>
          <w:color w:val="000000" w:themeColor="text1"/>
          <w:sz w:val="24"/>
        </w:rPr>
        <w:t>配有隔热与防撞措施。</w:t>
      </w:r>
      <w:r w:rsidR="00A4521E" w:rsidRPr="00BF0D66">
        <w:rPr>
          <w:color w:val="000000" w:themeColor="text1"/>
          <w:sz w:val="24"/>
        </w:rPr>
        <w:t>每个灯组均设有三个白炽灯螺口灯座（由开关控制各支路的通断）和电流插座。既可独立做单相负载实验，也可联接成</w:t>
      </w:r>
      <w:r w:rsidR="00A4521E" w:rsidRPr="00BF0D66">
        <w:rPr>
          <w:color w:val="000000" w:themeColor="text1"/>
          <w:sz w:val="24"/>
        </w:rPr>
        <w:t>Y</w:t>
      </w:r>
      <w:r w:rsidR="00A4521E" w:rsidRPr="00BF0D66">
        <w:rPr>
          <w:color w:val="000000" w:themeColor="text1"/>
          <w:sz w:val="24"/>
        </w:rPr>
        <w:t>或</w:t>
      </w:r>
      <w:r w:rsidR="00A4521E" w:rsidRPr="00BF0D66">
        <w:rPr>
          <w:rFonts w:ascii="Cambria Math" w:hAnsi="Cambria Math" w:cs="Cambria Math"/>
          <w:color w:val="000000" w:themeColor="text1"/>
          <w:sz w:val="24"/>
        </w:rPr>
        <w:t>△</w:t>
      </w:r>
      <w:r w:rsidR="00A4521E" w:rsidRPr="00BF0D66">
        <w:rPr>
          <w:color w:val="000000" w:themeColor="text1"/>
          <w:sz w:val="24"/>
        </w:rPr>
        <w:t>两种三相负载线路形式；</w:t>
      </w:r>
    </w:p>
    <w:p w:rsidR="00A4521E" w:rsidRPr="00BF0D66" w:rsidRDefault="00A4521E" w:rsidP="00A4521E">
      <w:pPr>
        <w:spacing w:line="360" w:lineRule="auto"/>
        <w:jc w:val="left"/>
        <w:rPr>
          <w:color w:val="000000" w:themeColor="text1"/>
          <w:sz w:val="24"/>
        </w:rPr>
      </w:pPr>
      <w:r w:rsidRPr="00BF0D66">
        <w:rPr>
          <w:color w:val="000000" w:themeColor="text1"/>
          <w:sz w:val="24"/>
        </w:rPr>
        <w:t>（</w:t>
      </w:r>
      <w:r w:rsidRPr="00BF0D66">
        <w:rPr>
          <w:color w:val="000000" w:themeColor="text1"/>
          <w:sz w:val="24"/>
        </w:rPr>
        <w:t>7</w:t>
      </w:r>
      <w:r w:rsidRPr="00BF0D66">
        <w:rPr>
          <w:color w:val="000000" w:themeColor="text1"/>
          <w:sz w:val="24"/>
        </w:rPr>
        <w:t>）功率因素改善实验需采用钨丝灯泡完成，交流输入电压</w:t>
      </w:r>
      <w:r w:rsidRPr="00BF0D66">
        <w:rPr>
          <w:color w:val="000000" w:themeColor="text1"/>
          <w:sz w:val="24"/>
        </w:rPr>
        <w:t>30V</w:t>
      </w:r>
      <w:r w:rsidRPr="00BF0D66">
        <w:rPr>
          <w:color w:val="000000" w:themeColor="text1"/>
          <w:sz w:val="24"/>
        </w:rPr>
        <w:t>，提供不少于</w:t>
      </w:r>
      <w:r w:rsidRPr="00BF0D66">
        <w:rPr>
          <w:color w:val="000000" w:themeColor="text1"/>
          <w:sz w:val="24"/>
        </w:rPr>
        <w:t>5</w:t>
      </w:r>
      <w:r w:rsidRPr="00BF0D66">
        <w:rPr>
          <w:color w:val="000000" w:themeColor="text1"/>
          <w:sz w:val="24"/>
        </w:rPr>
        <w:t>组电容值来改变功率因数，理论上可达到的最大功率因数不少于</w:t>
      </w:r>
      <w:r w:rsidRPr="00BF0D66">
        <w:rPr>
          <w:color w:val="000000" w:themeColor="text1"/>
          <w:sz w:val="24"/>
        </w:rPr>
        <w:t>0.95</w:t>
      </w:r>
      <w:r w:rsidRPr="00BF0D66">
        <w:rPr>
          <w:color w:val="000000" w:themeColor="text1"/>
          <w:sz w:val="24"/>
        </w:rPr>
        <w:t>。</w:t>
      </w:r>
    </w:p>
    <w:p w:rsidR="00A4521E" w:rsidRPr="00BF0D66" w:rsidRDefault="00B261E8" w:rsidP="00A4521E">
      <w:pPr>
        <w:spacing w:line="360" w:lineRule="auto"/>
        <w:jc w:val="left"/>
        <w:rPr>
          <w:color w:val="000000" w:themeColor="text1"/>
          <w:sz w:val="24"/>
        </w:rPr>
      </w:pPr>
      <w:r w:rsidRPr="00BF0D66">
        <w:rPr>
          <w:rFonts w:ascii="宋体" w:hAnsi="宋体" w:cs="宋体" w:hint="eastAsia"/>
          <w:bCs/>
          <w:color w:val="000000" w:themeColor="text1"/>
          <w:szCs w:val="21"/>
        </w:rPr>
        <w:t>▲</w:t>
      </w:r>
      <w:r w:rsidR="00A4521E" w:rsidRPr="00BF0D66">
        <w:rPr>
          <w:color w:val="000000" w:themeColor="text1"/>
          <w:sz w:val="24"/>
        </w:rPr>
        <w:t>（</w:t>
      </w:r>
      <w:r w:rsidR="00A4521E" w:rsidRPr="00BF0D66">
        <w:rPr>
          <w:rFonts w:hint="eastAsia"/>
          <w:color w:val="000000" w:themeColor="text1"/>
          <w:sz w:val="24"/>
        </w:rPr>
        <w:t>8</w:t>
      </w:r>
      <w:r w:rsidR="00A4521E" w:rsidRPr="00BF0D66">
        <w:rPr>
          <w:color w:val="000000" w:themeColor="text1"/>
          <w:sz w:val="24"/>
        </w:rPr>
        <w:t>）</w:t>
      </w:r>
      <w:bookmarkStart w:id="23" w:name="_Hlk159418079"/>
      <w:r w:rsidR="00A4521E" w:rsidRPr="00BF0D66">
        <w:rPr>
          <w:rFonts w:hint="eastAsia"/>
          <w:color w:val="000000" w:themeColor="text1"/>
          <w:sz w:val="24"/>
        </w:rPr>
        <w:t>导线等接插件的连接端子采用弹簧接插口。</w:t>
      </w:r>
      <w:bookmarkEnd w:id="23"/>
    </w:p>
    <w:p w:rsidR="000479F2" w:rsidRPr="00BF0D66" w:rsidRDefault="000479F2" w:rsidP="000479F2">
      <w:pPr>
        <w:pStyle w:val="4"/>
        <w:rPr>
          <w:color w:val="000000" w:themeColor="text1"/>
        </w:rPr>
      </w:pPr>
    </w:p>
    <w:p w:rsidR="00A4521E" w:rsidRPr="00BF0D66" w:rsidRDefault="006F0564" w:rsidP="00BF64D8">
      <w:pPr>
        <w:keepNext/>
        <w:keepLines/>
        <w:spacing w:line="360" w:lineRule="auto"/>
        <w:jc w:val="left"/>
        <w:outlineLvl w:val="2"/>
        <w:rPr>
          <w:b/>
          <w:bCs/>
          <w:color w:val="000000" w:themeColor="text1"/>
          <w:sz w:val="28"/>
          <w:szCs w:val="32"/>
        </w:rPr>
      </w:pPr>
      <w:r w:rsidRPr="00BF0D66">
        <w:rPr>
          <w:rFonts w:ascii="Segoe UI Symbol" w:hAnsi="Segoe UI Symbol" w:cs="Segoe UI Symbol"/>
          <w:b/>
          <w:color w:val="000000" w:themeColor="text1"/>
          <w:kern w:val="0"/>
          <w:sz w:val="28"/>
          <w:szCs w:val="28"/>
        </w:rPr>
        <w:t>★</w:t>
      </w:r>
      <w:r w:rsidRPr="00BF0D66">
        <w:rPr>
          <w:color w:val="000000" w:themeColor="text1"/>
          <w:sz w:val="24"/>
        </w:rPr>
        <w:t>6</w:t>
      </w:r>
      <w:r w:rsidRPr="00BF0D66">
        <w:rPr>
          <w:color w:val="000000" w:themeColor="text1"/>
          <w:sz w:val="24"/>
        </w:rPr>
        <w:t>、</w:t>
      </w:r>
      <w:r w:rsidR="00A4521E" w:rsidRPr="00BF0D66">
        <w:rPr>
          <w:b/>
          <w:bCs/>
          <w:color w:val="000000" w:themeColor="text1"/>
          <w:sz w:val="28"/>
          <w:szCs w:val="32"/>
        </w:rPr>
        <w:t>实验箱能完成的实验项目：</w:t>
      </w:r>
    </w:p>
    <w:p w:rsidR="00A4521E" w:rsidRPr="00BF0D66" w:rsidRDefault="00A4521E" w:rsidP="00A4521E">
      <w:pPr>
        <w:spacing w:line="360" w:lineRule="auto"/>
        <w:jc w:val="left"/>
        <w:rPr>
          <w:color w:val="000000" w:themeColor="text1"/>
          <w:sz w:val="24"/>
        </w:rPr>
      </w:pPr>
      <w:r w:rsidRPr="00BF0D66">
        <w:rPr>
          <w:rFonts w:hint="eastAsia"/>
          <w:color w:val="000000" w:themeColor="text1"/>
          <w:sz w:val="24"/>
        </w:rPr>
        <w:t>（</w:t>
      </w:r>
      <w:r w:rsidRPr="00BF0D66">
        <w:rPr>
          <w:rFonts w:hint="eastAsia"/>
          <w:color w:val="000000" w:themeColor="text1"/>
          <w:sz w:val="24"/>
        </w:rPr>
        <w:t>1</w:t>
      </w:r>
      <w:r w:rsidRPr="00BF0D66">
        <w:rPr>
          <w:rFonts w:hint="eastAsia"/>
          <w:color w:val="000000" w:themeColor="text1"/>
          <w:sz w:val="24"/>
        </w:rPr>
        <w:t>）</w:t>
      </w:r>
      <w:r w:rsidRPr="00BF0D66">
        <w:rPr>
          <w:color w:val="000000" w:themeColor="text1"/>
          <w:sz w:val="24"/>
        </w:rPr>
        <w:t>电路元件（线性和非线性电阻）伏安特性的分析测试；</w:t>
      </w:r>
    </w:p>
    <w:p w:rsidR="00A4521E" w:rsidRPr="00BF0D66" w:rsidRDefault="00A4521E" w:rsidP="00A4521E">
      <w:pPr>
        <w:spacing w:line="360" w:lineRule="auto"/>
        <w:jc w:val="left"/>
        <w:rPr>
          <w:color w:val="000000" w:themeColor="text1"/>
          <w:sz w:val="24"/>
        </w:rPr>
      </w:pPr>
      <w:r w:rsidRPr="00BF0D66">
        <w:rPr>
          <w:rFonts w:hint="eastAsia"/>
          <w:color w:val="000000" w:themeColor="text1"/>
          <w:sz w:val="24"/>
        </w:rPr>
        <w:t>（</w:t>
      </w:r>
      <w:r w:rsidRPr="00BF0D66">
        <w:rPr>
          <w:rFonts w:hint="eastAsia"/>
          <w:color w:val="000000" w:themeColor="text1"/>
          <w:sz w:val="24"/>
        </w:rPr>
        <w:t>2</w:t>
      </w:r>
      <w:r w:rsidRPr="00BF0D66">
        <w:rPr>
          <w:rFonts w:hint="eastAsia"/>
          <w:color w:val="000000" w:themeColor="text1"/>
          <w:sz w:val="24"/>
        </w:rPr>
        <w:t>）</w:t>
      </w:r>
      <w:r w:rsidRPr="00BF0D66">
        <w:rPr>
          <w:color w:val="000000" w:themeColor="text1"/>
          <w:sz w:val="24"/>
        </w:rPr>
        <w:t>受控源的研究（</w:t>
      </w:r>
      <w:r w:rsidRPr="00BF0D66">
        <w:rPr>
          <w:color w:val="000000" w:themeColor="text1"/>
          <w:sz w:val="24"/>
        </w:rPr>
        <w:t>VCCS/CCVS</w:t>
      </w:r>
      <w:r w:rsidRPr="00BF0D66">
        <w:rPr>
          <w:color w:val="000000" w:themeColor="text1"/>
          <w:sz w:val="24"/>
        </w:rPr>
        <w:t>）；</w:t>
      </w:r>
    </w:p>
    <w:p w:rsidR="00A4521E" w:rsidRPr="00BF0D66" w:rsidRDefault="00A4521E" w:rsidP="00A4521E">
      <w:pPr>
        <w:spacing w:line="360" w:lineRule="auto"/>
        <w:jc w:val="left"/>
        <w:rPr>
          <w:color w:val="000000" w:themeColor="text1"/>
          <w:sz w:val="24"/>
        </w:rPr>
      </w:pPr>
      <w:r w:rsidRPr="00BF0D66">
        <w:rPr>
          <w:rFonts w:hint="eastAsia"/>
          <w:color w:val="000000" w:themeColor="text1"/>
          <w:sz w:val="24"/>
        </w:rPr>
        <w:t>（</w:t>
      </w:r>
      <w:r w:rsidRPr="00BF0D66">
        <w:rPr>
          <w:rFonts w:hint="eastAsia"/>
          <w:color w:val="000000" w:themeColor="text1"/>
          <w:sz w:val="24"/>
        </w:rPr>
        <w:t>3</w:t>
      </w:r>
      <w:r w:rsidRPr="00BF0D66">
        <w:rPr>
          <w:rFonts w:hint="eastAsia"/>
          <w:color w:val="000000" w:themeColor="text1"/>
          <w:sz w:val="24"/>
        </w:rPr>
        <w:t>）</w:t>
      </w:r>
      <w:r w:rsidRPr="00BF0D66">
        <w:rPr>
          <w:color w:val="000000" w:themeColor="text1"/>
          <w:sz w:val="24"/>
        </w:rPr>
        <w:t>网络定理的测试（基尔霍夫，叠加定理，</w:t>
      </w:r>
      <w:proofErr w:type="gramStart"/>
      <w:r w:rsidRPr="00BF0D66">
        <w:rPr>
          <w:color w:val="000000" w:themeColor="text1"/>
          <w:sz w:val="24"/>
        </w:rPr>
        <w:t>齐次定理</w:t>
      </w:r>
      <w:proofErr w:type="gramEnd"/>
      <w:r w:rsidRPr="00BF0D66">
        <w:rPr>
          <w:color w:val="000000" w:themeColor="text1"/>
          <w:sz w:val="24"/>
        </w:rPr>
        <w:t>和戴维南定理）；</w:t>
      </w:r>
    </w:p>
    <w:p w:rsidR="00A4521E" w:rsidRPr="00BF0D66" w:rsidRDefault="00A4521E" w:rsidP="00A4521E">
      <w:pPr>
        <w:spacing w:line="360" w:lineRule="auto"/>
        <w:jc w:val="left"/>
        <w:rPr>
          <w:color w:val="000000" w:themeColor="text1"/>
          <w:sz w:val="24"/>
        </w:rPr>
      </w:pPr>
      <w:r w:rsidRPr="00BF0D66">
        <w:rPr>
          <w:rFonts w:hint="eastAsia"/>
          <w:color w:val="000000" w:themeColor="text1"/>
          <w:sz w:val="24"/>
        </w:rPr>
        <w:t>（</w:t>
      </w:r>
      <w:r w:rsidRPr="00BF0D66">
        <w:rPr>
          <w:rFonts w:hint="eastAsia"/>
          <w:color w:val="000000" w:themeColor="text1"/>
          <w:sz w:val="24"/>
        </w:rPr>
        <w:t>4</w:t>
      </w:r>
      <w:r w:rsidRPr="00BF0D66">
        <w:rPr>
          <w:rFonts w:hint="eastAsia"/>
          <w:color w:val="000000" w:themeColor="text1"/>
          <w:sz w:val="24"/>
        </w:rPr>
        <w:t>）</w:t>
      </w:r>
      <w:r w:rsidRPr="00BF0D66">
        <w:rPr>
          <w:color w:val="000000" w:themeColor="text1"/>
          <w:sz w:val="24"/>
        </w:rPr>
        <w:t>阻抗参数测量和功率因数改善；</w:t>
      </w:r>
    </w:p>
    <w:p w:rsidR="00A4521E" w:rsidRPr="00BF0D66" w:rsidRDefault="00A4521E" w:rsidP="00A4521E">
      <w:pPr>
        <w:spacing w:line="360" w:lineRule="auto"/>
        <w:jc w:val="left"/>
        <w:rPr>
          <w:color w:val="000000" w:themeColor="text1"/>
          <w:sz w:val="24"/>
        </w:rPr>
      </w:pPr>
      <w:r w:rsidRPr="00BF0D66">
        <w:rPr>
          <w:rFonts w:hint="eastAsia"/>
          <w:color w:val="000000" w:themeColor="text1"/>
          <w:sz w:val="24"/>
        </w:rPr>
        <w:t>（</w:t>
      </w:r>
      <w:r w:rsidRPr="00BF0D66">
        <w:rPr>
          <w:rFonts w:hint="eastAsia"/>
          <w:color w:val="000000" w:themeColor="text1"/>
          <w:sz w:val="24"/>
        </w:rPr>
        <w:t>5</w:t>
      </w:r>
      <w:r w:rsidRPr="00BF0D66">
        <w:rPr>
          <w:rFonts w:hint="eastAsia"/>
          <w:color w:val="000000" w:themeColor="text1"/>
          <w:sz w:val="24"/>
        </w:rPr>
        <w:t>）</w:t>
      </w:r>
      <w:r w:rsidRPr="00BF0D66">
        <w:rPr>
          <w:color w:val="000000" w:themeColor="text1"/>
          <w:sz w:val="24"/>
        </w:rPr>
        <w:t>互感线圈电路的研究；</w:t>
      </w:r>
    </w:p>
    <w:p w:rsidR="00A4521E" w:rsidRPr="00BF0D66" w:rsidRDefault="00A4521E" w:rsidP="00A4521E">
      <w:pPr>
        <w:spacing w:line="360" w:lineRule="auto"/>
        <w:jc w:val="left"/>
        <w:rPr>
          <w:color w:val="000000" w:themeColor="text1"/>
          <w:sz w:val="24"/>
        </w:rPr>
      </w:pPr>
      <w:r w:rsidRPr="00BF0D66">
        <w:rPr>
          <w:rFonts w:hint="eastAsia"/>
          <w:color w:val="000000" w:themeColor="text1"/>
          <w:sz w:val="24"/>
        </w:rPr>
        <w:t>（</w:t>
      </w:r>
      <w:r w:rsidRPr="00BF0D66">
        <w:rPr>
          <w:rFonts w:hint="eastAsia"/>
          <w:color w:val="000000" w:themeColor="text1"/>
          <w:sz w:val="24"/>
        </w:rPr>
        <w:t>6</w:t>
      </w:r>
      <w:r w:rsidRPr="00BF0D66">
        <w:rPr>
          <w:rFonts w:hint="eastAsia"/>
          <w:color w:val="000000" w:themeColor="text1"/>
          <w:sz w:val="24"/>
        </w:rPr>
        <w:t>）</w:t>
      </w:r>
      <w:r w:rsidRPr="00BF0D66">
        <w:rPr>
          <w:color w:val="000000" w:themeColor="text1"/>
          <w:sz w:val="24"/>
        </w:rPr>
        <w:t>线性无源二端口网络测试；</w:t>
      </w:r>
    </w:p>
    <w:p w:rsidR="00A4521E" w:rsidRPr="00BF0D66" w:rsidRDefault="00A4521E" w:rsidP="00A4521E">
      <w:pPr>
        <w:spacing w:line="360" w:lineRule="auto"/>
        <w:jc w:val="left"/>
        <w:rPr>
          <w:color w:val="000000" w:themeColor="text1"/>
          <w:sz w:val="24"/>
        </w:rPr>
      </w:pPr>
      <w:r w:rsidRPr="00BF0D66">
        <w:rPr>
          <w:rFonts w:hint="eastAsia"/>
          <w:color w:val="000000" w:themeColor="text1"/>
          <w:sz w:val="24"/>
        </w:rPr>
        <w:t>（</w:t>
      </w:r>
      <w:r w:rsidRPr="00BF0D66">
        <w:rPr>
          <w:rFonts w:hint="eastAsia"/>
          <w:color w:val="000000" w:themeColor="text1"/>
          <w:sz w:val="24"/>
        </w:rPr>
        <w:t>7</w:t>
      </w:r>
      <w:r w:rsidRPr="00BF0D66">
        <w:rPr>
          <w:rFonts w:hint="eastAsia"/>
          <w:color w:val="000000" w:themeColor="text1"/>
          <w:sz w:val="24"/>
        </w:rPr>
        <w:t>）</w:t>
      </w:r>
      <w:r w:rsidRPr="00BF0D66">
        <w:rPr>
          <w:color w:val="000000" w:themeColor="text1"/>
          <w:sz w:val="24"/>
        </w:rPr>
        <w:t>一阶动态电路时域响应研究；</w:t>
      </w:r>
    </w:p>
    <w:p w:rsidR="00A4521E" w:rsidRPr="00BF0D66" w:rsidRDefault="00A4521E" w:rsidP="00A4521E">
      <w:pPr>
        <w:spacing w:line="360" w:lineRule="auto"/>
        <w:jc w:val="left"/>
        <w:rPr>
          <w:color w:val="000000" w:themeColor="text1"/>
          <w:sz w:val="24"/>
        </w:rPr>
      </w:pPr>
      <w:r w:rsidRPr="00BF0D66">
        <w:rPr>
          <w:rFonts w:hint="eastAsia"/>
          <w:color w:val="000000" w:themeColor="text1"/>
          <w:sz w:val="24"/>
        </w:rPr>
        <w:t>（</w:t>
      </w:r>
      <w:r w:rsidRPr="00BF0D66">
        <w:rPr>
          <w:rFonts w:hint="eastAsia"/>
          <w:color w:val="000000" w:themeColor="text1"/>
          <w:sz w:val="24"/>
        </w:rPr>
        <w:t>8</w:t>
      </w:r>
      <w:r w:rsidRPr="00BF0D66">
        <w:rPr>
          <w:rFonts w:hint="eastAsia"/>
          <w:color w:val="000000" w:themeColor="text1"/>
          <w:sz w:val="24"/>
        </w:rPr>
        <w:t>）</w:t>
      </w:r>
      <w:r w:rsidRPr="00BF0D66">
        <w:rPr>
          <w:color w:val="000000" w:themeColor="text1"/>
          <w:sz w:val="24"/>
        </w:rPr>
        <w:t>一阶动态电路频率响应研究；</w:t>
      </w:r>
    </w:p>
    <w:p w:rsidR="00A4521E" w:rsidRPr="00BF0D66" w:rsidRDefault="00A4521E" w:rsidP="00A4521E">
      <w:pPr>
        <w:spacing w:line="360" w:lineRule="auto"/>
        <w:jc w:val="left"/>
        <w:rPr>
          <w:color w:val="000000" w:themeColor="text1"/>
          <w:sz w:val="24"/>
        </w:rPr>
      </w:pPr>
      <w:r w:rsidRPr="00BF0D66">
        <w:rPr>
          <w:rFonts w:hint="eastAsia"/>
          <w:color w:val="000000" w:themeColor="text1"/>
          <w:sz w:val="24"/>
        </w:rPr>
        <w:t>（</w:t>
      </w:r>
      <w:r w:rsidRPr="00BF0D66">
        <w:rPr>
          <w:rFonts w:hint="eastAsia"/>
          <w:color w:val="000000" w:themeColor="text1"/>
          <w:sz w:val="24"/>
        </w:rPr>
        <w:t>9</w:t>
      </w:r>
      <w:r w:rsidRPr="00BF0D66">
        <w:rPr>
          <w:rFonts w:hint="eastAsia"/>
          <w:color w:val="000000" w:themeColor="text1"/>
          <w:sz w:val="24"/>
        </w:rPr>
        <w:t>）</w:t>
      </w:r>
      <w:r w:rsidRPr="00BF0D66">
        <w:rPr>
          <w:color w:val="000000" w:themeColor="text1"/>
          <w:sz w:val="24"/>
        </w:rPr>
        <w:t>三相电路的研究</w:t>
      </w:r>
      <w:r w:rsidRPr="00BF0D66">
        <w:rPr>
          <w:rFonts w:hint="eastAsia"/>
          <w:color w:val="000000" w:themeColor="text1"/>
          <w:sz w:val="24"/>
        </w:rPr>
        <w:t>；</w:t>
      </w:r>
    </w:p>
    <w:p w:rsidR="00A4521E" w:rsidRPr="00BF0D66" w:rsidRDefault="00A4521E" w:rsidP="00A4521E">
      <w:pPr>
        <w:spacing w:line="360" w:lineRule="auto"/>
        <w:jc w:val="left"/>
        <w:rPr>
          <w:color w:val="000000" w:themeColor="text1"/>
          <w:sz w:val="24"/>
        </w:rPr>
      </w:pPr>
      <w:r w:rsidRPr="00BF0D66">
        <w:rPr>
          <w:rFonts w:hint="eastAsia"/>
          <w:color w:val="000000" w:themeColor="text1"/>
          <w:sz w:val="24"/>
        </w:rPr>
        <w:lastRenderedPageBreak/>
        <w:t>（</w:t>
      </w:r>
      <w:r w:rsidRPr="00BF0D66">
        <w:rPr>
          <w:rFonts w:hint="eastAsia"/>
          <w:color w:val="000000" w:themeColor="text1"/>
          <w:sz w:val="24"/>
        </w:rPr>
        <w:t>1</w:t>
      </w:r>
      <w:r w:rsidRPr="00BF0D66">
        <w:rPr>
          <w:color w:val="000000" w:themeColor="text1"/>
          <w:sz w:val="24"/>
        </w:rPr>
        <w:t>0</w:t>
      </w:r>
      <w:r w:rsidRPr="00BF0D66">
        <w:rPr>
          <w:rFonts w:hint="eastAsia"/>
          <w:color w:val="000000" w:themeColor="text1"/>
          <w:sz w:val="24"/>
        </w:rPr>
        <w:t>）变压器特性研究。</w:t>
      </w:r>
    </w:p>
    <w:p w:rsidR="000479F2" w:rsidRPr="00BF0D66" w:rsidRDefault="000479F2" w:rsidP="000479F2">
      <w:pPr>
        <w:pStyle w:val="4"/>
        <w:rPr>
          <w:color w:val="000000" w:themeColor="text1"/>
        </w:rPr>
      </w:pPr>
    </w:p>
    <w:p w:rsidR="00A4521E" w:rsidRPr="00BF0D66" w:rsidRDefault="00BF64D8" w:rsidP="00A4521E">
      <w:pPr>
        <w:keepNext/>
        <w:keepLines/>
        <w:spacing w:line="360" w:lineRule="auto"/>
        <w:ind w:firstLine="200"/>
        <w:jc w:val="left"/>
        <w:outlineLvl w:val="2"/>
        <w:rPr>
          <w:b/>
          <w:bCs/>
          <w:color w:val="000000" w:themeColor="text1"/>
          <w:sz w:val="28"/>
          <w:szCs w:val="32"/>
        </w:rPr>
      </w:pPr>
      <w:r w:rsidRPr="00BF0D66">
        <w:rPr>
          <w:color w:val="000000" w:themeColor="text1"/>
          <w:sz w:val="24"/>
        </w:rPr>
        <w:t>7</w:t>
      </w:r>
      <w:r w:rsidRPr="00BF0D66">
        <w:rPr>
          <w:color w:val="000000" w:themeColor="text1"/>
          <w:sz w:val="24"/>
        </w:rPr>
        <w:t>、</w:t>
      </w:r>
      <w:r w:rsidR="00A4521E" w:rsidRPr="00BF0D66">
        <w:rPr>
          <w:b/>
          <w:bCs/>
          <w:color w:val="000000" w:themeColor="text1"/>
          <w:sz w:val="28"/>
          <w:szCs w:val="32"/>
        </w:rPr>
        <w:t>其他：</w:t>
      </w:r>
    </w:p>
    <w:p w:rsidR="000704B3" w:rsidRPr="00BF0D66" w:rsidRDefault="000704B3" w:rsidP="000704B3">
      <w:pPr>
        <w:spacing w:line="360" w:lineRule="auto"/>
        <w:ind w:firstLineChars="200" w:firstLine="480"/>
        <w:jc w:val="left"/>
        <w:rPr>
          <w:color w:val="000000" w:themeColor="text1"/>
          <w:sz w:val="24"/>
        </w:rPr>
      </w:pPr>
      <w:r w:rsidRPr="00BF0D66">
        <w:rPr>
          <w:rFonts w:hint="eastAsia"/>
          <w:color w:val="000000" w:themeColor="text1"/>
          <w:sz w:val="24"/>
        </w:rPr>
        <w:t>（</w:t>
      </w:r>
      <w:r w:rsidRPr="00BF0D66">
        <w:rPr>
          <w:rFonts w:hint="eastAsia"/>
          <w:color w:val="000000" w:themeColor="text1"/>
          <w:sz w:val="24"/>
        </w:rPr>
        <w:t>1</w:t>
      </w:r>
      <w:r w:rsidRPr="00BF0D66">
        <w:rPr>
          <w:rFonts w:hint="eastAsia"/>
          <w:color w:val="000000" w:themeColor="text1"/>
          <w:sz w:val="24"/>
        </w:rPr>
        <w:t>）</w:t>
      </w:r>
      <w:r w:rsidRPr="00BF0D66">
        <w:rPr>
          <w:color w:val="000000" w:themeColor="text1"/>
          <w:sz w:val="24"/>
        </w:rPr>
        <w:t>供货时提供相应份数与本实验箱相对应的，装订成册的纸质实验指导书，以及一份</w:t>
      </w:r>
      <w:r w:rsidRPr="00BF0D66">
        <w:rPr>
          <w:rFonts w:hint="eastAsia"/>
          <w:color w:val="000000" w:themeColor="text1"/>
          <w:sz w:val="24"/>
        </w:rPr>
        <w:t>可编辑</w:t>
      </w:r>
      <w:r w:rsidRPr="00BF0D66">
        <w:rPr>
          <w:color w:val="000000" w:themeColor="text1"/>
          <w:sz w:val="24"/>
        </w:rPr>
        <w:t>W</w:t>
      </w:r>
      <w:r w:rsidRPr="00BF0D66">
        <w:rPr>
          <w:rFonts w:hint="eastAsia"/>
          <w:color w:val="000000" w:themeColor="text1"/>
          <w:sz w:val="24"/>
        </w:rPr>
        <w:t>ord</w:t>
      </w:r>
      <w:proofErr w:type="gramStart"/>
      <w:r w:rsidRPr="00BF0D66">
        <w:rPr>
          <w:color w:val="000000" w:themeColor="text1"/>
          <w:sz w:val="24"/>
        </w:rPr>
        <w:t>版</w:t>
      </w:r>
      <w:r w:rsidRPr="00BF0D66">
        <w:rPr>
          <w:rFonts w:hint="eastAsia"/>
          <w:color w:val="000000" w:themeColor="text1"/>
          <w:sz w:val="24"/>
        </w:rPr>
        <w:t>电子</w:t>
      </w:r>
      <w:proofErr w:type="gramEnd"/>
      <w:r w:rsidRPr="00BF0D66">
        <w:rPr>
          <w:color w:val="000000" w:themeColor="text1"/>
          <w:sz w:val="24"/>
        </w:rPr>
        <w:t>指导书。</w:t>
      </w:r>
    </w:p>
    <w:p w:rsidR="000704B3" w:rsidRPr="00BF0D66" w:rsidRDefault="000704B3" w:rsidP="000704B3">
      <w:pPr>
        <w:spacing w:line="360" w:lineRule="auto"/>
        <w:ind w:firstLineChars="200" w:firstLine="480"/>
        <w:jc w:val="left"/>
        <w:rPr>
          <w:color w:val="000000" w:themeColor="text1"/>
          <w:sz w:val="24"/>
        </w:rPr>
      </w:pPr>
      <w:r w:rsidRPr="00BF0D66">
        <w:rPr>
          <w:rFonts w:hint="eastAsia"/>
          <w:color w:val="000000" w:themeColor="text1"/>
          <w:sz w:val="24"/>
        </w:rPr>
        <w:t>（</w:t>
      </w:r>
      <w:r w:rsidRPr="00BF0D66">
        <w:rPr>
          <w:rFonts w:hint="eastAsia"/>
          <w:color w:val="000000" w:themeColor="text1"/>
          <w:sz w:val="24"/>
        </w:rPr>
        <w:t>2</w:t>
      </w:r>
      <w:r w:rsidRPr="00BF0D66">
        <w:rPr>
          <w:rFonts w:hint="eastAsia"/>
          <w:color w:val="000000" w:themeColor="text1"/>
          <w:sz w:val="24"/>
        </w:rPr>
        <w:t>）为保证产品质量，部分元件为指定市面上常见的优质品牌。电阻品牌：国巨，风华；电容品牌：</w:t>
      </w:r>
      <w:r w:rsidRPr="00BF0D66">
        <w:rPr>
          <w:rFonts w:hint="eastAsia"/>
          <w:color w:val="000000" w:themeColor="text1"/>
          <w:sz w:val="24"/>
        </w:rPr>
        <w:t xml:space="preserve"> </w:t>
      </w:r>
      <w:r w:rsidRPr="00BF0D66">
        <w:rPr>
          <w:rFonts w:hint="eastAsia"/>
          <w:color w:val="000000" w:themeColor="text1"/>
          <w:sz w:val="24"/>
        </w:rPr>
        <w:t>三星，飞利浦，国巨；电位器品牌</w:t>
      </w:r>
      <w:r w:rsidRPr="00BF0D66">
        <w:rPr>
          <w:rFonts w:hint="eastAsia"/>
          <w:color w:val="000000" w:themeColor="text1"/>
          <w:sz w:val="24"/>
        </w:rPr>
        <w:t xml:space="preserve"> </w:t>
      </w:r>
      <w:r w:rsidRPr="00BF0D66">
        <w:rPr>
          <w:rFonts w:hint="eastAsia"/>
          <w:color w:val="000000" w:themeColor="text1"/>
          <w:sz w:val="24"/>
        </w:rPr>
        <w:t>：博晨、</w:t>
      </w:r>
      <w:r w:rsidRPr="00BF0D66">
        <w:rPr>
          <w:color w:val="000000" w:themeColor="text1"/>
          <w:sz w:val="24"/>
        </w:rPr>
        <w:t>上海环球</w:t>
      </w:r>
      <w:r w:rsidRPr="00BF0D66">
        <w:rPr>
          <w:rFonts w:hint="eastAsia"/>
          <w:color w:val="000000" w:themeColor="text1"/>
          <w:sz w:val="24"/>
        </w:rPr>
        <w:t>；芯片：</w:t>
      </w:r>
      <w:r w:rsidRPr="00BF0D66">
        <w:rPr>
          <w:rFonts w:hint="eastAsia"/>
          <w:color w:val="000000" w:themeColor="text1"/>
          <w:sz w:val="24"/>
        </w:rPr>
        <w:t>TI</w:t>
      </w:r>
      <w:r w:rsidRPr="00BF0D66">
        <w:rPr>
          <w:rFonts w:hint="eastAsia"/>
          <w:color w:val="000000" w:themeColor="text1"/>
          <w:sz w:val="24"/>
        </w:rPr>
        <w:t>，</w:t>
      </w:r>
      <w:r w:rsidRPr="00BF0D66">
        <w:rPr>
          <w:rFonts w:hint="eastAsia"/>
          <w:color w:val="000000" w:themeColor="text1"/>
          <w:sz w:val="24"/>
        </w:rPr>
        <w:t>ST</w:t>
      </w:r>
      <w:r w:rsidRPr="00BF0D66">
        <w:rPr>
          <w:rFonts w:hint="eastAsia"/>
          <w:color w:val="000000" w:themeColor="text1"/>
          <w:sz w:val="24"/>
        </w:rPr>
        <w:t>。</w:t>
      </w:r>
      <w:r w:rsidRPr="00BF0D66">
        <w:rPr>
          <w:rFonts w:hint="eastAsia"/>
          <w:b/>
          <w:color w:val="000000" w:themeColor="text1"/>
          <w:sz w:val="24"/>
        </w:rPr>
        <w:t>若不是上述品牌，需提供厂商质检证明。</w:t>
      </w:r>
    </w:p>
    <w:p w:rsidR="000704B3" w:rsidRPr="00BF0D66" w:rsidRDefault="000704B3" w:rsidP="000704B3">
      <w:pPr>
        <w:spacing w:line="360" w:lineRule="auto"/>
        <w:ind w:firstLineChars="200" w:firstLine="480"/>
        <w:jc w:val="left"/>
        <w:rPr>
          <w:color w:val="000000" w:themeColor="text1"/>
          <w:sz w:val="24"/>
        </w:rPr>
      </w:pPr>
      <w:r w:rsidRPr="00BF0D66">
        <w:rPr>
          <w:rFonts w:hint="eastAsia"/>
          <w:color w:val="000000" w:themeColor="text1"/>
          <w:sz w:val="24"/>
        </w:rPr>
        <w:t>（</w:t>
      </w:r>
      <w:r w:rsidRPr="00BF0D66">
        <w:rPr>
          <w:rFonts w:hint="eastAsia"/>
          <w:color w:val="000000" w:themeColor="text1"/>
          <w:sz w:val="24"/>
        </w:rPr>
        <w:t>3</w:t>
      </w:r>
      <w:r w:rsidRPr="00BF0D66">
        <w:rPr>
          <w:rFonts w:hint="eastAsia"/>
          <w:color w:val="000000" w:themeColor="text1"/>
          <w:sz w:val="24"/>
        </w:rPr>
        <w:t>）中标厂家在</w:t>
      </w:r>
      <w:r w:rsidR="00345DA7" w:rsidRPr="00BF0D66">
        <w:rPr>
          <w:color w:val="000000" w:themeColor="text1"/>
          <w:sz w:val="24"/>
        </w:rPr>
        <w:t>15</w:t>
      </w:r>
      <w:r w:rsidRPr="00BF0D66">
        <w:rPr>
          <w:color w:val="000000" w:themeColor="text1"/>
          <w:sz w:val="24"/>
        </w:rPr>
        <w:t>天内</w:t>
      </w:r>
      <w:r w:rsidRPr="00BF0D66">
        <w:rPr>
          <w:rFonts w:hint="eastAsia"/>
          <w:color w:val="000000" w:themeColor="text1"/>
          <w:sz w:val="24"/>
        </w:rPr>
        <w:t>必须提供符合学校要求的样机。</w:t>
      </w:r>
    </w:p>
    <w:p w:rsidR="00A4521E" w:rsidRPr="00BF0D66" w:rsidRDefault="00A4521E" w:rsidP="00A4521E">
      <w:pPr>
        <w:keepNext/>
        <w:keepLines/>
        <w:spacing w:line="360" w:lineRule="auto"/>
        <w:ind w:firstLine="200"/>
        <w:jc w:val="left"/>
        <w:outlineLvl w:val="2"/>
        <w:rPr>
          <w:b/>
          <w:bCs/>
          <w:color w:val="000000" w:themeColor="text1"/>
          <w:sz w:val="28"/>
          <w:szCs w:val="32"/>
        </w:rPr>
      </w:pPr>
      <w:r w:rsidRPr="00BF0D66">
        <w:rPr>
          <w:b/>
          <w:bCs/>
          <w:color w:val="000000" w:themeColor="text1"/>
          <w:sz w:val="28"/>
          <w:szCs w:val="32"/>
        </w:rPr>
        <w:t>三、模拟电子技术实验箱技术要求</w:t>
      </w:r>
    </w:p>
    <w:p w:rsidR="00A4521E" w:rsidRPr="00BF0D66" w:rsidRDefault="00F949C2" w:rsidP="00F949C2">
      <w:pPr>
        <w:keepNext/>
        <w:keepLines/>
        <w:spacing w:line="360" w:lineRule="auto"/>
        <w:jc w:val="left"/>
        <w:outlineLvl w:val="2"/>
        <w:rPr>
          <w:b/>
          <w:bCs/>
          <w:color w:val="000000" w:themeColor="text1"/>
          <w:kern w:val="0"/>
          <w:sz w:val="28"/>
          <w:szCs w:val="32"/>
        </w:rPr>
      </w:pPr>
      <w:r w:rsidRPr="00BF0D66">
        <w:rPr>
          <w:rFonts w:hint="eastAsia"/>
          <w:b/>
          <w:bCs/>
          <w:color w:val="000000" w:themeColor="text1"/>
          <w:sz w:val="28"/>
          <w:szCs w:val="32"/>
        </w:rPr>
        <w:t>（一）</w:t>
      </w:r>
      <w:r w:rsidR="00A4521E" w:rsidRPr="00BF0D66">
        <w:rPr>
          <w:b/>
          <w:bCs/>
          <w:color w:val="000000" w:themeColor="text1"/>
          <w:sz w:val="28"/>
          <w:szCs w:val="32"/>
        </w:rPr>
        <w:t>整体要求：</w:t>
      </w:r>
      <w:r w:rsidR="00A4521E" w:rsidRPr="00BF0D66">
        <w:rPr>
          <w:b/>
          <w:bCs/>
          <w:color w:val="000000" w:themeColor="text1"/>
          <w:kern w:val="0"/>
          <w:sz w:val="28"/>
          <w:szCs w:val="32"/>
        </w:rPr>
        <w:t xml:space="preserve"> </w:t>
      </w:r>
    </w:p>
    <w:p w:rsidR="00A4521E" w:rsidRPr="00BF0D66" w:rsidRDefault="00A4521E" w:rsidP="00A4521E">
      <w:pPr>
        <w:spacing w:line="360" w:lineRule="auto"/>
        <w:ind w:firstLineChars="200" w:firstLine="480"/>
        <w:jc w:val="left"/>
        <w:rPr>
          <w:color w:val="000000" w:themeColor="text1"/>
          <w:sz w:val="24"/>
        </w:rPr>
      </w:pPr>
      <w:r w:rsidRPr="00BF0D66">
        <w:rPr>
          <w:color w:val="000000" w:themeColor="text1"/>
          <w:sz w:val="24"/>
        </w:rPr>
        <w:t>本实验箱适用于本科院校</w:t>
      </w:r>
      <w:r w:rsidRPr="00BF0D66">
        <w:rPr>
          <w:rFonts w:hint="eastAsia"/>
          <w:color w:val="000000" w:themeColor="text1"/>
          <w:sz w:val="24"/>
        </w:rPr>
        <w:t>理工</w:t>
      </w:r>
      <w:r w:rsidRPr="00BF0D66">
        <w:rPr>
          <w:color w:val="000000" w:themeColor="text1"/>
          <w:sz w:val="24"/>
        </w:rPr>
        <w:t>类专业的</w:t>
      </w:r>
      <w:r w:rsidRPr="00BF0D66">
        <w:rPr>
          <w:color w:val="000000" w:themeColor="text1"/>
          <w:sz w:val="24"/>
        </w:rPr>
        <w:t>“</w:t>
      </w:r>
      <w:r w:rsidRPr="00BF0D66">
        <w:rPr>
          <w:color w:val="000000" w:themeColor="text1"/>
          <w:sz w:val="24"/>
        </w:rPr>
        <w:t>模拟电子技术</w:t>
      </w:r>
      <w:r w:rsidRPr="00BF0D66">
        <w:rPr>
          <w:color w:val="000000" w:themeColor="text1"/>
          <w:sz w:val="24"/>
        </w:rPr>
        <w:t>”</w:t>
      </w:r>
      <w:r w:rsidRPr="00BF0D66">
        <w:rPr>
          <w:color w:val="000000" w:themeColor="text1"/>
          <w:sz w:val="24"/>
        </w:rPr>
        <w:t>课程的实验教学。实验箱中设置分立元件区、集成电路应用区和实物对象应用区。</w:t>
      </w:r>
    </w:p>
    <w:p w:rsidR="00A4521E" w:rsidRPr="00BF0D66" w:rsidRDefault="00F949C2" w:rsidP="00F949C2">
      <w:pPr>
        <w:keepNext/>
        <w:keepLines/>
        <w:spacing w:line="360" w:lineRule="auto"/>
        <w:jc w:val="left"/>
        <w:outlineLvl w:val="2"/>
        <w:rPr>
          <w:b/>
          <w:bCs/>
          <w:color w:val="000000" w:themeColor="text1"/>
          <w:sz w:val="28"/>
          <w:szCs w:val="32"/>
        </w:rPr>
      </w:pPr>
      <w:r w:rsidRPr="00BF0D66">
        <w:rPr>
          <w:rFonts w:hint="eastAsia"/>
          <w:b/>
          <w:bCs/>
          <w:color w:val="000000" w:themeColor="text1"/>
          <w:sz w:val="28"/>
          <w:szCs w:val="32"/>
        </w:rPr>
        <w:t>（二）</w:t>
      </w:r>
      <w:r w:rsidR="00A4521E" w:rsidRPr="00BF0D66">
        <w:rPr>
          <w:b/>
          <w:bCs/>
          <w:color w:val="000000" w:themeColor="text1"/>
          <w:sz w:val="28"/>
          <w:szCs w:val="32"/>
        </w:rPr>
        <w:t>实验</w:t>
      </w:r>
      <w:proofErr w:type="gramStart"/>
      <w:r w:rsidR="00A4521E" w:rsidRPr="00BF0D66">
        <w:rPr>
          <w:b/>
          <w:bCs/>
          <w:color w:val="000000" w:themeColor="text1"/>
          <w:sz w:val="28"/>
          <w:szCs w:val="32"/>
        </w:rPr>
        <w:t>箱安全</w:t>
      </w:r>
      <w:proofErr w:type="gramEnd"/>
      <w:r w:rsidR="00A4521E" w:rsidRPr="00BF0D66">
        <w:rPr>
          <w:b/>
          <w:bCs/>
          <w:color w:val="000000" w:themeColor="text1"/>
          <w:sz w:val="28"/>
          <w:szCs w:val="32"/>
        </w:rPr>
        <w:t>和技术要求：</w:t>
      </w:r>
    </w:p>
    <w:p w:rsidR="00A4521E" w:rsidRPr="00BF0D66" w:rsidRDefault="00A4521E" w:rsidP="00A4521E">
      <w:pPr>
        <w:spacing w:line="360" w:lineRule="auto"/>
        <w:jc w:val="left"/>
        <w:rPr>
          <w:color w:val="000000" w:themeColor="text1"/>
          <w:sz w:val="24"/>
        </w:rPr>
      </w:pPr>
      <w:r w:rsidRPr="00BF0D66">
        <w:rPr>
          <w:rFonts w:hint="eastAsia"/>
          <w:color w:val="000000" w:themeColor="text1"/>
          <w:kern w:val="0"/>
          <w:sz w:val="24"/>
        </w:rPr>
        <w:t>（</w:t>
      </w:r>
      <w:r w:rsidRPr="00BF0D66">
        <w:rPr>
          <w:rFonts w:hint="eastAsia"/>
          <w:color w:val="000000" w:themeColor="text1"/>
          <w:kern w:val="0"/>
          <w:sz w:val="24"/>
        </w:rPr>
        <w:t>1</w:t>
      </w:r>
      <w:r w:rsidRPr="00BF0D66">
        <w:rPr>
          <w:rFonts w:hint="eastAsia"/>
          <w:color w:val="000000" w:themeColor="text1"/>
          <w:kern w:val="0"/>
          <w:sz w:val="24"/>
        </w:rPr>
        <w:t>）</w:t>
      </w:r>
      <w:r w:rsidRPr="00BF0D66">
        <w:rPr>
          <w:color w:val="000000" w:themeColor="text1"/>
          <w:kern w:val="0"/>
          <w:sz w:val="24"/>
        </w:rPr>
        <w:t>实验箱需提供过流、短路、开路等各种设备安全保护功能；</w:t>
      </w:r>
      <w:r w:rsidRPr="00BF0D66">
        <w:rPr>
          <w:color w:val="000000" w:themeColor="text1"/>
          <w:sz w:val="24"/>
        </w:rPr>
        <w:t>电容的耐压值以及电位器功率等元件也留有较大的余量，降低了实验中损坏的可能性。易损元件采用插装方式，不能</w:t>
      </w:r>
      <w:r w:rsidRPr="00BF0D66">
        <w:rPr>
          <w:bCs/>
          <w:color w:val="000000" w:themeColor="text1"/>
          <w:sz w:val="24"/>
        </w:rPr>
        <w:t>采用直接焊接的方法，要便于更换。</w:t>
      </w:r>
      <w:r w:rsidRPr="00BF0D66">
        <w:rPr>
          <w:color w:val="000000" w:themeColor="text1"/>
          <w:sz w:val="24"/>
        </w:rPr>
        <w:t>箱体后侧安装保险丝盒插座，</w:t>
      </w:r>
      <w:r w:rsidRPr="00BF0D66">
        <w:rPr>
          <w:color w:val="000000" w:themeColor="text1"/>
          <w:kern w:val="0"/>
          <w:sz w:val="24"/>
        </w:rPr>
        <w:t>方便维修。</w:t>
      </w:r>
    </w:p>
    <w:p w:rsidR="00A4521E" w:rsidRPr="00BF0D66" w:rsidRDefault="00A4521E" w:rsidP="00A4521E">
      <w:pPr>
        <w:spacing w:line="360" w:lineRule="auto"/>
        <w:jc w:val="left"/>
        <w:rPr>
          <w:color w:val="000000" w:themeColor="text1"/>
          <w:sz w:val="24"/>
        </w:rPr>
      </w:pPr>
      <w:r w:rsidRPr="00BF0D66">
        <w:rPr>
          <w:rFonts w:hint="eastAsia"/>
          <w:color w:val="000000" w:themeColor="text1"/>
          <w:sz w:val="24"/>
        </w:rPr>
        <w:t>（</w:t>
      </w:r>
      <w:r w:rsidRPr="00BF0D66">
        <w:rPr>
          <w:rFonts w:hint="eastAsia"/>
          <w:color w:val="000000" w:themeColor="text1"/>
          <w:sz w:val="24"/>
        </w:rPr>
        <w:t>2</w:t>
      </w:r>
      <w:r w:rsidRPr="00BF0D66">
        <w:rPr>
          <w:rFonts w:hint="eastAsia"/>
          <w:color w:val="000000" w:themeColor="text1"/>
          <w:sz w:val="24"/>
        </w:rPr>
        <w:t>）</w:t>
      </w:r>
      <w:r w:rsidRPr="00BF0D66">
        <w:rPr>
          <w:color w:val="000000" w:themeColor="text1"/>
          <w:sz w:val="24"/>
        </w:rPr>
        <w:t>实验箱输入电源：</w:t>
      </w:r>
      <w:r w:rsidRPr="00BF0D66">
        <w:rPr>
          <w:rFonts w:hint="eastAsia"/>
          <w:color w:val="000000" w:themeColor="text1"/>
          <w:sz w:val="24"/>
        </w:rPr>
        <w:t>交流</w:t>
      </w:r>
      <w:r w:rsidRPr="00BF0D66">
        <w:rPr>
          <w:color w:val="000000" w:themeColor="text1"/>
          <w:sz w:val="24"/>
        </w:rPr>
        <w:t>220V±10% 50Hz</w:t>
      </w:r>
      <w:r w:rsidRPr="00BF0D66">
        <w:rPr>
          <w:color w:val="000000" w:themeColor="text1"/>
          <w:sz w:val="24"/>
        </w:rPr>
        <w:t>；工作环境：温度</w:t>
      </w:r>
      <w:r w:rsidRPr="00BF0D66">
        <w:rPr>
          <w:color w:val="000000" w:themeColor="text1"/>
          <w:sz w:val="24"/>
        </w:rPr>
        <w:t>-20℃-+70℃</w:t>
      </w:r>
      <w:r w:rsidRPr="00BF0D66">
        <w:rPr>
          <w:rFonts w:hint="eastAsia"/>
          <w:color w:val="000000" w:themeColor="text1"/>
          <w:spacing w:val="-2"/>
          <w:sz w:val="24"/>
        </w:rPr>
        <w:t>。</w:t>
      </w:r>
    </w:p>
    <w:p w:rsidR="00A4521E" w:rsidRPr="00BF0D66" w:rsidRDefault="00F949C2" w:rsidP="00F949C2">
      <w:pPr>
        <w:keepNext/>
        <w:keepLines/>
        <w:spacing w:line="360" w:lineRule="auto"/>
        <w:jc w:val="left"/>
        <w:outlineLvl w:val="2"/>
        <w:rPr>
          <w:b/>
          <w:bCs/>
          <w:color w:val="000000" w:themeColor="text1"/>
          <w:sz w:val="28"/>
          <w:szCs w:val="32"/>
        </w:rPr>
      </w:pPr>
      <w:r w:rsidRPr="00BF0D66">
        <w:rPr>
          <w:rFonts w:hint="eastAsia"/>
          <w:b/>
          <w:bCs/>
          <w:color w:val="000000" w:themeColor="text1"/>
          <w:sz w:val="28"/>
          <w:szCs w:val="32"/>
        </w:rPr>
        <w:t>（三）</w:t>
      </w:r>
      <w:r w:rsidR="00A4521E" w:rsidRPr="00BF0D66">
        <w:rPr>
          <w:b/>
          <w:bCs/>
          <w:color w:val="000000" w:themeColor="text1"/>
          <w:sz w:val="28"/>
          <w:szCs w:val="32"/>
        </w:rPr>
        <w:t>主要性能和要求：</w:t>
      </w:r>
      <w:r w:rsidR="00A4521E" w:rsidRPr="00BF0D66">
        <w:rPr>
          <w:b/>
          <w:bCs/>
          <w:color w:val="000000" w:themeColor="text1"/>
          <w:kern w:val="0"/>
          <w:sz w:val="28"/>
          <w:szCs w:val="32"/>
        </w:rPr>
        <w:t xml:space="preserve"> </w:t>
      </w:r>
    </w:p>
    <w:p w:rsidR="00F949C2" w:rsidRPr="00BF0D66" w:rsidRDefault="00F949C2" w:rsidP="00F949C2">
      <w:pPr>
        <w:keepNext/>
        <w:keepLines/>
        <w:spacing w:line="360" w:lineRule="auto"/>
        <w:ind w:firstLine="200"/>
        <w:jc w:val="left"/>
        <w:outlineLvl w:val="2"/>
        <w:rPr>
          <w:bCs/>
          <w:color w:val="000000" w:themeColor="text1"/>
          <w:sz w:val="24"/>
        </w:rPr>
      </w:pPr>
      <w:r w:rsidRPr="00BF0D66">
        <w:rPr>
          <w:bCs/>
          <w:color w:val="000000" w:themeColor="text1"/>
          <w:sz w:val="24"/>
        </w:rPr>
        <w:t>1</w:t>
      </w:r>
      <w:r w:rsidRPr="00BF0D66">
        <w:rPr>
          <w:bCs/>
          <w:color w:val="000000" w:themeColor="text1"/>
          <w:sz w:val="24"/>
        </w:rPr>
        <w:t>、箱体结构参数要求：</w:t>
      </w:r>
      <w:r w:rsidRPr="00BF0D66">
        <w:rPr>
          <w:bCs/>
          <w:color w:val="000000" w:themeColor="text1"/>
          <w:kern w:val="0"/>
          <w:sz w:val="24"/>
        </w:rPr>
        <w:t xml:space="preserve"> </w:t>
      </w:r>
    </w:p>
    <w:p w:rsidR="00F949C2" w:rsidRPr="00BF0D66" w:rsidRDefault="008E3EBC" w:rsidP="00F949C2">
      <w:pPr>
        <w:spacing w:line="360" w:lineRule="auto"/>
        <w:jc w:val="left"/>
        <w:rPr>
          <w:color w:val="000000" w:themeColor="text1"/>
          <w:sz w:val="24"/>
        </w:rPr>
      </w:pPr>
      <w:r w:rsidRPr="00BF0D66">
        <w:rPr>
          <w:rFonts w:ascii="Segoe UI Symbol" w:hAnsi="Segoe UI Symbol" w:cs="Segoe UI Symbol"/>
          <w:b/>
          <w:color w:val="000000" w:themeColor="text1"/>
          <w:kern w:val="0"/>
          <w:sz w:val="28"/>
          <w:szCs w:val="28"/>
        </w:rPr>
        <w:t>★</w:t>
      </w:r>
      <w:r w:rsidR="00F949C2" w:rsidRPr="00BF0D66">
        <w:rPr>
          <w:rFonts w:hint="eastAsia"/>
          <w:color w:val="000000" w:themeColor="text1"/>
          <w:sz w:val="24"/>
        </w:rPr>
        <w:t>（</w:t>
      </w:r>
      <w:r w:rsidR="00F949C2" w:rsidRPr="00BF0D66">
        <w:rPr>
          <w:rFonts w:hint="eastAsia"/>
          <w:color w:val="000000" w:themeColor="text1"/>
          <w:sz w:val="24"/>
        </w:rPr>
        <w:t>1</w:t>
      </w:r>
      <w:r w:rsidR="00F949C2" w:rsidRPr="00BF0D66">
        <w:rPr>
          <w:rFonts w:hint="eastAsia"/>
          <w:color w:val="000000" w:themeColor="text1"/>
          <w:sz w:val="24"/>
        </w:rPr>
        <w:t>）</w:t>
      </w:r>
      <w:r w:rsidR="00F949C2" w:rsidRPr="00BF0D66">
        <w:rPr>
          <w:color w:val="000000" w:themeColor="text1"/>
          <w:sz w:val="24"/>
        </w:rPr>
        <w:t>实验箱采用铝合金</w:t>
      </w:r>
      <w:r w:rsidR="00F949C2" w:rsidRPr="00BF0D66">
        <w:rPr>
          <w:rFonts w:hint="eastAsia"/>
          <w:color w:val="000000" w:themeColor="text1"/>
          <w:sz w:val="24"/>
        </w:rPr>
        <w:t>框架</w:t>
      </w:r>
      <w:r w:rsidR="00F949C2" w:rsidRPr="00BF0D66">
        <w:rPr>
          <w:color w:val="000000" w:themeColor="text1"/>
          <w:sz w:val="24"/>
        </w:rPr>
        <w:t>结构，装有把手。母板采用</w:t>
      </w:r>
      <w:r w:rsidR="00F949C2" w:rsidRPr="00BF0D66">
        <w:rPr>
          <w:rFonts w:hint="eastAsia"/>
          <w:color w:val="000000" w:themeColor="text1"/>
          <w:sz w:val="24"/>
        </w:rPr>
        <w:t>不低于</w:t>
      </w:r>
      <w:r w:rsidR="00BE236E" w:rsidRPr="00BF0D66">
        <w:rPr>
          <w:color w:val="000000" w:themeColor="text1"/>
          <w:sz w:val="24"/>
        </w:rPr>
        <w:t>3</w:t>
      </w:r>
      <w:r w:rsidR="00F949C2" w:rsidRPr="00BF0D66">
        <w:rPr>
          <w:color w:val="000000" w:themeColor="text1"/>
          <w:sz w:val="24"/>
        </w:rPr>
        <w:t>mm</w:t>
      </w:r>
      <w:r w:rsidR="00F949C2" w:rsidRPr="00BF0D66">
        <w:rPr>
          <w:color w:val="000000" w:themeColor="text1"/>
          <w:sz w:val="24"/>
        </w:rPr>
        <w:t>厚印制线路板制成，电路板正面印有元器件图形符号及相应的连线或工作模型图形，具有实验插接导线孔，表面只留有调节部件及显示窗口等；电路板背面焊接有实验所需的元器件。集成运放等易损元件需放置在电路板正面。</w:t>
      </w:r>
    </w:p>
    <w:p w:rsidR="00243629" w:rsidRPr="00BF0D66" w:rsidRDefault="008E3EBC" w:rsidP="00F949C2">
      <w:pPr>
        <w:spacing w:line="360" w:lineRule="auto"/>
        <w:jc w:val="left"/>
        <w:rPr>
          <w:color w:val="000000" w:themeColor="text1"/>
          <w:sz w:val="24"/>
        </w:rPr>
      </w:pPr>
      <w:r w:rsidRPr="00BF0D66">
        <w:rPr>
          <w:rFonts w:ascii="Segoe UI Symbol" w:hAnsi="Segoe UI Symbol" w:cs="Segoe UI Symbol"/>
          <w:b/>
          <w:color w:val="000000" w:themeColor="text1"/>
          <w:kern w:val="0"/>
          <w:sz w:val="28"/>
          <w:szCs w:val="28"/>
        </w:rPr>
        <w:t>★</w:t>
      </w:r>
      <w:r w:rsidR="00F949C2" w:rsidRPr="00BF0D66">
        <w:rPr>
          <w:rFonts w:hint="eastAsia"/>
          <w:color w:val="000000" w:themeColor="text1"/>
          <w:sz w:val="24"/>
        </w:rPr>
        <w:t>（</w:t>
      </w:r>
      <w:r w:rsidR="00F949C2" w:rsidRPr="00BF0D66">
        <w:rPr>
          <w:rFonts w:hint="eastAsia"/>
          <w:color w:val="000000" w:themeColor="text1"/>
          <w:sz w:val="24"/>
        </w:rPr>
        <w:t>2</w:t>
      </w:r>
      <w:r w:rsidR="00F949C2" w:rsidRPr="00BF0D66">
        <w:rPr>
          <w:rFonts w:hint="eastAsia"/>
          <w:color w:val="000000" w:themeColor="text1"/>
          <w:sz w:val="24"/>
        </w:rPr>
        <w:t>）</w:t>
      </w:r>
      <w:r w:rsidR="00F949C2" w:rsidRPr="00BF0D66">
        <w:rPr>
          <w:color w:val="000000" w:themeColor="text1"/>
          <w:sz w:val="24"/>
        </w:rPr>
        <w:t>实验箱面板要求采用固定模块和</w:t>
      </w:r>
      <w:proofErr w:type="gramStart"/>
      <w:r w:rsidR="00F949C2" w:rsidRPr="00BF0D66">
        <w:rPr>
          <w:color w:val="000000" w:themeColor="text1"/>
          <w:sz w:val="24"/>
        </w:rPr>
        <w:t>可</w:t>
      </w:r>
      <w:proofErr w:type="gramEnd"/>
      <w:r w:rsidR="00F949C2" w:rsidRPr="00BF0D66">
        <w:rPr>
          <w:color w:val="000000" w:themeColor="text1"/>
          <w:sz w:val="24"/>
        </w:rPr>
        <w:t>拆卸模块相结合的结构模式，不能采用传统的整块固定板式的结构。</w:t>
      </w:r>
      <w:r w:rsidR="0023393B" w:rsidRPr="00BF0D66">
        <w:rPr>
          <w:rFonts w:hint="eastAsia"/>
          <w:color w:val="000000" w:themeColor="text1"/>
          <w:sz w:val="24"/>
        </w:rPr>
        <w:t>面板中</w:t>
      </w:r>
      <w:r w:rsidR="00F949C2" w:rsidRPr="00BF0D66">
        <w:rPr>
          <w:color w:val="000000" w:themeColor="text1"/>
          <w:sz w:val="24"/>
        </w:rPr>
        <w:t>稳压电源、可调电源、信号源、交流电源、仪表、扬声器、三极管、功率放大器等</w:t>
      </w:r>
      <w:r w:rsidR="0023393B" w:rsidRPr="00BF0D66">
        <w:rPr>
          <w:color w:val="000000" w:themeColor="text1"/>
          <w:sz w:val="24"/>
        </w:rPr>
        <w:t>常用</w:t>
      </w:r>
      <w:r w:rsidR="0023393B" w:rsidRPr="00BF0D66">
        <w:rPr>
          <w:rFonts w:hint="eastAsia"/>
          <w:color w:val="000000" w:themeColor="text1"/>
          <w:sz w:val="24"/>
        </w:rPr>
        <w:t>仪表和元件</w:t>
      </w:r>
      <w:r w:rsidR="00F949C2" w:rsidRPr="00BF0D66">
        <w:rPr>
          <w:color w:val="000000" w:themeColor="text1"/>
          <w:sz w:val="24"/>
        </w:rPr>
        <w:t>均采用固定模式</w:t>
      </w:r>
      <w:r w:rsidR="00F949C2" w:rsidRPr="00BF0D66">
        <w:rPr>
          <w:rFonts w:hint="eastAsia"/>
          <w:color w:val="000000" w:themeColor="text1"/>
          <w:sz w:val="24"/>
        </w:rPr>
        <w:t>。实验箱中部，</w:t>
      </w:r>
      <w:r w:rsidR="00F949C2" w:rsidRPr="00BF0D66">
        <w:rPr>
          <w:color w:val="000000" w:themeColor="text1"/>
          <w:sz w:val="24"/>
        </w:rPr>
        <w:t>采用可拆卸的标准尺寸线路板模块，</w:t>
      </w:r>
      <w:r w:rsidR="00F949C2" w:rsidRPr="00BF0D66">
        <w:rPr>
          <w:rFonts w:hint="eastAsia"/>
          <w:color w:val="000000" w:themeColor="text1"/>
          <w:sz w:val="24"/>
        </w:rPr>
        <w:t>且在实验箱中部就近提供至少两处接地点。</w:t>
      </w:r>
    </w:p>
    <w:p w:rsidR="00243629" w:rsidRPr="00BF0D66" w:rsidRDefault="00243629" w:rsidP="00F949C2">
      <w:pPr>
        <w:spacing w:line="360" w:lineRule="auto"/>
        <w:jc w:val="left"/>
        <w:rPr>
          <w:color w:val="000000" w:themeColor="text1"/>
          <w:kern w:val="0"/>
          <w:sz w:val="24"/>
        </w:rPr>
      </w:pPr>
      <w:r w:rsidRPr="00BF0D66">
        <w:rPr>
          <w:rFonts w:ascii="宋体" w:hAnsi="宋体" w:cs="宋体" w:hint="eastAsia"/>
          <w:bCs/>
          <w:color w:val="000000" w:themeColor="text1"/>
          <w:szCs w:val="21"/>
        </w:rPr>
        <w:t>▲</w:t>
      </w:r>
      <w:r w:rsidRPr="00BF0D66">
        <w:rPr>
          <w:rFonts w:hint="eastAsia"/>
          <w:color w:val="000000" w:themeColor="text1"/>
          <w:sz w:val="24"/>
        </w:rPr>
        <w:t>（</w:t>
      </w:r>
      <w:r w:rsidRPr="00BF0D66">
        <w:rPr>
          <w:rFonts w:hint="eastAsia"/>
          <w:color w:val="000000" w:themeColor="text1"/>
          <w:sz w:val="24"/>
        </w:rPr>
        <w:t>3</w:t>
      </w:r>
      <w:r w:rsidRPr="00BF0D66">
        <w:rPr>
          <w:rFonts w:hint="eastAsia"/>
          <w:color w:val="000000" w:themeColor="text1"/>
          <w:sz w:val="24"/>
        </w:rPr>
        <w:t>）</w:t>
      </w:r>
      <w:r w:rsidR="00F949C2" w:rsidRPr="00BF0D66">
        <w:rPr>
          <w:color w:val="000000" w:themeColor="text1"/>
          <w:sz w:val="24"/>
        </w:rPr>
        <w:t>可拆卸的标准尺寸线路板模块，每个模块可完成一个或多个实验项目，可拆卸</w:t>
      </w:r>
      <w:r w:rsidR="00F949C2" w:rsidRPr="00BF0D66">
        <w:rPr>
          <w:color w:val="000000" w:themeColor="text1"/>
          <w:kern w:val="0"/>
          <w:sz w:val="24"/>
        </w:rPr>
        <w:t>模块采</w:t>
      </w:r>
      <w:r w:rsidR="00F949C2" w:rsidRPr="00BF0D66">
        <w:rPr>
          <w:color w:val="000000" w:themeColor="text1"/>
          <w:kern w:val="0"/>
          <w:sz w:val="24"/>
        </w:rPr>
        <w:lastRenderedPageBreak/>
        <w:t>用电路板</w:t>
      </w:r>
      <w:r w:rsidR="00F949C2" w:rsidRPr="00BF0D66">
        <w:rPr>
          <w:color w:val="000000" w:themeColor="text1"/>
          <w:kern w:val="0"/>
          <w:sz w:val="24"/>
        </w:rPr>
        <w:t>+</w:t>
      </w:r>
      <w:r w:rsidR="00F949C2" w:rsidRPr="00BF0D66">
        <w:rPr>
          <w:color w:val="000000" w:themeColor="text1"/>
          <w:kern w:val="0"/>
          <w:sz w:val="24"/>
        </w:rPr>
        <w:t>有机玻璃罩</w:t>
      </w:r>
      <w:r w:rsidR="00F949C2" w:rsidRPr="00BF0D66">
        <w:rPr>
          <w:color w:val="000000" w:themeColor="text1"/>
          <w:kern w:val="0"/>
          <w:sz w:val="24"/>
        </w:rPr>
        <w:t>+</w:t>
      </w:r>
      <w:r w:rsidR="00F949C2" w:rsidRPr="00BF0D66">
        <w:rPr>
          <w:color w:val="000000" w:themeColor="text1"/>
          <w:kern w:val="0"/>
          <w:sz w:val="24"/>
        </w:rPr>
        <w:t>磁</w:t>
      </w:r>
      <w:proofErr w:type="gramStart"/>
      <w:r w:rsidR="00F949C2" w:rsidRPr="00BF0D66">
        <w:rPr>
          <w:color w:val="000000" w:themeColor="text1"/>
          <w:kern w:val="0"/>
          <w:sz w:val="24"/>
        </w:rPr>
        <w:t>吸固定座</w:t>
      </w:r>
      <w:proofErr w:type="gramEnd"/>
      <w:r w:rsidR="00F949C2" w:rsidRPr="00BF0D66">
        <w:rPr>
          <w:color w:val="000000" w:themeColor="text1"/>
          <w:kern w:val="0"/>
          <w:sz w:val="24"/>
        </w:rPr>
        <w:t>模式，模块背面电路需用透明有机玻璃罩住，防止触碰损坏。</w:t>
      </w:r>
    </w:p>
    <w:p w:rsidR="00F949C2" w:rsidRPr="00BF0D66" w:rsidRDefault="00243629" w:rsidP="00BE236E">
      <w:pPr>
        <w:spacing w:line="360" w:lineRule="auto"/>
        <w:jc w:val="left"/>
        <w:rPr>
          <w:color w:val="000000" w:themeColor="text1"/>
          <w:kern w:val="0"/>
          <w:sz w:val="24"/>
        </w:rPr>
      </w:pPr>
      <w:r w:rsidRPr="00BF0D66">
        <w:rPr>
          <w:rFonts w:hint="eastAsia"/>
          <w:color w:val="000000" w:themeColor="text1"/>
          <w:kern w:val="0"/>
          <w:sz w:val="24"/>
        </w:rPr>
        <w:t>（</w:t>
      </w:r>
      <w:r w:rsidRPr="00BF0D66">
        <w:rPr>
          <w:rFonts w:hint="eastAsia"/>
          <w:color w:val="000000" w:themeColor="text1"/>
          <w:kern w:val="0"/>
          <w:sz w:val="24"/>
        </w:rPr>
        <w:t>4</w:t>
      </w:r>
      <w:r w:rsidRPr="00BF0D66">
        <w:rPr>
          <w:rFonts w:hint="eastAsia"/>
          <w:color w:val="000000" w:themeColor="text1"/>
          <w:kern w:val="0"/>
          <w:sz w:val="24"/>
        </w:rPr>
        <w:t>）</w:t>
      </w:r>
      <w:r w:rsidR="00F949C2" w:rsidRPr="00BF0D66">
        <w:rPr>
          <w:rFonts w:hint="eastAsia"/>
          <w:color w:val="000000" w:themeColor="text1"/>
          <w:kern w:val="0"/>
          <w:sz w:val="24"/>
        </w:rPr>
        <w:t>实验箱上盖板内顶部需配所需实验模块数量的储存袋或卡槽等单元。</w:t>
      </w:r>
      <w:r w:rsidR="00F949C2" w:rsidRPr="00BF0D66">
        <w:rPr>
          <w:color w:val="000000" w:themeColor="text1"/>
          <w:sz w:val="24"/>
        </w:rPr>
        <w:t>整体重量：</w:t>
      </w:r>
      <w:r w:rsidR="00F949C2" w:rsidRPr="00BF0D66">
        <w:rPr>
          <w:color w:val="000000" w:themeColor="text1"/>
          <w:sz w:val="24"/>
        </w:rPr>
        <w:t>≤20 kg</w:t>
      </w:r>
      <w:r w:rsidR="00F949C2" w:rsidRPr="00BF0D66">
        <w:rPr>
          <w:color w:val="000000" w:themeColor="text1"/>
          <w:sz w:val="24"/>
        </w:rPr>
        <w:t>；外形最大尺寸：长</w:t>
      </w:r>
      <w:r w:rsidR="00F949C2" w:rsidRPr="00BF0D66">
        <w:rPr>
          <w:color w:val="000000" w:themeColor="text1"/>
          <w:sz w:val="24"/>
        </w:rPr>
        <w:t>4</w:t>
      </w:r>
      <w:r w:rsidR="005176AC" w:rsidRPr="00BF0D66">
        <w:rPr>
          <w:color w:val="000000" w:themeColor="text1"/>
          <w:sz w:val="24"/>
        </w:rPr>
        <w:t>5</w:t>
      </w:r>
      <w:r w:rsidR="00F949C2" w:rsidRPr="00BF0D66">
        <w:rPr>
          <w:color w:val="000000" w:themeColor="text1"/>
          <w:sz w:val="24"/>
        </w:rPr>
        <w:t>0mm</w:t>
      </w:r>
      <w:r w:rsidR="00F949C2" w:rsidRPr="00BF0D66">
        <w:rPr>
          <w:color w:val="000000" w:themeColor="text1"/>
          <w:sz w:val="24"/>
        </w:rPr>
        <w:t>，宽</w:t>
      </w:r>
      <w:r w:rsidR="00F949C2" w:rsidRPr="00BF0D66">
        <w:rPr>
          <w:color w:val="000000" w:themeColor="text1"/>
          <w:sz w:val="24"/>
        </w:rPr>
        <w:t>3</w:t>
      </w:r>
      <w:r w:rsidR="005176AC" w:rsidRPr="00BF0D66">
        <w:rPr>
          <w:color w:val="000000" w:themeColor="text1"/>
          <w:sz w:val="24"/>
        </w:rPr>
        <w:t>0</w:t>
      </w:r>
      <w:r w:rsidR="00F949C2" w:rsidRPr="00BF0D66">
        <w:rPr>
          <w:color w:val="000000" w:themeColor="text1"/>
          <w:sz w:val="24"/>
        </w:rPr>
        <w:t>0mm</w:t>
      </w:r>
      <w:r w:rsidR="00F949C2" w:rsidRPr="00BF0D66">
        <w:rPr>
          <w:color w:val="000000" w:themeColor="text1"/>
          <w:sz w:val="24"/>
        </w:rPr>
        <w:t>（不含把手）</w:t>
      </w:r>
    </w:p>
    <w:p w:rsidR="00345DA7" w:rsidRPr="00BF0D66" w:rsidRDefault="008E3EBC" w:rsidP="00C05B9D">
      <w:pPr>
        <w:spacing w:line="360" w:lineRule="auto"/>
        <w:jc w:val="left"/>
        <w:rPr>
          <w:color w:val="000000" w:themeColor="text1"/>
          <w:sz w:val="24"/>
          <w:u w:val="single"/>
        </w:rPr>
      </w:pPr>
      <w:r w:rsidRPr="00BF0D66">
        <w:rPr>
          <w:rFonts w:ascii="宋体" w:hAnsi="宋体" w:cs="宋体" w:hint="eastAsia"/>
          <w:bCs/>
          <w:color w:val="000000" w:themeColor="text1"/>
          <w:szCs w:val="21"/>
        </w:rPr>
        <w:t>▲</w:t>
      </w:r>
      <w:r w:rsidR="00F949C2" w:rsidRPr="00BF0D66">
        <w:rPr>
          <w:color w:val="000000" w:themeColor="text1"/>
          <w:sz w:val="24"/>
        </w:rPr>
        <w:t>（</w:t>
      </w:r>
      <w:r w:rsidR="00C05B9D" w:rsidRPr="00BF0D66">
        <w:rPr>
          <w:color w:val="000000" w:themeColor="text1"/>
          <w:sz w:val="24"/>
        </w:rPr>
        <w:t>5</w:t>
      </w:r>
      <w:r w:rsidR="00F949C2" w:rsidRPr="00BF0D66">
        <w:rPr>
          <w:color w:val="000000" w:themeColor="text1"/>
          <w:sz w:val="24"/>
        </w:rPr>
        <w:t>）</w:t>
      </w:r>
      <w:r w:rsidR="00F949C2" w:rsidRPr="00BF0D66">
        <w:rPr>
          <w:rFonts w:hint="eastAsia"/>
          <w:color w:val="000000" w:themeColor="text1"/>
          <w:sz w:val="24"/>
        </w:rPr>
        <w:t>因本实验</w:t>
      </w:r>
      <w:proofErr w:type="gramStart"/>
      <w:r w:rsidR="00F949C2" w:rsidRPr="00BF0D66">
        <w:rPr>
          <w:rFonts w:hint="eastAsia"/>
          <w:color w:val="000000" w:themeColor="text1"/>
          <w:sz w:val="24"/>
        </w:rPr>
        <w:t>箱具有</w:t>
      </w:r>
      <w:proofErr w:type="gramEnd"/>
      <w:r w:rsidR="00F949C2" w:rsidRPr="00BF0D66">
        <w:rPr>
          <w:rFonts w:hint="eastAsia"/>
          <w:color w:val="000000" w:themeColor="text1"/>
          <w:sz w:val="24"/>
        </w:rPr>
        <w:t>定制特性，拟投标厂家投标前需与采购方沟通，明确整体设计要求。</w:t>
      </w:r>
      <w:r w:rsidR="00345DA7" w:rsidRPr="00BF0D66">
        <w:rPr>
          <w:rFonts w:hint="eastAsia"/>
          <w:color w:val="000000" w:themeColor="text1"/>
        </w:rPr>
        <w:t>投标时需提供试验箱面板及可拆卸模块设计结构图。</w:t>
      </w:r>
    </w:p>
    <w:p w:rsidR="00345DA7" w:rsidRPr="00BF0D66" w:rsidRDefault="00345DA7" w:rsidP="00243629">
      <w:pPr>
        <w:pStyle w:val="4"/>
        <w:rPr>
          <w:color w:val="000000" w:themeColor="text1"/>
        </w:rPr>
      </w:pPr>
    </w:p>
    <w:p w:rsidR="00A4521E" w:rsidRPr="00BF0D66" w:rsidRDefault="00F949C2" w:rsidP="00A4521E">
      <w:pPr>
        <w:spacing w:line="360" w:lineRule="auto"/>
        <w:jc w:val="left"/>
        <w:rPr>
          <w:color w:val="000000" w:themeColor="text1"/>
          <w:sz w:val="24"/>
        </w:rPr>
      </w:pPr>
      <w:r w:rsidRPr="00BF0D66">
        <w:rPr>
          <w:color w:val="000000" w:themeColor="text1"/>
          <w:sz w:val="24"/>
        </w:rPr>
        <w:t>2</w:t>
      </w:r>
      <w:r w:rsidR="00A4521E" w:rsidRPr="00BF0D66">
        <w:rPr>
          <w:color w:val="000000" w:themeColor="text1"/>
          <w:sz w:val="24"/>
        </w:rPr>
        <w:t>、电源要求</w:t>
      </w:r>
    </w:p>
    <w:p w:rsidR="0008156F" w:rsidRPr="00BF0D66" w:rsidRDefault="0008156F" w:rsidP="0008156F">
      <w:pPr>
        <w:spacing w:line="360" w:lineRule="auto"/>
        <w:jc w:val="left"/>
        <w:rPr>
          <w:color w:val="000000" w:themeColor="text1"/>
          <w:sz w:val="24"/>
        </w:rPr>
      </w:pPr>
      <w:r w:rsidRPr="00BF0D66">
        <w:rPr>
          <w:rFonts w:hint="eastAsia"/>
          <w:color w:val="000000" w:themeColor="text1"/>
          <w:sz w:val="24"/>
        </w:rPr>
        <w:t>（</w:t>
      </w:r>
      <w:r w:rsidRPr="00BF0D66">
        <w:rPr>
          <w:rFonts w:hint="eastAsia"/>
          <w:color w:val="000000" w:themeColor="text1"/>
          <w:sz w:val="24"/>
        </w:rPr>
        <w:t>1</w:t>
      </w:r>
      <w:r w:rsidRPr="00BF0D66">
        <w:rPr>
          <w:rFonts w:hint="eastAsia"/>
          <w:color w:val="000000" w:themeColor="text1"/>
          <w:sz w:val="24"/>
        </w:rPr>
        <w:t>）</w:t>
      </w:r>
      <w:r w:rsidRPr="00BF0D66">
        <w:rPr>
          <w:color w:val="000000" w:themeColor="text1"/>
          <w:sz w:val="24"/>
        </w:rPr>
        <w:t>直流稳压电源采用高频噪声少的线性电源，</w:t>
      </w:r>
      <w:r w:rsidRPr="00BF0D66">
        <w:rPr>
          <w:rFonts w:hint="eastAsia"/>
          <w:color w:val="000000" w:themeColor="text1"/>
          <w:sz w:val="24"/>
        </w:rPr>
        <w:t>带载</w:t>
      </w:r>
      <w:r w:rsidRPr="00BF0D66">
        <w:rPr>
          <w:color w:val="000000" w:themeColor="text1"/>
          <w:sz w:val="24"/>
        </w:rPr>
        <w:t>纹波</w:t>
      </w:r>
      <w:r w:rsidRPr="00BF0D66">
        <w:rPr>
          <w:rFonts w:hint="eastAsia"/>
          <w:color w:val="000000" w:themeColor="text1"/>
          <w:sz w:val="24"/>
        </w:rPr>
        <w:t>&lt;0.5mV</w:t>
      </w:r>
      <w:r w:rsidRPr="00BF0D66">
        <w:rPr>
          <w:color w:val="000000" w:themeColor="text1"/>
          <w:sz w:val="24"/>
        </w:rPr>
        <w:t>；；提供</w:t>
      </w:r>
      <w:r w:rsidRPr="00BF0D66">
        <w:rPr>
          <w:color w:val="000000" w:themeColor="text1"/>
          <w:sz w:val="24"/>
        </w:rPr>
        <w:t>±12V</w:t>
      </w:r>
      <w:r w:rsidRPr="00BF0D66">
        <w:rPr>
          <w:color w:val="000000" w:themeColor="text1"/>
          <w:sz w:val="24"/>
        </w:rPr>
        <w:t>、</w:t>
      </w:r>
      <w:r w:rsidRPr="00BF0D66">
        <w:rPr>
          <w:color w:val="000000" w:themeColor="text1"/>
          <w:sz w:val="24"/>
        </w:rPr>
        <w:t>±5V</w:t>
      </w:r>
      <w:r w:rsidRPr="00BF0D66">
        <w:rPr>
          <w:color w:val="000000" w:themeColor="text1"/>
          <w:sz w:val="24"/>
        </w:rPr>
        <w:t>电源，电流</w:t>
      </w:r>
      <w:r w:rsidRPr="00BF0D66">
        <w:rPr>
          <w:rFonts w:hint="eastAsia"/>
          <w:color w:val="000000" w:themeColor="text1"/>
          <w:sz w:val="24"/>
        </w:rPr>
        <w:t>1.5A</w:t>
      </w:r>
      <w:r w:rsidRPr="00BF0D66">
        <w:rPr>
          <w:color w:val="000000" w:themeColor="text1"/>
          <w:sz w:val="24"/>
        </w:rPr>
        <w:t>。自带过流保护及短路报警功能，并设有电源指示灯。提供一路</w:t>
      </w:r>
      <w:r w:rsidRPr="00BF0D66">
        <w:rPr>
          <w:rFonts w:hint="eastAsia"/>
          <w:color w:val="000000" w:themeColor="text1"/>
          <w:sz w:val="24"/>
        </w:rPr>
        <w:t>+</w:t>
      </w:r>
      <w:r w:rsidRPr="00BF0D66">
        <w:rPr>
          <w:color w:val="000000" w:themeColor="text1"/>
          <w:sz w:val="24"/>
        </w:rPr>
        <w:t>8</w:t>
      </w:r>
      <w:r w:rsidRPr="00BF0D66">
        <w:rPr>
          <w:color w:val="000000" w:themeColor="text1"/>
          <w:sz w:val="24"/>
        </w:rPr>
        <w:t>～</w:t>
      </w:r>
      <w:r w:rsidRPr="00BF0D66">
        <w:rPr>
          <w:color w:val="000000" w:themeColor="text1"/>
          <w:sz w:val="24"/>
        </w:rPr>
        <w:t>15V</w:t>
      </w:r>
      <w:r w:rsidRPr="00BF0D66">
        <w:rPr>
          <w:color w:val="000000" w:themeColor="text1"/>
          <w:sz w:val="24"/>
        </w:rPr>
        <w:t>连续可调稳压电源；一路</w:t>
      </w:r>
      <w:r w:rsidRPr="00BF0D66">
        <w:rPr>
          <w:color w:val="000000" w:themeColor="text1"/>
          <w:sz w:val="24"/>
        </w:rPr>
        <w:t xml:space="preserve"> -8</w:t>
      </w:r>
      <w:r w:rsidRPr="00BF0D66">
        <w:rPr>
          <w:color w:val="000000" w:themeColor="text1"/>
          <w:sz w:val="24"/>
        </w:rPr>
        <w:t>～</w:t>
      </w:r>
      <w:r w:rsidRPr="00BF0D66">
        <w:rPr>
          <w:color w:val="000000" w:themeColor="text1"/>
          <w:sz w:val="24"/>
        </w:rPr>
        <w:t>-15V</w:t>
      </w:r>
      <w:r w:rsidRPr="00BF0D66">
        <w:rPr>
          <w:color w:val="000000" w:themeColor="text1"/>
          <w:sz w:val="24"/>
        </w:rPr>
        <w:t>连续可调稳压电源；</w:t>
      </w:r>
      <w:r w:rsidRPr="00BF0D66">
        <w:rPr>
          <w:rFonts w:hint="eastAsia"/>
          <w:color w:val="000000" w:themeColor="text1"/>
          <w:sz w:val="24"/>
        </w:rPr>
        <w:t>电流大于</w:t>
      </w:r>
      <w:r w:rsidRPr="00BF0D66">
        <w:rPr>
          <w:rFonts w:hint="eastAsia"/>
          <w:color w:val="000000" w:themeColor="text1"/>
          <w:sz w:val="24"/>
        </w:rPr>
        <w:t>1.5A</w:t>
      </w:r>
      <w:r w:rsidRPr="00BF0D66">
        <w:rPr>
          <w:color w:val="000000" w:themeColor="text1"/>
          <w:sz w:val="24"/>
        </w:rPr>
        <w:t>；</w:t>
      </w:r>
    </w:p>
    <w:p w:rsidR="0008156F" w:rsidRPr="00BF0D66" w:rsidRDefault="00C3373B" w:rsidP="0008156F">
      <w:pPr>
        <w:spacing w:line="360" w:lineRule="auto"/>
        <w:jc w:val="left"/>
        <w:rPr>
          <w:color w:val="000000" w:themeColor="text1"/>
          <w:sz w:val="24"/>
        </w:rPr>
      </w:pPr>
      <w:r w:rsidRPr="00BF0D66">
        <w:rPr>
          <w:rFonts w:ascii="宋体" w:hAnsi="宋体" w:cs="宋体" w:hint="eastAsia"/>
          <w:bCs/>
          <w:color w:val="000000" w:themeColor="text1"/>
          <w:szCs w:val="21"/>
        </w:rPr>
        <w:t>▲</w:t>
      </w:r>
      <w:r w:rsidR="0008156F" w:rsidRPr="00BF0D66">
        <w:rPr>
          <w:rFonts w:hint="eastAsia"/>
          <w:color w:val="000000" w:themeColor="text1"/>
          <w:sz w:val="24"/>
        </w:rPr>
        <w:t>（</w:t>
      </w:r>
      <w:r w:rsidR="0008156F" w:rsidRPr="00BF0D66">
        <w:rPr>
          <w:rFonts w:hint="eastAsia"/>
          <w:color w:val="000000" w:themeColor="text1"/>
          <w:sz w:val="24"/>
        </w:rPr>
        <w:t>2</w:t>
      </w:r>
      <w:r w:rsidR="0008156F" w:rsidRPr="00BF0D66">
        <w:rPr>
          <w:rFonts w:hint="eastAsia"/>
          <w:color w:val="000000" w:themeColor="text1"/>
          <w:sz w:val="24"/>
        </w:rPr>
        <w:t>）</w:t>
      </w:r>
      <w:r w:rsidR="0008156F" w:rsidRPr="00BF0D66">
        <w:rPr>
          <w:color w:val="000000" w:themeColor="text1"/>
          <w:sz w:val="24"/>
        </w:rPr>
        <w:t>直流电压源：一路</w:t>
      </w:r>
      <w:r w:rsidR="0008156F" w:rsidRPr="00BF0D66">
        <w:rPr>
          <w:color w:val="000000" w:themeColor="text1"/>
          <w:sz w:val="24"/>
        </w:rPr>
        <w:t xml:space="preserve"> -5V</w:t>
      </w:r>
      <w:r w:rsidR="0008156F" w:rsidRPr="00BF0D66">
        <w:rPr>
          <w:color w:val="000000" w:themeColor="text1"/>
          <w:sz w:val="24"/>
        </w:rPr>
        <w:t>～</w:t>
      </w:r>
      <w:r w:rsidR="0008156F" w:rsidRPr="00BF0D66">
        <w:rPr>
          <w:color w:val="000000" w:themeColor="text1"/>
          <w:sz w:val="24"/>
        </w:rPr>
        <w:t>+5V</w:t>
      </w:r>
      <w:r w:rsidR="0008156F" w:rsidRPr="00BF0D66">
        <w:rPr>
          <w:color w:val="000000" w:themeColor="text1"/>
          <w:sz w:val="24"/>
        </w:rPr>
        <w:t>连续可调稳压电源</w:t>
      </w:r>
      <w:r w:rsidR="0008156F" w:rsidRPr="00BF0D66">
        <w:rPr>
          <w:rFonts w:hint="eastAsia"/>
          <w:color w:val="000000" w:themeColor="text1"/>
          <w:sz w:val="24"/>
        </w:rPr>
        <w:t>，</w:t>
      </w:r>
      <w:r w:rsidR="0008156F" w:rsidRPr="00BF0D66">
        <w:rPr>
          <w:color w:val="000000" w:themeColor="text1"/>
          <w:sz w:val="24"/>
        </w:rPr>
        <w:t>一路</w:t>
      </w:r>
      <w:r w:rsidR="0008156F" w:rsidRPr="00BF0D66">
        <w:rPr>
          <w:color w:val="000000" w:themeColor="text1"/>
          <w:sz w:val="24"/>
        </w:rPr>
        <w:t xml:space="preserve"> -0.5V</w:t>
      </w:r>
      <w:r w:rsidR="0008156F" w:rsidRPr="00BF0D66">
        <w:rPr>
          <w:color w:val="000000" w:themeColor="text1"/>
          <w:sz w:val="24"/>
        </w:rPr>
        <w:t>～</w:t>
      </w:r>
      <w:r w:rsidR="0008156F" w:rsidRPr="00BF0D66">
        <w:rPr>
          <w:color w:val="000000" w:themeColor="text1"/>
          <w:sz w:val="24"/>
        </w:rPr>
        <w:t>+0.5V</w:t>
      </w:r>
      <w:r w:rsidR="0008156F" w:rsidRPr="00BF0D66">
        <w:rPr>
          <w:color w:val="000000" w:themeColor="text1"/>
          <w:sz w:val="24"/>
        </w:rPr>
        <w:t>连续可调稳压电源。电流</w:t>
      </w:r>
      <w:r w:rsidR="0008156F" w:rsidRPr="00BF0D66">
        <w:rPr>
          <w:rFonts w:hint="eastAsia"/>
          <w:color w:val="000000" w:themeColor="text1"/>
          <w:sz w:val="24"/>
        </w:rPr>
        <w:t>50mA</w:t>
      </w:r>
      <w:r w:rsidR="0008156F" w:rsidRPr="00BF0D66">
        <w:rPr>
          <w:color w:val="000000" w:themeColor="text1"/>
          <w:sz w:val="24"/>
        </w:rPr>
        <w:t>。电</w:t>
      </w:r>
      <w:r w:rsidR="0008156F" w:rsidRPr="00BF0D66">
        <w:rPr>
          <w:rFonts w:hint="eastAsia"/>
          <w:color w:val="000000" w:themeColor="text1"/>
          <w:sz w:val="24"/>
        </w:rPr>
        <w:t>压</w:t>
      </w:r>
      <w:r w:rsidR="0008156F" w:rsidRPr="00BF0D66">
        <w:rPr>
          <w:color w:val="000000" w:themeColor="text1"/>
          <w:sz w:val="24"/>
        </w:rPr>
        <w:t>源带有过载保护，并设有电源指示灯。</w:t>
      </w:r>
    </w:p>
    <w:p w:rsidR="00A4521E" w:rsidRPr="00BF0D66" w:rsidRDefault="00A4521E" w:rsidP="00A4521E">
      <w:pPr>
        <w:spacing w:line="360" w:lineRule="auto"/>
        <w:jc w:val="left"/>
        <w:rPr>
          <w:color w:val="000000" w:themeColor="text1"/>
          <w:sz w:val="24"/>
        </w:rPr>
      </w:pPr>
      <w:r w:rsidRPr="00BF0D66">
        <w:rPr>
          <w:color w:val="000000" w:themeColor="text1"/>
          <w:sz w:val="24"/>
        </w:rPr>
        <w:t>（</w:t>
      </w:r>
      <w:r w:rsidRPr="00BF0D66">
        <w:rPr>
          <w:color w:val="000000" w:themeColor="text1"/>
          <w:sz w:val="24"/>
        </w:rPr>
        <w:t>3</w:t>
      </w:r>
      <w:r w:rsidRPr="00BF0D66">
        <w:rPr>
          <w:color w:val="000000" w:themeColor="text1"/>
          <w:sz w:val="24"/>
        </w:rPr>
        <w:t>）可调交流电压源：交流输入在内部与</w:t>
      </w:r>
      <w:r w:rsidRPr="00BF0D66">
        <w:rPr>
          <w:color w:val="000000" w:themeColor="text1"/>
          <w:sz w:val="24"/>
        </w:rPr>
        <w:t>220V</w:t>
      </w:r>
      <w:r w:rsidRPr="00BF0D66">
        <w:rPr>
          <w:color w:val="000000" w:themeColor="text1"/>
          <w:sz w:val="24"/>
        </w:rPr>
        <w:t>交流电相连，交流输出部分由插线孔引出到实验箱主面板，</w:t>
      </w:r>
      <w:r w:rsidRPr="00BF0D66">
        <w:rPr>
          <w:bCs/>
          <w:color w:val="000000" w:themeColor="text1"/>
          <w:sz w:val="24"/>
        </w:rPr>
        <w:t xml:space="preserve"> 0~20V</w:t>
      </w:r>
      <w:r w:rsidRPr="00BF0D66">
        <w:rPr>
          <w:bCs/>
          <w:color w:val="000000" w:themeColor="text1"/>
          <w:sz w:val="24"/>
        </w:rPr>
        <w:t>（</w:t>
      </w:r>
      <w:r w:rsidRPr="00BF0D66">
        <w:rPr>
          <w:bCs/>
          <w:color w:val="000000" w:themeColor="text1"/>
          <w:sz w:val="24"/>
        </w:rPr>
        <w:t>50Hz</w:t>
      </w:r>
      <w:r w:rsidRPr="00BF0D66">
        <w:rPr>
          <w:bCs/>
          <w:color w:val="000000" w:themeColor="text1"/>
          <w:sz w:val="24"/>
        </w:rPr>
        <w:t>）交流输出</w:t>
      </w:r>
      <w:r w:rsidRPr="00BF0D66">
        <w:rPr>
          <w:rFonts w:hint="eastAsia"/>
          <w:bCs/>
          <w:color w:val="000000" w:themeColor="text1"/>
          <w:sz w:val="24"/>
        </w:rPr>
        <w:t>（不少于</w:t>
      </w:r>
      <w:r w:rsidRPr="00BF0D66">
        <w:rPr>
          <w:rFonts w:hint="eastAsia"/>
          <w:bCs/>
          <w:color w:val="000000" w:themeColor="text1"/>
          <w:sz w:val="24"/>
        </w:rPr>
        <w:t>3</w:t>
      </w:r>
      <w:r w:rsidRPr="00BF0D66">
        <w:rPr>
          <w:rFonts w:hint="eastAsia"/>
          <w:bCs/>
          <w:color w:val="000000" w:themeColor="text1"/>
          <w:sz w:val="24"/>
        </w:rPr>
        <w:t>个输出端）</w:t>
      </w:r>
      <w:r w:rsidRPr="00BF0D66">
        <w:rPr>
          <w:bCs/>
          <w:color w:val="000000" w:themeColor="text1"/>
          <w:sz w:val="24"/>
        </w:rPr>
        <w:t>，</w:t>
      </w:r>
      <w:r w:rsidRPr="00BF0D66">
        <w:rPr>
          <w:color w:val="000000" w:themeColor="text1"/>
          <w:sz w:val="24"/>
        </w:rPr>
        <w:t>电流</w:t>
      </w:r>
      <w:r w:rsidRPr="00BF0D66">
        <w:rPr>
          <w:color w:val="000000" w:themeColor="text1"/>
          <w:sz w:val="24"/>
        </w:rPr>
        <w:t>1.5A</w:t>
      </w:r>
      <w:r w:rsidRPr="00BF0D66">
        <w:rPr>
          <w:color w:val="000000" w:themeColor="text1"/>
          <w:sz w:val="24"/>
        </w:rPr>
        <w:t>。带有过载保护，并设有电源指示灯。</w:t>
      </w:r>
    </w:p>
    <w:p w:rsidR="00712A88" w:rsidRPr="00BF0D66" w:rsidRDefault="00712A88" w:rsidP="00712A88">
      <w:pPr>
        <w:pStyle w:val="4"/>
        <w:rPr>
          <w:color w:val="000000" w:themeColor="text1"/>
        </w:rPr>
      </w:pPr>
    </w:p>
    <w:p w:rsidR="00A4521E" w:rsidRPr="00BF0D66" w:rsidRDefault="00F949C2" w:rsidP="00A4521E">
      <w:pPr>
        <w:spacing w:line="360" w:lineRule="auto"/>
        <w:jc w:val="left"/>
        <w:rPr>
          <w:color w:val="000000" w:themeColor="text1"/>
          <w:sz w:val="24"/>
        </w:rPr>
      </w:pPr>
      <w:r w:rsidRPr="00BF0D66">
        <w:rPr>
          <w:color w:val="000000" w:themeColor="text1"/>
          <w:sz w:val="24"/>
        </w:rPr>
        <w:t>3</w:t>
      </w:r>
      <w:r w:rsidR="00A4521E" w:rsidRPr="00BF0D66">
        <w:rPr>
          <w:color w:val="000000" w:themeColor="text1"/>
          <w:sz w:val="24"/>
        </w:rPr>
        <w:t>、仪表要求</w:t>
      </w:r>
    </w:p>
    <w:p w:rsidR="00A4521E" w:rsidRPr="00BF0D66" w:rsidRDefault="00C3373B" w:rsidP="00A4521E">
      <w:pPr>
        <w:spacing w:line="360" w:lineRule="auto"/>
        <w:jc w:val="left"/>
        <w:rPr>
          <w:color w:val="000000" w:themeColor="text1"/>
          <w:sz w:val="24"/>
        </w:rPr>
      </w:pPr>
      <w:r w:rsidRPr="00BF0D66">
        <w:rPr>
          <w:rFonts w:ascii="宋体" w:hAnsi="宋体" w:cs="宋体" w:hint="eastAsia"/>
          <w:bCs/>
          <w:color w:val="000000" w:themeColor="text1"/>
          <w:szCs w:val="21"/>
        </w:rPr>
        <w:t>▲</w:t>
      </w:r>
      <w:r w:rsidR="00A4521E" w:rsidRPr="00BF0D66">
        <w:rPr>
          <w:color w:val="000000" w:themeColor="text1"/>
          <w:sz w:val="24"/>
        </w:rPr>
        <w:t>（</w:t>
      </w:r>
      <w:r w:rsidR="00A4521E" w:rsidRPr="00BF0D66">
        <w:rPr>
          <w:color w:val="000000" w:themeColor="text1"/>
          <w:sz w:val="24"/>
        </w:rPr>
        <w:t>1</w:t>
      </w:r>
      <w:r w:rsidR="00A4521E" w:rsidRPr="00BF0D66">
        <w:rPr>
          <w:color w:val="000000" w:themeColor="text1"/>
          <w:sz w:val="24"/>
        </w:rPr>
        <w:t>）直流电压表：</w:t>
      </w:r>
      <w:r w:rsidR="00A4521E" w:rsidRPr="00BF0D66">
        <w:rPr>
          <w:color w:val="000000" w:themeColor="text1"/>
          <w:sz w:val="24"/>
        </w:rPr>
        <w:t>0~20V</w:t>
      </w:r>
      <w:r w:rsidR="00A4521E" w:rsidRPr="00BF0D66">
        <w:rPr>
          <w:color w:val="000000" w:themeColor="text1"/>
          <w:sz w:val="24"/>
        </w:rPr>
        <w:t>，</w:t>
      </w:r>
      <w:r w:rsidR="00A4521E" w:rsidRPr="00BF0D66">
        <w:rPr>
          <w:color w:val="000000" w:themeColor="text1"/>
          <w:sz w:val="24"/>
        </w:rPr>
        <w:t>5</w:t>
      </w:r>
      <w:r w:rsidR="00A4521E" w:rsidRPr="00BF0D66">
        <w:rPr>
          <w:color w:val="000000" w:themeColor="text1"/>
          <w:sz w:val="24"/>
        </w:rPr>
        <w:t>位精度。交流电压表：</w:t>
      </w:r>
      <w:r w:rsidR="00A4521E" w:rsidRPr="00BF0D66">
        <w:rPr>
          <w:color w:val="000000" w:themeColor="text1"/>
          <w:sz w:val="24"/>
        </w:rPr>
        <w:t>0~20V</w:t>
      </w:r>
      <w:r w:rsidR="00A4521E" w:rsidRPr="00BF0D66">
        <w:rPr>
          <w:color w:val="000000" w:themeColor="text1"/>
          <w:sz w:val="24"/>
        </w:rPr>
        <w:t>，</w:t>
      </w:r>
      <w:r w:rsidR="00A4521E" w:rsidRPr="00BF0D66">
        <w:rPr>
          <w:color w:val="000000" w:themeColor="text1"/>
          <w:sz w:val="24"/>
        </w:rPr>
        <w:t>5</w:t>
      </w:r>
      <w:r w:rsidR="00A4521E" w:rsidRPr="00BF0D66">
        <w:rPr>
          <w:color w:val="000000" w:themeColor="text1"/>
          <w:sz w:val="24"/>
        </w:rPr>
        <w:t>位精度。频率范围：</w:t>
      </w:r>
      <w:r w:rsidR="00A4521E" w:rsidRPr="00BF0D66">
        <w:rPr>
          <w:rFonts w:hint="eastAsia"/>
          <w:color w:val="000000" w:themeColor="text1"/>
          <w:sz w:val="24"/>
        </w:rPr>
        <w:t>不小于</w:t>
      </w:r>
      <w:r w:rsidR="00A4521E" w:rsidRPr="00BF0D66">
        <w:rPr>
          <w:color w:val="000000" w:themeColor="text1"/>
          <w:sz w:val="24"/>
        </w:rPr>
        <w:t>10Hz-300KHz</w:t>
      </w:r>
      <w:r w:rsidR="00A4521E" w:rsidRPr="00BF0D66">
        <w:rPr>
          <w:color w:val="000000" w:themeColor="text1"/>
          <w:sz w:val="24"/>
        </w:rPr>
        <w:t>。</w:t>
      </w:r>
    </w:p>
    <w:p w:rsidR="00A4521E" w:rsidRPr="00BF0D66" w:rsidRDefault="00A4521E" w:rsidP="00A4521E">
      <w:pPr>
        <w:spacing w:line="360" w:lineRule="auto"/>
        <w:jc w:val="left"/>
        <w:rPr>
          <w:color w:val="000000" w:themeColor="text1"/>
          <w:kern w:val="0"/>
          <w:sz w:val="24"/>
        </w:rPr>
      </w:pPr>
      <w:r w:rsidRPr="00BF0D66">
        <w:rPr>
          <w:color w:val="000000" w:themeColor="text1"/>
          <w:sz w:val="24"/>
        </w:rPr>
        <w:t>（</w:t>
      </w:r>
      <w:r w:rsidRPr="00BF0D66">
        <w:rPr>
          <w:color w:val="000000" w:themeColor="text1"/>
          <w:sz w:val="24"/>
        </w:rPr>
        <w:t>2</w:t>
      </w:r>
      <w:r w:rsidRPr="00BF0D66">
        <w:rPr>
          <w:color w:val="000000" w:themeColor="text1"/>
          <w:sz w:val="24"/>
        </w:rPr>
        <w:t>）硬件上和软件上均采用多种抗干扰和滤波措施，使得整个仪表在全程范围内，读数稳定。具有过压过流，错接线路不损坏仪表等功能。</w:t>
      </w:r>
      <w:r w:rsidRPr="00BF0D66">
        <w:rPr>
          <w:color w:val="000000" w:themeColor="text1"/>
          <w:kern w:val="0"/>
          <w:sz w:val="24"/>
        </w:rPr>
        <w:t>具有超量程声光报警、指示及切断总电源功能。</w:t>
      </w:r>
    </w:p>
    <w:p w:rsidR="00712A88" w:rsidRPr="00BF0D66" w:rsidRDefault="00712A88" w:rsidP="00712A88">
      <w:pPr>
        <w:pStyle w:val="4"/>
        <w:rPr>
          <w:color w:val="000000" w:themeColor="text1"/>
        </w:rPr>
      </w:pPr>
    </w:p>
    <w:p w:rsidR="00A4521E" w:rsidRPr="00BF0D66" w:rsidRDefault="00A637A0" w:rsidP="00A4521E">
      <w:pPr>
        <w:spacing w:line="360" w:lineRule="auto"/>
        <w:jc w:val="left"/>
        <w:rPr>
          <w:color w:val="000000" w:themeColor="text1"/>
          <w:sz w:val="24"/>
        </w:rPr>
      </w:pPr>
      <w:r w:rsidRPr="00BF0D66">
        <w:rPr>
          <w:rFonts w:ascii="宋体" w:hAnsi="宋体" w:cs="宋体" w:hint="eastAsia"/>
          <w:bCs/>
          <w:color w:val="000000" w:themeColor="text1"/>
          <w:szCs w:val="21"/>
        </w:rPr>
        <w:t>▲</w:t>
      </w:r>
      <w:r w:rsidR="00F949C2" w:rsidRPr="00BF0D66">
        <w:rPr>
          <w:color w:val="000000" w:themeColor="text1"/>
          <w:sz w:val="24"/>
        </w:rPr>
        <w:t>4</w:t>
      </w:r>
      <w:r w:rsidR="00A4521E" w:rsidRPr="00BF0D66">
        <w:rPr>
          <w:color w:val="000000" w:themeColor="text1"/>
          <w:sz w:val="24"/>
        </w:rPr>
        <w:t>、测试转接模块：提供不少于</w:t>
      </w:r>
      <w:r w:rsidR="00A4521E" w:rsidRPr="00BF0D66">
        <w:rPr>
          <w:color w:val="000000" w:themeColor="text1"/>
          <w:sz w:val="24"/>
        </w:rPr>
        <w:t>1</w:t>
      </w:r>
      <w:r w:rsidR="00A4521E" w:rsidRPr="00BF0D66">
        <w:rPr>
          <w:rFonts w:hint="eastAsia"/>
          <w:color w:val="000000" w:themeColor="text1"/>
          <w:sz w:val="24"/>
        </w:rPr>
        <w:t>组</w:t>
      </w:r>
      <w:r w:rsidR="00A4521E" w:rsidRPr="00BF0D66">
        <w:rPr>
          <w:color w:val="000000" w:themeColor="text1"/>
          <w:sz w:val="24"/>
        </w:rPr>
        <w:t>导线通断测试插孔。</w:t>
      </w:r>
    </w:p>
    <w:p w:rsidR="00712A88" w:rsidRPr="00BF0D66" w:rsidRDefault="00712A88" w:rsidP="00712A88">
      <w:pPr>
        <w:pStyle w:val="4"/>
        <w:rPr>
          <w:color w:val="000000" w:themeColor="text1"/>
        </w:rPr>
      </w:pPr>
    </w:p>
    <w:p w:rsidR="00A4521E" w:rsidRPr="00BF0D66" w:rsidRDefault="00F949C2" w:rsidP="00A4521E">
      <w:pPr>
        <w:spacing w:line="360" w:lineRule="auto"/>
        <w:jc w:val="left"/>
        <w:rPr>
          <w:color w:val="000000" w:themeColor="text1"/>
          <w:sz w:val="24"/>
        </w:rPr>
      </w:pPr>
      <w:r w:rsidRPr="00BF0D66">
        <w:rPr>
          <w:color w:val="000000" w:themeColor="text1"/>
          <w:sz w:val="24"/>
        </w:rPr>
        <w:t>5</w:t>
      </w:r>
      <w:r w:rsidR="00A4521E" w:rsidRPr="00BF0D66">
        <w:rPr>
          <w:color w:val="000000" w:themeColor="text1"/>
          <w:sz w:val="24"/>
        </w:rPr>
        <w:t>、元器件要求</w:t>
      </w:r>
    </w:p>
    <w:p w:rsidR="00A4521E" w:rsidRPr="00BF0D66" w:rsidRDefault="00A4521E" w:rsidP="00A4521E">
      <w:pPr>
        <w:spacing w:line="360" w:lineRule="auto"/>
        <w:jc w:val="left"/>
        <w:rPr>
          <w:color w:val="000000" w:themeColor="text1"/>
          <w:sz w:val="24"/>
        </w:rPr>
      </w:pPr>
      <w:r w:rsidRPr="00BF0D66">
        <w:rPr>
          <w:color w:val="000000" w:themeColor="text1"/>
          <w:sz w:val="24"/>
        </w:rPr>
        <w:t>（</w:t>
      </w:r>
      <w:r w:rsidRPr="00BF0D66">
        <w:rPr>
          <w:color w:val="000000" w:themeColor="text1"/>
          <w:sz w:val="24"/>
        </w:rPr>
        <w:t>1</w:t>
      </w:r>
      <w:r w:rsidRPr="00BF0D66">
        <w:rPr>
          <w:color w:val="000000" w:themeColor="text1"/>
          <w:sz w:val="24"/>
        </w:rPr>
        <w:t>）元件特性组：提供若干电阻器、电容器、电感器、桥堆、电解电容、电位器、二极管、大功率电阻元件等备用元件可供实验用。</w:t>
      </w:r>
      <w:r w:rsidRPr="00BF0D66">
        <w:rPr>
          <w:rFonts w:hint="eastAsia"/>
          <w:color w:val="000000" w:themeColor="text1"/>
          <w:sz w:val="24"/>
        </w:rPr>
        <w:t>其中，</w:t>
      </w:r>
      <w:r w:rsidRPr="00BF0D66">
        <w:rPr>
          <w:color w:val="000000" w:themeColor="text1"/>
          <w:sz w:val="24"/>
        </w:rPr>
        <w:t>电位器</w:t>
      </w:r>
      <w:r w:rsidRPr="00BF0D66">
        <w:rPr>
          <w:rFonts w:hint="eastAsia"/>
          <w:color w:val="000000" w:themeColor="text1"/>
          <w:sz w:val="24"/>
        </w:rPr>
        <w:t>全范围</w:t>
      </w:r>
      <w:r w:rsidRPr="00BF0D66">
        <w:rPr>
          <w:color w:val="000000" w:themeColor="text1"/>
          <w:sz w:val="24"/>
        </w:rPr>
        <w:t>误差</w:t>
      </w:r>
      <w:r w:rsidRPr="00BF0D66">
        <w:rPr>
          <w:color w:val="000000" w:themeColor="text1"/>
          <w:sz w:val="24"/>
        </w:rPr>
        <w:t>≤±1%</w:t>
      </w:r>
      <w:r w:rsidRPr="00BF0D66">
        <w:rPr>
          <w:color w:val="000000" w:themeColor="text1"/>
          <w:sz w:val="24"/>
        </w:rPr>
        <w:t>，</w:t>
      </w:r>
      <w:r w:rsidRPr="00BF0D66">
        <w:rPr>
          <w:rFonts w:hint="eastAsia"/>
          <w:color w:val="000000" w:themeColor="text1"/>
          <w:sz w:val="24"/>
        </w:rPr>
        <w:t>且</w:t>
      </w:r>
      <w:r w:rsidRPr="00BF0D66">
        <w:rPr>
          <w:color w:val="000000" w:themeColor="text1"/>
          <w:sz w:val="24"/>
        </w:rPr>
        <w:t>数量有一倍冗余。</w:t>
      </w:r>
    </w:p>
    <w:p w:rsidR="00A4521E" w:rsidRPr="00BF0D66" w:rsidRDefault="00A4521E" w:rsidP="00A4521E">
      <w:pPr>
        <w:spacing w:line="360" w:lineRule="auto"/>
        <w:jc w:val="left"/>
        <w:rPr>
          <w:color w:val="000000" w:themeColor="text1"/>
          <w:sz w:val="24"/>
          <w:lang w:val="zh-CN"/>
        </w:rPr>
      </w:pPr>
      <w:r w:rsidRPr="00BF0D66">
        <w:rPr>
          <w:color w:val="000000" w:themeColor="text1"/>
          <w:sz w:val="24"/>
        </w:rPr>
        <w:t>（</w:t>
      </w:r>
      <w:r w:rsidRPr="00BF0D66">
        <w:rPr>
          <w:color w:val="000000" w:themeColor="text1"/>
          <w:sz w:val="24"/>
        </w:rPr>
        <w:t>2</w:t>
      </w:r>
      <w:r w:rsidRPr="00BF0D66">
        <w:rPr>
          <w:color w:val="000000" w:themeColor="text1"/>
          <w:sz w:val="24"/>
        </w:rPr>
        <w:t>）至少包含整流电路，滤波电路，</w:t>
      </w:r>
      <w:r w:rsidRPr="00BF0D66">
        <w:rPr>
          <w:color w:val="000000" w:themeColor="text1"/>
          <w:sz w:val="24"/>
        </w:rPr>
        <w:t>+5V</w:t>
      </w:r>
      <w:r w:rsidRPr="00BF0D66">
        <w:rPr>
          <w:color w:val="000000" w:themeColor="text1"/>
          <w:sz w:val="24"/>
        </w:rPr>
        <w:t>、</w:t>
      </w:r>
      <w:r w:rsidRPr="00BF0D66">
        <w:rPr>
          <w:color w:val="000000" w:themeColor="text1"/>
          <w:sz w:val="24"/>
        </w:rPr>
        <w:t>+12V</w:t>
      </w:r>
      <w:r w:rsidRPr="00BF0D66">
        <w:rPr>
          <w:color w:val="000000" w:themeColor="text1"/>
          <w:sz w:val="24"/>
        </w:rPr>
        <w:t>、</w:t>
      </w:r>
      <w:r w:rsidRPr="00BF0D66">
        <w:rPr>
          <w:color w:val="000000" w:themeColor="text1"/>
          <w:sz w:val="24"/>
        </w:rPr>
        <w:t>-12V</w:t>
      </w:r>
      <w:r w:rsidRPr="00BF0D66">
        <w:rPr>
          <w:color w:val="000000" w:themeColor="text1"/>
          <w:sz w:val="24"/>
        </w:rPr>
        <w:t>线性稳压器及完成稳压电源实验的</w:t>
      </w:r>
      <w:r w:rsidRPr="00BF0D66">
        <w:rPr>
          <w:color w:val="000000" w:themeColor="text1"/>
          <w:sz w:val="24"/>
        </w:rPr>
        <w:lastRenderedPageBreak/>
        <w:t>相关</w:t>
      </w:r>
      <w:proofErr w:type="gramStart"/>
      <w:r w:rsidRPr="00BF0D66">
        <w:rPr>
          <w:color w:val="000000" w:themeColor="text1"/>
          <w:sz w:val="24"/>
        </w:rPr>
        <w:t>阻</w:t>
      </w:r>
      <w:proofErr w:type="gramEnd"/>
      <w:r w:rsidRPr="00BF0D66">
        <w:rPr>
          <w:color w:val="000000" w:themeColor="text1"/>
          <w:sz w:val="24"/>
        </w:rPr>
        <w:t>容器件。</w:t>
      </w:r>
    </w:p>
    <w:p w:rsidR="00A4521E" w:rsidRPr="00BF0D66" w:rsidRDefault="00A4521E" w:rsidP="00A4521E">
      <w:pPr>
        <w:spacing w:line="360" w:lineRule="auto"/>
        <w:jc w:val="left"/>
        <w:rPr>
          <w:color w:val="000000" w:themeColor="text1"/>
          <w:sz w:val="24"/>
        </w:rPr>
      </w:pPr>
      <w:r w:rsidRPr="00BF0D66">
        <w:rPr>
          <w:color w:val="000000" w:themeColor="text1"/>
          <w:sz w:val="24"/>
        </w:rPr>
        <w:t>（</w:t>
      </w:r>
      <w:r w:rsidRPr="00BF0D66">
        <w:rPr>
          <w:color w:val="000000" w:themeColor="text1"/>
          <w:sz w:val="24"/>
        </w:rPr>
        <w:t>3</w:t>
      </w:r>
      <w:r w:rsidRPr="00BF0D66">
        <w:rPr>
          <w:color w:val="000000" w:themeColor="text1"/>
          <w:sz w:val="24"/>
        </w:rPr>
        <w:t>）提供集成稳压电路、开关电源：要求该稳压电路满足直流稳压实验，由电源变压器、整流桥、整流二极管、滤波电容、三端稳压集成电路等组成，可以完成半波整流、全波整流等整流电路实验，还可以完成三端</w:t>
      </w:r>
      <w:r w:rsidRPr="00BF0D66">
        <w:rPr>
          <w:rFonts w:hint="eastAsia"/>
          <w:color w:val="000000" w:themeColor="text1"/>
          <w:sz w:val="24"/>
        </w:rPr>
        <w:t>固定</w:t>
      </w:r>
      <w:r w:rsidRPr="00BF0D66">
        <w:rPr>
          <w:color w:val="000000" w:themeColor="text1"/>
          <w:sz w:val="24"/>
        </w:rPr>
        <w:t>式和</w:t>
      </w:r>
      <w:proofErr w:type="gramStart"/>
      <w:r w:rsidRPr="00BF0D66">
        <w:rPr>
          <w:color w:val="000000" w:themeColor="text1"/>
          <w:sz w:val="24"/>
        </w:rPr>
        <w:t>三端可调式</w:t>
      </w:r>
      <w:proofErr w:type="gramEnd"/>
      <w:r w:rsidRPr="00BF0D66">
        <w:rPr>
          <w:color w:val="000000" w:themeColor="text1"/>
          <w:sz w:val="24"/>
        </w:rPr>
        <w:t>稳压电路实验。</w:t>
      </w:r>
    </w:p>
    <w:p w:rsidR="00A4521E" w:rsidRPr="00BF0D66" w:rsidRDefault="00243629" w:rsidP="00A4521E">
      <w:pPr>
        <w:spacing w:line="360" w:lineRule="auto"/>
        <w:jc w:val="left"/>
        <w:rPr>
          <w:color w:val="000000" w:themeColor="text1"/>
          <w:sz w:val="24"/>
        </w:rPr>
      </w:pPr>
      <w:r w:rsidRPr="00BF0D66">
        <w:rPr>
          <w:rFonts w:ascii="宋体" w:hAnsi="宋体" w:cs="宋体" w:hint="eastAsia"/>
          <w:bCs/>
          <w:color w:val="000000" w:themeColor="text1"/>
          <w:szCs w:val="21"/>
        </w:rPr>
        <w:t>▲</w:t>
      </w:r>
      <w:r w:rsidR="00A4521E" w:rsidRPr="00BF0D66">
        <w:rPr>
          <w:color w:val="000000" w:themeColor="text1"/>
          <w:sz w:val="24"/>
        </w:rPr>
        <w:t>（</w:t>
      </w:r>
      <w:r w:rsidR="00A4521E" w:rsidRPr="00BF0D66">
        <w:rPr>
          <w:color w:val="000000" w:themeColor="text1"/>
          <w:sz w:val="24"/>
        </w:rPr>
        <w:t>4</w:t>
      </w:r>
      <w:r w:rsidR="00A4521E" w:rsidRPr="00BF0D66">
        <w:rPr>
          <w:color w:val="000000" w:themeColor="text1"/>
          <w:sz w:val="24"/>
        </w:rPr>
        <w:t>）</w:t>
      </w:r>
      <w:r w:rsidR="00A4521E" w:rsidRPr="00BF0D66">
        <w:rPr>
          <w:rFonts w:hint="eastAsia"/>
          <w:color w:val="000000" w:themeColor="text1"/>
          <w:sz w:val="24"/>
        </w:rPr>
        <w:t>实验模块面板中</w:t>
      </w:r>
      <w:r w:rsidR="00A4521E" w:rsidRPr="00BF0D66">
        <w:rPr>
          <w:bCs/>
          <w:color w:val="000000" w:themeColor="text1"/>
          <w:sz w:val="24"/>
          <w:szCs w:val="21"/>
        </w:rPr>
        <w:t>不少于</w:t>
      </w:r>
      <w:r w:rsidR="00A4521E" w:rsidRPr="00BF0D66">
        <w:rPr>
          <w:bCs/>
          <w:color w:val="000000" w:themeColor="text1"/>
          <w:sz w:val="24"/>
          <w:szCs w:val="21"/>
        </w:rPr>
        <w:t>3</w:t>
      </w:r>
      <w:r w:rsidR="00A4521E" w:rsidRPr="00BF0D66">
        <w:rPr>
          <w:bCs/>
          <w:color w:val="000000" w:themeColor="text1"/>
          <w:sz w:val="24"/>
          <w:szCs w:val="21"/>
        </w:rPr>
        <w:t>个集成运放，</w:t>
      </w:r>
      <w:r w:rsidR="00A4521E" w:rsidRPr="00BF0D66">
        <w:rPr>
          <w:b/>
          <w:color w:val="000000" w:themeColor="text1"/>
          <w:kern w:val="0"/>
          <w:sz w:val="24"/>
          <w:u w:val="single"/>
        </w:rPr>
        <w:t>运放放置在正面，方便维修更换</w:t>
      </w:r>
      <w:r w:rsidR="00A4521E" w:rsidRPr="00BF0D66">
        <w:rPr>
          <w:b/>
          <w:color w:val="000000" w:themeColor="text1"/>
          <w:kern w:val="0"/>
          <w:sz w:val="24"/>
        </w:rPr>
        <w:t>。</w:t>
      </w:r>
    </w:p>
    <w:p w:rsidR="00A4521E" w:rsidRPr="00BF0D66" w:rsidRDefault="00A4521E" w:rsidP="00A4521E">
      <w:pPr>
        <w:spacing w:line="360" w:lineRule="auto"/>
        <w:jc w:val="left"/>
        <w:rPr>
          <w:color w:val="000000" w:themeColor="text1"/>
          <w:sz w:val="24"/>
        </w:rPr>
      </w:pPr>
      <w:r w:rsidRPr="00BF0D66">
        <w:rPr>
          <w:color w:val="000000" w:themeColor="text1"/>
          <w:sz w:val="24"/>
        </w:rPr>
        <w:t>（</w:t>
      </w:r>
      <w:r w:rsidRPr="00BF0D66">
        <w:rPr>
          <w:color w:val="000000" w:themeColor="text1"/>
          <w:sz w:val="24"/>
        </w:rPr>
        <w:t>5</w:t>
      </w:r>
      <w:r w:rsidRPr="00BF0D66">
        <w:rPr>
          <w:color w:val="000000" w:themeColor="text1"/>
          <w:sz w:val="24"/>
        </w:rPr>
        <w:t>）</w:t>
      </w:r>
      <w:r w:rsidRPr="00BF0D66">
        <w:rPr>
          <w:rFonts w:hint="eastAsia"/>
          <w:color w:val="000000" w:themeColor="text1"/>
          <w:sz w:val="24"/>
        </w:rPr>
        <w:t>提供</w:t>
      </w:r>
      <w:r w:rsidRPr="00BF0D66">
        <w:rPr>
          <w:color w:val="000000" w:themeColor="text1"/>
          <w:sz w:val="24"/>
        </w:rPr>
        <w:t>电平检测器。用于充放电实验。</w:t>
      </w:r>
    </w:p>
    <w:p w:rsidR="00A4521E" w:rsidRPr="00BF0D66" w:rsidRDefault="00B261E8" w:rsidP="00A4521E">
      <w:pPr>
        <w:spacing w:line="360" w:lineRule="auto"/>
        <w:jc w:val="left"/>
        <w:rPr>
          <w:color w:val="000000" w:themeColor="text1"/>
          <w:sz w:val="24"/>
        </w:rPr>
      </w:pPr>
      <w:r w:rsidRPr="00BF0D66">
        <w:rPr>
          <w:rFonts w:ascii="宋体" w:hAnsi="宋体" w:cs="宋体" w:hint="eastAsia"/>
          <w:bCs/>
          <w:color w:val="000000" w:themeColor="text1"/>
          <w:szCs w:val="21"/>
        </w:rPr>
        <w:t>▲</w:t>
      </w:r>
      <w:r w:rsidR="00A4521E" w:rsidRPr="00BF0D66">
        <w:rPr>
          <w:color w:val="000000" w:themeColor="text1"/>
          <w:sz w:val="24"/>
        </w:rPr>
        <w:t>（</w:t>
      </w:r>
      <w:r w:rsidR="00A4521E" w:rsidRPr="00BF0D66">
        <w:rPr>
          <w:color w:val="000000" w:themeColor="text1"/>
          <w:sz w:val="24"/>
        </w:rPr>
        <w:t>6</w:t>
      </w:r>
      <w:r w:rsidR="00A4521E" w:rsidRPr="00BF0D66">
        <w:rPr>
          <w:color w:val="000000" w:themeColor="text1"/>
          <w:sz w:val="24"/>
        </w:rPr>
        <w:t>）</w:t>
      </w:r>
      <w:r w:rsidR="00A4521E" w:rsidRPr="00BF0D66">
        <w:rPr>
          <w:rFonts w:hint="eastAsia"/>
          <w:color w:val="000000" w:themeColor="text1"/>
          <w:sz w:val="24"/>
        </w:rPr>
        <w:t>导线等接插件的连接端子采用弹簧接插口。</w:t>
      </w:r>
    </w:p>
    <w:p w:rsidR="000479F2" w:rsidRPr="00BF0D66" w:rsidRDefault="000479F2" w:rsidP="000479F2">
      <w:pPr>
        <w:pStyle w:val="4"/>
        <w:rPr>
          <w:color w:val="000000" w:themeColor="text1"/>
        </w:rPr>
      </w:pPr>
    </w:p>
    <w:p w:rsidR="0008156F" w:rsidRPr="00BF0D66" w:rsidRDefault="00027B31" w:rsidP="00506996">
      <w:pPr>
        <w:spacing w:line="360" w:lineRule="auto"/>
        <w:jc w:val="left"/>
        <w:rPr>
          <w:color w:val="000000" w:themeColor="text1"/>
          <w:sz w:val="24"/>
        </w:rPr>
      </w:pPr>
      <w:r w:rsidRPr="00BF0D66">
        <w:rPr>
          <w:rFonts w:ascii="宋体" w:hAnsi="宋体" w:cs="宋体" w:hint="eastAsia"/>
          <w:bCs/>
          <w:color w:val="000000" w:themeColor="text1"/>
          <w:szCs w:val="21"/>
        </w:rPr>
        <w:t>▲</w:t>
      </w:r>
      <w:r w:rsidR="0008156F" w:rsidRPr="00BF0D66">
        <w:rPr>
          <w:rFonts w:hint="eastAsia"/>
          <w:color w:val="000000" w:themeColor="text1"/>
          <w:sz w:val="24"/>
        </w:rPr>
        <w:t>6</w:t>
      </w:r>
      <w:r w:rsidR="0008156F" w:rsidRPr="00BF0D66">
        <w:rPr>
          <w:rFonts w:hint="eastAsia"/>
          <w:color w:val="000000" w:themeColor="text1"/>
          <w:sz w:val="24"/>
        </w:rPr>
        <w:t>、实验箱可采用虚实结合的模式进行实验，</w:t>
      </w:r>
      <w:r w:rsidR="0008156F" w:rsidRPr="00BF0D66">
        <w:rPr>
          <w:rFonts w:hint="eastAsia"/>
          <w:color w:val="000000" w:themeColor="text1"/>
          <w:sz w:val="24"/>
        </w:rPr>
        <w:t>PC</w:t>
      </w:r>
      <w:r w:rsidR="0008156F" w:rsidRPr="00BF0D66">
        <w:rPr>
          <w:rFonts w:hint="eastAsia"/>
          <w:color w:val="000000" w:themeColor="text1"/>
          <w:sz w:val="24"/>
        </w:rPr>
        <w:t>部分提供虚拟仪器，包含示波器、信号源、电源、数字</w:t>
      </w:r>
      <w:r w:rsidR="0008156F" w:rsidRPr="00BF0D66">
        <w:rPr>
          <w:rFonts w:hint="eastAsia"/>
          <w:color w:val="000000" w:themeColor="text1"/>
          <w:sz w:val="24"/>
        </w:rPr>
        <w:t>IO</w:t>
      </w:r>
      <w:r w:rsidR="0008156F" w:rsidRPr="00BF0D66">
        <w:rPr>
          <w:rFonts w:hint="eastAsia"/>
          <w:color w:val="000000" w:themeColor="text1"/>
          <w:sz w:val="24"/>
        </w:rPr>
        <w:t>口、万用表等。实验</w:t>
      </w:r>
      <w:proofErr w:type="gramStart"/>
      <w:r w:rsidR="0008156F" w:rsidRPr="00BF0D66">
        <w:rPr>
          <w:rFonts w:hint="eastAsia"/>
          <w:color w:val="000000" w:themeColor="text1"/>
          <w:sz w:val="24"/>
        </w:rPr>
        <w:t>箱部分</w:t>
      </w:r>
      <w:proofErr w:type="gramEnd"/>
      <w:r w:rsidR="0008156F" w:rsidRPr="00BF0D66">
        <w:rPr>
          <w:rFonts w:hint="eastAsia"/>
          <w:color w:val="000000" w:themeColor="text1"/>
          <w:sz w:val="24"/>
        </w:rPr>
        <w:t>提供与软件配套的硬件支持。</w:t>
      </w:r>
    </w:p>
    <w:p w:rsidR="0008156F" w:rsidRPr="00BF0D66" w:rsidRDefault="0008156F" w:rsidP="00243629">
      <w:pPr>
        <w:pStyle w:val="4"/>
        <w:rPr>
          <w:color w:val="000000" w:themeColor="text1"/>
        </w:rPr>
      </w:pPr>
    </w:p>
    <w:p w:rsidR="00A4521E" w:rsidRPr="00BF0D66" w:rsidRDefault="00F949C2" w:rsidP="000F17B7">
      <w:pPr>
        <w:keepNext/>
        <w:keepLines/>
        <w:spacing w:line="360" w:lineRule="auto"/>
        <w:jc w:val="left"/>
        <w:outlineLvl w:val="2"/>
        <w:rPr>
          <w:rFonts w:eastAsiaTheme="minorEastAsia"/>
          <w:bCs/>
          <w:color w:val="000000" w:themeColor="text1"/>
          <w:sz w:val="24"/>
        </w:rPr>
      </w:pPr>
      <w:r w:rsidRPr="00BF0D66">
        <w:rPr>
          <w:rFonts w:ascii="Segoe UI Symbol" w:hAnsi="Segoe UI Symbol" w:cs="Segoe UI Symbol"/>
          <w:b/>
          <w:color w:val="000000" w:themeColor="text1"/>
          <w:kern w:val="0"/>
          <w:sz w:val="28"/>
          <w:szCs w:val="28"/>
        </w:rPr>
        <w:t>★</w:t>
      </w:r>
      <w:r w:rsidR="0008156F" w:rsidRPr="00BF0D66">
        <w:rPr>
          <w:rFonts w:eastAsiaTheme="minorEastAsia"/>
          <w:bCs/>
          <w:color w:val="000000" w:themeColor="text1"/>
          <w:sz w:val="24"/>
        </w:rPr>
        <w:t>7</w:t>
      </w:r>
      <w:r w:rsidRPr="00BF0D66">
        <w:rPr>
          <w:rFonts w:eastAsiaTheme="minorEastAsia"/>
          <w:bCs/>
          <w:color w:val="000000" w:themeColor="text1"/>
          <w:sz w:val="24"/>
        </w:rPr>
        <w:t>、</w:t>
      </w:r>
      <w:r w:rsidR="00A4521E" w:rsidRPr="00BF0D66">
        <w:rPr>
          <w:rFonts w:eastAsiaTheme="minorEastAsia"/>
          <w:bCs/>
          <w:color w:val="000000" w:themeColor="text1"/>
          <w:sz w:val="24"/>
        </w:rPr>
        <w:t>实验箱能完成的实验项目：</w:t>
      </w:r>
    </w:p>
    <w:p w:rsidR="00A4521E" w:rsidRPr="00BF0D66" w:rsidRDefault="00A4521E" w:rsidP="00A4521E">
      <w:pPr>
        <w:spacing w:line="360" w:lineRule="auto"/>
        <w:jc w:val="left"/>
        <w:rPr>
          <w:color w:val="000000" w:themeColor="text1"/>
          <w:sz w:val="24"/>
        </w:rPr>
      </w:pPr>
      <w:r w:rsidRPr="00BF0D66">
        <w:rPr>
          <w:color w:val="000000" w:themeColor="text1"/>
          <w:sz w:val="24"/>
        </w:rPr>
        <w:t>（</w:t>
      </w:r>
      <w:r w:rsidRPr="00BF0D66">
        <w:rPr>
          <w:color w:val="000000" w:themeColor="text1"/>
          <w:sz w:val="24"/>
        </w:rPr>
        <w:t>1</w:t>
      </w:r>
      <w:r w:rsidRPr="00BF0D66">
        <w:rPr>
          <w:color w:val="000000" w:themeColor="text1"/>
          <w:sz w:val="24"/>
        </w:rPr>
        <w:t>）</w:t>
      </w:r>
      <w:r w:rsidRPr="00BF0D66">
        <w:rPr>
          <w:color w:val="000000" w:themeColor="text1"/>
          <w:sz w:val="24"/>
        </w:rPr>
        <w:t>BJT</w:t>
      </w:r>
      <w:r w:rsidRPr="00BF0D66">
        <w:rPr>
          <w:color w:val="000000" w:themeColor="text1"/>
          <w:sz w:val="24"/>
        </w:rPr>
        <w:t>共射级电压放大器电路分析；</w:t>
      </w:r>
    </w:p>
    <w:p w:rsidR="00A4521E" w:rsidRPr="00BF0D66" w:rsidRDefault="00A4521E" w:rsidP="00A4521E">
      <w:pPr>
        <w:spacing w:line="360" w:lineRule="auto"/>
        <w:jc w:val="left"/>
        <w:rPr>
          <w:color w:val="000000" w:themeColor="text1"/>
          <w:sz w:val="24"/>
        </w:rPr>
      </w:pPr>
      <w:r w:rsidRPr="00BF0D66">
        <w:rPr>
          <w:color w:val="000000" w:themeColor="text1"/>
          <w:sz w:val="24"/>
        </w:rPr>
        <w:t>（</w:t>
      </w:r>
      <w:r w:rsidRPr="00BF0D66">
        <w:rPr>
          <w:color w:val="000000" w:themeColor="text1"/>
          <w:sz w:val="24"/>
        </w:rPr>
        <w:t>2</w:t>
      </w:r>
      <w:r w:rsidRPr="00BF0D66">
        <w:rPr>
          <w:color w:val="000000" w:themeColor="text1"/>
          <w:sz w:val="24"/>
        </w:rPr>
        <w:t>）</w:t>
      </w:r>
      <w:r w:rsidRPr="00BF0D66">
        <w:rPr>
          <w:color w:val="000000" w:themeColor="text1"/>
          <w:sz w:val="24"/>
        </w:rPr>
        <w:t>FET</w:t>
      </w:r>
      <w:r w:rsidRPr="00BF0D66">
        <w:rPr>
          <w:color w:val="000000" w:themeColor="text1"/>
          <w:sz w:val="24"/>
        </w:rPr>
        <w:t>单管放大电路分析；</w:t>
      </w:r>
    </w:p>
    <w:p w:rsidR="00A4521E" w:rsidRPr="00BF0D66" w:rsidRDefault="00A4521E" w:rsidP="00A4521E">
      <w:pPr>
        <w:spacing w:line="360" w:lineRule="auto"/>
        <w:jc w:val="left"/>
        <w:rPr>
          <w:color w:val="000000" w:themeColor="text1"/>
          <w:sz w:val="24"/>
        </w:rPr>
      </w:pPr>
      <w:r w:rsidRPr="00BF0D66">
        <w:rPr>
          <w:color w:val="000000" w:themeColor="text1"/>
          <w:sz w:val="24"/>
        </w:rPr>
        <w:t>（</w:t>
      </w:r>
      <w:r w:rsidRPr="00BF0D66">
        <w:rPr>
          <w:color w:val="000000" w:themeColor="text1"/>
          <w:sz w:val="24"/>
        </w:rPr>
        <w:t>3</w:t>
      </w:r>
      <w:r w:rsidRPr="00BF0D66">
        <w:rPr>
          <w:color w:val="000000" w:themeColor="text1"/>
          <w:sz w:val="24"/>
        </w:rPr>
        <w:t>）模拟运算电路实验；</w:t>
      </w:r>
    </w:p>
    <w:p w:rsidR="00A4521E" w:rsidRPr="00BF0D66" w:rsidRDefault="00A4521E" w:rsidP="00A4521E">
      <w:pPr>
        <w:spacing w:line="360" w:lineRule="auto"/>
        <w:jc w:val="left"/>
        <w:rPr>
          <w:color w:val="000000" w:themeColor="text1"/>
          <w:sz w:val="24"/>
        </w:rPr>
      </w:pPr>
      <w:r w:rsidRPr="00BF0D66">
        <w:rPr>
          <w:color w:val="000000" w:themeColor="text1"/>
          <w:sz w:val="24"/>
        </w:rPr>
        <w:t>（</w:t>
      </w:r>
      <w:r w:rsidRPr="00BF0D66">
        <w:rPr>
          <w:color w:val="000000" w:themeColor="text1"/>
          <w:sz w:val="24"/>
        </w:rPr>
        <w:t>4</w:t>
      </w:r>
      <w:r w:rsidRPr="00BF0D66">
        <w:rPr>
          <w:color w:val="000000" w:themeColor="text1"/>
          <w:sz w:val="24"/>
        </w:rPr>
        <w:t>）信号产生电路；</w:t>
      </w:r>
    </w:p>
    <w:p w:rsidR="00A4521E" w:rsidRPr="00BF0D66" w:rsidRDefault="00A4521E" w:rsidP="00A4521E">
      <w:pPr>
        <w:spacing w:line="360" w:lineRule="auto"/>
        <w:jc w:val="left"/>
        <w:rPr>
          <w:color w:val="000000" w:themeColor="text1"/>
          <w:sz w:val="24"/>
        </w:rPr>
      </w:pPr>
      <w:r w:rsidRPr="00BF0D66">
        <w:rPr>
          <w:color w:val="000000" w:themeColor="text1"/>
          <w:sz w:val="24"/>
        </w:rPr>
        <w:t>（</w:t>
      </w:r>
      <w:r w:rsidRPr="00BF0D66">
        <w:rPr>
          <w:color w:val="000000" w:themeColor="text1"/>
          <w:sz w:val="24"/>
        </w:rPr>
        <w:t>5</w:t>
      </w:r>
      <w:r w:rsidRPr="00BF0D66">
        <w:rPr>
          <w:color w:val="000000" w:themeColor="text1"/>
          <w:sz w:val="24"/>
        </w:rPr>
        <w:t>）集成稳压电源及扩展应用；</w:t>
      </w:r>
    </w:p>
    <w:p w:rsidR="00A4521E" w:rsidRPr="00BF0D66" w:rsidRDefault="00A4521E" w:rsidP="00A4521E">
      <w:pPr>
        <w:spacing w:line="360" w:lineRule="auto"/>
        <w:jc w:val="left"/>
        <w:rPr>
          <w:color w:val="000000" w:themeColor="text1"/>
          <w:sz w:val="24"/>
        </w:rPr>
      </w:pPr>
      <w:r w:rsidRPr="00BF0D66">
        <w:rPr>
          <w:color w:val="000000" w:themeColor="text1"/>
          <w:sz w:val="24"/>
        </w:rPr>
        <w:t>（</w:t>
      </w:r>
      <w:r w:rsidRPr="00BF0D66">
        <w:rPr>
          <w:color w:val="000000" w:themeColor="text1"/>
          <w:sz w:val="24"/>
        </w:rPr>
        <w:t>6</w:t>
      </w:r>
      <w:r w:rsidRPr="00BF0D66">
        <w:rPr>
          <w:color w:val="000000" w:themeColor="text1"/>
          <w:sz w:val="24"/>
        </w:rPr>
        <w:t>）积分和电流电压转换电路；</w:t>
      </w:r>
    </w:p>
    <w:p w:rsidR="00A4521E" w:rsidRPr="00BF0D66" w:rsidRDefault="00A4521E" w:rsidP="00A4521E">
      <w:pPr>
        <w:spacing w:line="360" w:lineRule="auto"/>
        <w:jc w:val="left"/>
        <w:rPr>
          <w:color w:val="000000" w:themeColor="text1"/>
          <w:sz w:val="24"/>
        </w:rPr>
      </w:pPr>
      <w:r w:rsidRPr="00BF0D66">
        <w:rPr>
          <w:color w:val="000000" w:themeColor="text1"/>
          <w:sz w:val="24"/>
        </w:rPr>
        <w:t>（</w:t>
      </w:r>
      <w:r w:rsidRPr="00BF0D66">
        <w:rPr>
          <w:color w:val="000000" w:themeColor="text1"/>
          <w:sz w:val="24"/>
        </w:rPr>
        <w:t>7</w:t>
      </w:r>
      <w:r w:rsidRPr="00BF0D66">
        <w:rPr>
          <w:color w:val="000000" w:themeColor="text1"/>
          <w:sz w:val="24"/>
        </w:rPr>
        <w:t>）功率放大电路；</w:t>
      </w:r>
    </w:p>
    <w:p w:rsidR="00A4521E" w:rsidRPr="00BF0D66" w:rsidRDefault="00A4521E" w:rsidP="00A4521E">
      <w:pPr>
        <w:spacing w:line="360" w:lineRule="auto"/>
        <w:jc w:val="left"/>
        <w:rPr>
          <w:color w:val="000000" w:themeColor="text1"/>
          <w:sz w:val="24"/>
        </w:rPr>
      </w:pPr>
      <w:r w:rsidRPr="00BF0D66">
        <w:rPr>
          <w:color w:val="000000" w:themeColor="text1"/>
          <w:sz w:val="24"/>
        </w:rPr>
        <w:t>（</w:t>
      </w:r>
      <w:r w:rsidRPr="00BF0D66">
        <w:rPr>
          <w:color w:val="000000" w:themeColor="text1"/>
          <w:sz w:val="24"/>
        </w:rPr>
        <w:t>8</w:t>
      </w:r>
      <w:r w:rsidRPr="00BF0D66">
        <w:rPr>
          <w:color w:val="000000" w:themeColor="text1"/>
          <w:sz w:val="24"/>
        </w:rPr>
        <w:t>）负反馈电路。</w:t>
      </w:r>
    </w:p>
    <w:p w:rsidR="00712A88" w:rsidRPr="00BF0D66" w:rsidRDefault="00712A88" w:rsidP="00712A88">
      <w:pPr>
        <w:pStyle w:val="4"/>
        <w:rPr>
          <w:color w:val="000000" w:themeColor="text1"/>
        </w:rPr>
      </w:pPr>
    </w:p>
    <w:p w:rsidR="00A4521E" w:rsidRPr="00BF0D66" w:rsidRDefault="0008156F" w:rsidP="00C93A32">
      <w:pPr>
        <w:keepNext/>
        <w:keepLines/>
        <w:spacing w:line="360" w:lineRule="auto"/>
        <w:jc w:val="left"/>
        <w:outlineLvl w:val="2"/>
        <w:rPr>
          <w:b/>
          <w:bCs/>
          <w:color w:val="000000" w:themeColor="text1"/>
          <w:sz w:val="28"/>
          <w:szCs w:val="32"/>
        </w:rPr>
      </w:pPr>
      <w:r w:rsidRPr="00BF0D66">
        <w:rPr>
          <w:rFonts w:eastAsiaTheme="minorEastAsia"/>
          <w:bCs/>
          <w:color w:val="000000" w:themeColor="text1"/>
          <w:sz w:val="24"/>
        </w:rPr>
        <w:t>8</w:t>
      </w:r>
      <w:r w:rsidR="00F949C2" w:rsidRPr="00BF0D66">
        <w:rPr>
          <w:rFonts w:eastAsiaTheme="minorEastAsia"/>
          <w:bCs/>
          <w:color w:val="000000" w:themeColor="text1"/>
          <w:sz w:val="24"/>
        </w:rPr>
        <w:t>、</w:t>
      </w:r>
      <w:r w:rsidR="00A4521E" w:rsidRPr="00BF0D66">
        <w:rPr>
          <w:b/>
          <w:bCs/>
          <w:color w:val="000000" w:themeColor="text1"/>
          <w:sz w:val="28"/>
          <w:szCs w:val="32"/>
        </w:rPr>
        <w:t>其他：</w:t>
      </w:r>
    </w:p>
    <w:p w:rsidR="00A4521E" w:rsidRPr="00BF0D66" w:rsidRDefault="008337B8" w:rsidP="00A4521E">
      <w:pPr>
        <w:spacing w:line="360" w:lineRule="auto"/>
        <w:ind w:firstLineChars="200" w:firstLine="480"/>
        <w:jc w:val="left"/>
        <w:rPr>
          <w:color w:val="000000" w:themeColor="text1"/>
          <w:sz w:val="24"/>
        </w:rPr>
      </w:pPr>
      <w:r w:rsidRPr="00BF0D66">
        <w:rPr>
          <w:rFonts w:hint="eastAsia"/>
          <w:color w:val="000000" w:themeColor="text1"/>
          <w:sz w:val="24"/>
        </w:rPr>
        <w:t>（</w:t>
      </w:r>
      <w:r w:rsidRPr="00BF0D66">
        <w:rPr>
          <w:rFonts w:hint="eastAsia"/>
          <w:color w:val="000000" w:themeColor="text1"/>
          <w:sz w:val="24"/>
        </w:rPr>
        <w:t>1</w:t>
      </w:r>
      <w:r w:rsidRPr="00BF0D66">
        <w:rPr>
          <w:rFonts w:hint="eastAsia"/>
          <w:color w:val="000000" w:themeColor="text1"/>
          <w:sz w:val="24"/>
        </w:rPr>
        <w:t>）</w:t>
      </w:r>
      <w:r w:rsidR="00A4521E" w:rsidRPr="00BF0D66">
        <w:rPr>
          <w:color w:val="000000" w:themeColor="text1"/>
          <w:sz w:val="24"/>
        </w:rPr>
        <w:t>供货时提供相应份数与本实验箱相对应的，装订成册的纸质实验指导书，以及一份</w:t>
      </w:r>
      <w:r w:rsidR="00A4521E" w:rsidRPr="00BF0D66">
        <w:rPr>
          <w:rFonts w:hint="eastAsia"/>
          <w:color w:val="000000" w:themeColor="text1"/>
          <w:sz w:val="24"/>
        </w:rPr>
        <w:t>可编辑</w:t>
      </w:r>
      <w:r w:rsidR="00A4521E" w:rsidRPr="00BF0D66">
        <w:rPr>
          <w:color w:val="000000" w:themeColor="text1"/>
          <w:sz w:val="24"/>
        </w:rPr>
        <w:t>W</w:t>
      </w:r>
      <w:r w:rsidR="00A4521E" w:rsidRPr="00BF0D66">
        <w:rPr>
          <w:rFonts w:hint="eastAsia"/>
          <w:color w:val="000000" w:themeColor="text1"/>
          <w:sz w:val="24"/>
        </w:rPr>
        <w:t>ord</w:t>
      </w:r>
      <w:proofErr w:type="gramStart"/>
      <w:r w:rsidR="00A4521E" w:rsidRPr="00BF0D66">
        <w:rPr>
          <w:color w:val="000000" w:themeColor="text1"/>
          <w:sz w:val="24"/>
        </w:rPr>
        <w:t>版</w:t>
      </w:r>
      <w:r w:rsidR="00A4521E" w:rsidRPr="00BF0D66">
        <w:rPr>
          <w:rFonts w:hint="eastAsia"/>
          <w:color w:val="000000" w:themeColor="text1"/>
          <w:sz w:val="24"/>
        </w:rPr>
        <w:t>电子</w:t>
      </w:r>
      <w:proofErr w:type="gramEnd"/>
      <w:r w:rsidR="00A4521E" w:rsidRPr="00BF0D66">
        <w:rPr>
          <w:color w:val="000000" w:themeColor="text1"/>
          <w:sz w:val="24"/>
        </w:rPr>
        <w:t>指导书。</w:t>
      </w:r>
    </w:p>
    <w:p w:rsidR="00A4521E" w:rsidRPr="00BF0D66" w:rsidRDefault="008337B8" w:rsidP="008337B8">
      <w:pPr>
        <w:spacing w:line="360" w:lineRule="auto"/>
        <w:ind w:firstLineChars="200" w:firstLine="480"/>
        <w:jc w:val="left"/>
        <w:rPr>
          <w:color w:val="000000" w:themeColor="text1"/>
          <w:sz w:val="24"/>
        </w:rPr>
      </w:pPr>
      <w:r w:rsidRPr="00BF0D66">
        <w:rPr>
          <w:rFonts w:hint="eastAsia"/>
          <w:color w:val="000000" w:themeColor="text1"/>
          <w:sz w:val="24"/>
        </w:rPr>
        <w:t>（</w:t>
      </w:r>
      <w:r w:rsidRPr="00BF0D66">
        <w:rPr>
          <w:rFonts w:hint="eastAsia"/>
          <w:color w:val="000000" w:themeColor="text1"/>
          <w:sz w:val="24"/>
        </w:rPr>
        <w:t>2</w:t>
      </w:r>
      <w:r w:rsidRPr="00BF0D66">
        <w:rPr>
          <w:rFonts w:hint="eastAsia"/>
          <w:color w:val="000000" w:themeColor="text1"/>
          <w:sz w:val="24"/>
        </w:rPr>
        <w:t>）</w:t>
      </w:r>
      <w:r w:rsidR="00A4521E" w:rsidRPr="00BF0D66">
        <w:rPr>
          <w:rFonts w:hint="eastAsia"/>
          <w:color w:val="000000" w:themeColor="text1"/>
          <w:sz w:val="24"/>
        </w:rPr>
        <w:t>为保证产品质量，部分元件为指定市面上常见的优质品牌。电阻品牌：国巨，风华；电容品牌：</w:t>
      </w:r>
      <w:r w:rsidR="00A4521E" w:rsidRPr="00BF0D66">
        <w:rPr>
          <w:rFonts w:hint="eastAsia"/>
          <w:color w:val="000000" w:themeColor="text1"/>
          <w:sz w:val="24"/>
        </w:rPr>
        <w:t xml:space="preserve"> </w:t>
      </w:r>
      <w:r w:rsidR="00A4521E" w:rsidRPr="00BF0D66">
        <w:rPr>
          <w:rFonts w:hint="eastAsia"/>
          <w:color w:val="000000" w:themeColor="text1"/>
          <w:sz w:val="24"/>
        </w:rPr>
        <w:t>三星，飞利浦，国巨；电位器品牌</w:t>
      </w:r>
      <w:r w:rsidR="00A4521E" w:rsidRPr="00BF0D66">
        <w:rPr>
          <w:rFonts w:hint="eastAsia"/>
          <w:color w:val="000000" w:themeColor="text1"/>
          <w:sz w:val="24"/>
        </w:rPr>
        <w:t xml:space="preserve"> </w:t>
      </w:r>
      <w:r w:rsidR="00A4521E" w:rsidRPr="00BF0D66">
        <w:rPr>
          <w:rFonts w:hint="eastAsia"/>
          <w:color w:val="000000" w:themeColor="text1"/>
          <w:sz w:val="24"/>
        </w:rPr>
        <w:t>：博晨、</w:t>
      </w:r>
      <w:r w:rsidR="00A4521E" w:rsidRPr="00BF0D66">
        <w:rPr>
          <w:color w:val="000000" w:themeColor="text1"/>
          <w:sz w:val="24"/>
        </w:rPr>
        <w:t>上海环球</w:t>
      </w:r>
      <w:r w:rsidR="00A4521E" w:rsidRPr="00BF0D66">
        <w:rPr>
          <w:rFonts w:hint="eastAsia"/>
          <w:color w:val="000000" w:themeColor="text1"/>
          <w:sz w:val="24"/>
        </w:rPr>
        <w:t>；芯片：</w:t>
      </w:r>
      <w:r w:rsidR="00A4521E" w:rsidRPr="00BF0D66">
        <w:rPr>
          <w:rFonts w:hint="eastAsia"/>
          <w:color w:val="000000" w:themeColor="text1"/>
          <w:sz w:val="24"/>
        </w:rPr>
        <w:t>TI</w:t>
      </w:r>
      <w:r w:rsidR="00A4521E" w:rsidRPr="00BF0D66">
        <w:rPr>
          <w:rFonts w:hint="eastAsia"/>
          <w:color w:val="000000" w:themeColor="text1"/>
          <w:sz w:val="24"/>
        </w:rPr>
        <w:t>，</w:t>
      </w:r>
      <w:r w:rsidR="00A4521E" w:rsidRPr="00BF0D66">
        <w:rPr>
          <w:rFonts w:hint="eastAsia"/>
          <w:color w:val="000000" w:themeColor="text1"/>
          <w:sz w:val="24"/>
        </w:rPr>
        <w:t>ST</w:t>
      </w:r>
      <w:r w:rsidR="00A4521E" w:rsidRPr="00BF0D66">
        <w:rPr>
          <w:rFonts w:hint="eastAsia"/>
          <w:color w:val="000000" w:themeColor="text1"/>
          <w:sz w:val="24"/>
        </w:rPr>
        <w:t>。</w:t>
      </w:r>
      <w:r w:rsidR="00A4521E" w:rsidRPr="00BF0D66">
        <w:rPr>
          <w:rFonts w:hint="eastAsia"/>
          <w:b/>
          <w:color w:val="000000" w:themeColor="text1"/>
          <w:sz w:val="24"/>
        </w:rPr>
        <w:t>若不是上述品牌，需提供厂商质检证明。</w:t>
      </w:r>
    </w:p>
    <w:p w:rsidR="00A4521E" w:rsidRPr="00BF0D66" w:rsidRDefault="008337B8" w:rsidP="008337B8">
      <w:pPr>
        <w:spacing w:line="360" w:lineRule="auto"/>
        <w:ind w:firstLineChars="200" w:firstLine="480"/>
        <w:jc w:val="left"/>
        <w:rPr>
          <w:color w:val="000000" w:themeColor="text1"/>
          <w:sz w:val="24"/>
        </w:rPr>
      </w:pPr>
      <w:r w:rsidRPr="00BF0D66">
        <w:rPr>
          <w:rFonts w:hint="eastAsia"/>
          <w:color w:val="000000" w:themeColor="text1"/>
          <w:sz w:val="24"/>
        </w:rPr>
        <w:t>（</w:t>
      </w:r>
      <w:r w:rsidRPr="00BF0D66">
        <w:rPr>
          <w:rFonts w:hint="eastAsia"/>
          <w:color w:val="000000" w:themeColor="text1"/>
          <w:sz w:val="24"/>
        </w:rPr>
        <w:t>3</w:t>
      </w:r>
      <w:r w:rsidRPr="00BF0D66">
        <w:rPr>
          <w:rFonts w:hint="eastAsia"/>
          <w:color w:val="000000" w:themeColor="text1"/>
          <w:sz w:val="24"/>
        </w:rPr>
        <w:t>）</w:t>
      </w:r>
      <w:r w:rsidR="00A4521E" w:rsidRPr="00BF0D66">
        <w:rPr>
          <w:rFonts w:hint="eastAsia"/>
          <w:color w:val="000000" w:themeColor="text1"/>
          <w:sz w:val="24"/>
        </w:rPr>
        <w:t>中标厂家在</w:t>
      </w:r>
      <w:r w:rsidR="00345DA7" w:rsidRPr="00BF0D66">
        <w:rPr>
          <w:color w:val="000000" w:themeColor="text1"/>
          <w:sz w:val="24"/>
        </w:rPr>
        <w:t>15</w:t>
      </w:r>
      <w:r w:rsidR="00A4521E" w:rsidRPr="00BF0D66">
        <w:rPr>
          <w:color w:val="000000" w:themeColor="text1"/>
          <w:sz w:val="24"/>
        </w:rPr>
        <w:t>天内</w:t>
      </w:r>
      <w:r w:rsidR="00A4521E" w:rsidRPr="00BF0D66">
        <w:rPr>
          <w:rFonts w:hint="eastAsia"/>
          <w:color w:val="000000" w:themeColor="text1"/>
          <w:sz w:val="24"/>
        </w:rPr>
        <w:t>必须提供符合学校要求的样机。</w:t>
      </w:r>
    </w:p>
    <w:p w:rsidR="00A4521E" w:rsidRPr="00BF0D66" w:rsidRDefault="00D81557" w:rsidP="001E5B34">
      <w:pPr>
        <w:keepNext/>
        <w:keepLines/>
        <w:spacing w:before="260" w:after="260" w:line="416" w:lineRule="auto"/>
        <w:jc w:val="left"/>
        <w:outlineLvl w:val="1"/>
        <w:rPr>
          <w:rFonts w:ascii="Calibri Light" w:hAnsi="Calibri Light"/>
          <w:b/>
          <w:bCs/>
          <w:color w:val="000000" w:themeColor="text1"/>
          <w:sz w:val="32"/>
          <w:szCs w:val="32"/>
        </w:rPr>
      </w:pPr>
      <w:r w:rsidRPr="00BF0D66">
        <w:rPr>
          <w:rFonts w:ascii="Calibri Light" w:hAnsi="Calibri Light" w:hint="eastAsia"/>
          <w:b/>
          <w:bCs/>
          <w:color w:val="000000" w:themeColor="text1"/>
          <w:sz w:val="32"/>
          <w:szCs w:val="32"/>
        </w:rPr>
        <w:lastRenderedPageBreak/>
        <w:t>五、验收要求：</w:t>
      </w:r>
    </w:p>
    <w:p w:rsidR="00D010CA" w:rsidRPr="00BF0D66" w:rsidRDefault="00D010CA" w:rsidP="00D010CA">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1. 验收由采购人负责实施；</w:t>
      </w:r>
    </w:p>
    <w:p w:rsidR="00D010CA" w:rsidRPr="00BF0D66" w:rsidRDefault="00D010CA" w:rsidP="00D010CA">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2. 验收依据：</w:t>
      </w:r>
    </w:p>
    <w:p w:rsidR="00D010CA" w:rsidRPr="00BF0D66" w:rsidRDefault="00D010CA" w:rsidP="00D010CA">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2.1 合同、招标文件、响应文件；</w:t>
      </w:r>
    </w:p>
    <w:p w:rsidR="00D010CA" w:rsidRPr="00BF0D66" w:rsidRDefault="00D010CA" w:rsidP="00D010CA">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2.2 供应商提供的技术规格、经采购人认可的合同货物的有效检验文件；</w:t>
      </w:r>
    </w:p>
    <w:p w:rsidR="00D010CA" w:rsidRPr="00BF0D66" w:rsidRDefault="00D010CA" w:rsidP="00D010CA">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2.3 供应商响应文件中提供的经采购人认可的合同货物的验收标准（符合中国有关的国家、地方、行业标准）和检测办法及相应检测手段。</w:t>
      </w:r>
    </w:p>
    <w:p w:rsidR="00D010CA" w:rsidRPr="00BF0D66" w:rsidRDefault="00D010CA" w:rsidP="00D010CA">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3. 供应商应派人员在所供货物到采购人处时进行到货验收，有需要时能联系产品制造商到场共同验收，若发现任何损坏及质量问题，供应商负责妥善处理直至采购人满意，由此产生的费用由供应商承担。</w:t>
      </w:r>
    </w:p>
    <w:p w:rsidR="00D010CA" w:rsidRPr="00BF0D66" w:rsidRDefault="00D010CA" w:rsidP="00D010CA">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4. 验收合格的条件：</w:t>
      </w:r>
    </w:p>
    <w:p w:rsidR="00D010CA" w:rsidRPr="00BF0D66" w:rsidRDefault="00D010CA" w:rsidP="00D010CA">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4.1 所供货物符合产品标准和合同的要求；</w:t>
      </w:r>
    </w:p>
    <w:p w:rsidR="00D010CA" w:rsidRPr="00BF0D66" w:rsidRDefault="00D010CA" w:rsidP="00D010CA">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4.2 在进行测试和验收过程中发现的问题已被解决并得到采购人的认可；</w:t>
      </w:r>
    </w:p>
    <w:p w:rsidR="00D010CA" w:rsidRPr="00BF0D66" w:rsidRDefault="00D010CA" w:rsidP="00D010CA">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4.3 合同中规定的所有货物和材料均已交付；</w:t>
      </w:r>
    </w:p>
    <w:p w:rsidR="00D010CA" w:rsidRPr="00BF0D66" w:rsidRDefault="00D010CA" w:rsidP="00D010CA">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4.4 所供货物已通过使用单位组织的验收；</w:t>
      </w:r>
    </w:p>
    <w:p w:rsidR="00D010CA" w:rsidRPr="00BF0D66" w:rsidRDefault="00D010CA" w:rsidP="00D010CA">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4.5 所有相关的技术文件及资料均已提交并得到接受。</w:t>
      </w:r>
    </w:p>
    <w:p w:rsidR="00D010CA" w:rsidRDefault="00D010CA" w:rsidP="00D010CA">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5. 书面出具完整的验收报告。</w:t>
      </w:r>
    </w:p>
    <w:p w:rsidR="00D5267B" w:rsidRPr="00D5267B" w:rsidRDefault="00D5267B" w:rsidP="00D5267B">
      <w:pPr>
        <w:pStyle w:val="4"/>
      </w:pPr>
      <w:r>
        <w:rPr>
          <w:rFonts w:hint="eastAsia"/>
          <w:b/>
          <w:color w:val="000000"/>
          <w:lang w:bidi="ar"/>
        </w:rPr>
        <w:t>其它要求：</w:t>
      </w:r>
    </w:p>
    <w:p w:rsidR="00C97716" w:rsidRDefault="00C97716" w:rsidP="00C97716">
      <w:pPr>
        <w:spacing w:line="360" w:lineRule="auto"/>
        <w:ind w:firstLineChars="200" w:firstLine="480"/>
        <w:rPr>
          <w:rFonts w:ascii="宋体" w:hAnsi="宋体" w:cs="宋体"/>
          <w:bCs/>
          <w:color w:val="000000"/>
          <w:sz w:val="24"/>
        </w:rPr>
      </w:pPr>
      <w:r>
        <w:rPr>
          <w:rFonts w:ascii="宋体" w:hAnsi="宋体" w:cs="宋体" w:hint="eastAsia"/>
          <w:bCs/>
          <w:color w:val="000000"/>
          <w:sz w:val="24"/>
        </w:rPr>
        <w:t>1.投标人一旦参加投标,就意味着已接受招标文件的所有条款及要求,并受其约束；</w:t>
      </w:r>
    </w:p>
    <w:p w:rsidR="00C97716" w:rsidRDefault="00C97716" w:rsidP="00C97716">
      <w:pPr>
        <w:spacing w:line="360" w:lineRule="auto"/>
        <w:ind w:firstLineChars="200" w:firstLine="480"/>
        <w:rPr>
          <w:rFonts w:ascii="宋体" w:hAnsi="宋体" w:cs="宋体"/>
          <w:bCs/>
          <w:color w:val="000000"/>
          <w:sz w:val="24"/>
        </w:rPr>
      </w:pPr>
      <w:r>
        <w:rPr>
          <w:rFonts w:ascii="宋体" w:hAnsi="宋体" w:cs="宋体" w:hint="eastAsia"/>
          <w:bCs/>
          <w:color w:val="000000"/>
          <w:sz w:val="24"/>
        </w:rPr>
        <w:t>2.中标供应</w:t>
      </w:r>
      <w:proofErr w:type="gramStart"/>
      <w:r>
        <w:rPr>
          <w:rFonts w:ascii="宋体" w:hAnsi="宋体" w:cs="宋体" w:hint="eastAsia"/>
          <w:bCs/>
          <w:color w:val="000000"/>
          <w:sz w:val="24"/>
        </w:rPr>
        <w:t>商相关</w:t>
      </w:r>
      <w:proofErr w:type="gramEnd"/>
      <w:r>
        <w:rPr>
          <w:rFonts w:ascii="宋体" w:hAnsi="宋体" w:cs="宋体" w:hint="eastAsia"/>
          <w:bCs/>
          <w:color w:val="000000"/>
          <w:sz w:val="24"/>
        </w:rPr>
        <w:t>人员在进入学校及安装现场后，应遵守国家相关法律法规和学校管理规定，做好安全防护措施，注意安全文明施工，施工范围内的一切安全责任由中标供应商负责承担；</w:t>
      </w:r>
    </w:p>
    <w:p w:rsidR="00C97716" w:rsidRDefault="00C97716" w:rsidP="00C97716">
      <w:pPr>
        <w:spacing w:line="360" w:lineRule="auto"/>
        <w:ind w:firstLineChars="200" w:firstLine="480"/>
        <w:rPr>
          <w:rFonts w:ascii="宋体" w:hAnsi="宋体" w:cs="宋体"/>
          <w:bCs/>
          <w:color w:val="000000"/>
          <w:sz w:val="24"/>
        </w:rPr>
      </w:pPr>
      <w:bookmarkStart w:id="24" w:name="_Toc511591973"/>
      <w:bookmarkStart w:id="25" w:name="_Toc508006600"/>
      <w:bookmarkStart w:id="26" w:name="_Toc525749824"/>
      <w:bookmarkStart w:id="27" w:name="_Toc508006265"/>
      <w:r>
        <w:rPr>
          <w:rFonts w:ascii="宋体" w:hAnsi="宋体" w:cs="宋体" w:hint="eastAsia"/>
          <w:bCs/>
          <w:color w:val="000000"/>
          <w:sz w:val="24"/>
        </w:rPr>
        <w:t>3.投标产品必须为全新原装产品，中标供应商所提供的产品、资料等要满足中华人民共和国的相应标准。项目采购的设备质量问题达不到采购人使用需求的，采购人有权要求中标供应商更换设备</w:t>
      </w:r>
      <w:bookmarkEnd w:id="24"/>
      <w:bookmarkEnd w:id="25"/>
      <w:bookmarkEnd w:id="26"/>
      <w:bookmarkEnd w:id="27"/>
      <w:r>
        <w:rPr>
          <w:rFonts w:ascii="宋体" w:hAnsi="宋体" w:cs="宋体" w:hint="eastAsia"/>
          <w:bCs/>
          <w:color w:val="000000"/>
          <w:sz w:val="24"/>
        </w:rPr>
        <w:t>；</w:t>
      </w:r>
      <w:r>
        <w:rPr>
          <w:rFonts w:ascii="宋体" w:hAnsi="宋体" w:cs="宋体" w:hint="eastAsia"/>
          <w:bCs/>
          <w:color w:val="000000"/>
          <w:sz w:val="24"/>
        </w:rPr>
        <w:tab/>
      </w:r>
    </w:p>
    <w:p w:rsidR="00C97716" w:rsidRDefault="00C97716" w:rsidP="00C97716">
      <w:pPr>
        <w:spacing w:line="360" w:lineRule="auto"/>
        <w:ind w:firstLineChars="200" w:firstLine="480"/>
        <w:rPr>
          <w:rFonts w:ascii="宋体" w:hAnsi="宋体" w:cs="宋体"/>
          <w:bCs/>
          <w:color w:val="000000"/>
          <w:sz w:val="24"/>
        </w:rPr>
      </w:pPr>
      <w:r>
        <w:rPr>
          <w:rFonts w:ascii="宋体" w:hAnsi="宋体" w:cs="宋体" w:hint="eastAsia"/>
          <w:bCs/>
          <w:color w:val="000000"/>
          <w:sz w:val="24"/>
        </w:rPr>
        <w:t>4.中标(成交)人在签订合同前,需提供投标产品要求内的检测报告原件核查技术参数,核查完成后方可签订合同。不提供或提供参数不符,视为放弃中标资格,采购人将保留追究其相关责任的权利；</w:t>
      </w:r>
    </w:p>
    <w:p w:rsidR="00C97716" w:rsidRDefault="00C97716" w:rsidP="00C97716">
      <w:pPr>
        <w:spacing w:line="360" w:lineRule="auto"/>
        <w:ind w:firstLineChars="200" w:firstLine="480"/>
        <w:rPr>
          <w:rFonts w:ascii="宋体" w:hAnsi="宋体" w:cs="宋体"/>
          <w:bCs/>
          <w:color w:val="000000"/>
          <w:sz w:val="24"/>
        </w:rPr>
      </w:pPr>
      <w:r>
        <w:rPr>
          <w:rFonts w:ascii="宋体" w:hAnsi="宋体" w:cs="宋体" w:hint="eastAsia"/>
          <w:bCs/>
          <w:color w:val="000000"/>
          <w:sz w:val="24"/>
        </w:rPr>
        <w:t>5.中标人提供的产品及服务不满足招标文件要求导致验收不合格的,采购人有权解除合同</w:t>
      </w:r>
      <w:r>
        <w:rPr>
          <w:rFonts w:ascii="宋体" w:hAnsi="宋体" w:cs="宋体" w:hint="eastAsia"/>
          <w:bCs/>
          <w:color w:val="000000"/>
          <w:sz w:val="24"/>
        </w:rPr>
        <w:lastRenderedPageBreak/>
        <w:t>并追究中标人的法律责任</w:t>
      </w:r>
      <w:r w:rsidR="00A84865">
        <w:rPr>
          <w:rFonts w:ascii="宋体" w:hAnsi="宋体" w:cs="宋体" w:hint="eastAsia"/>
          <w:bCs/>
          <w:color w:val="000000"/>
          <w:sz w:val="24"/>
        </w:rPr>
        <w:t>。</w:t>
      </w:r>
    </w:p>
    <w:p w:rsidR="00C97716" w:rsidRPr="00C97716" w:rsidRDefault="00C97716" w:rsidP="00C97716">
      <w:pPr>
        <w:pStyle w:val="4"/>
      </w:pPr>
    </w:p>
    <w:p w:rsidR="00FE3DFB" w:rsidRPr="00BF0D66" w:rsidRDefault="00FE3DFB">
      <w:pPr>
        <w:rPr>
          <w:color w:val="000000" w:themeColor="text1"/>
        </w:rPr>
      </w:pPr>
    </w:p>
    <w:p w:rsidR="00FE3DFB" w:rsidRPr="00BF0D66" w:rsidRDefault="000B51CB" w:rsidP="008E3046">
      <w:pPr>
        <w:ind w:firstLineChars="950" w:firstLine="1995"/>
        <w:rPr>
          <w:rFonts w:ascii="宋体" w:hAnsi="宋体" w:cs="宋体"/>
          <w:b/>
          <w:bCs/>
          <w:color w:val="000000" w:themeColor="text1"/>
          <w:kern w:val="44"/>
          <w:sz w:val="44"/>
          <w:szCs w:val="44"/>
        </w:rPr>
      </w:pPr>
      <w:r w:rsidRPr="00BF0D66">
        <w:rPr>
          <w:rFonts w:ascii="宋体" w:hAnsi="宋体" w:cs="宋体" w:hint="eastAsia"/>
          <w:color w:val="000000" w:themeColor="text1"/>
        </w:rPr>
        <w:br w:type="page"/>
      </w:r>
      <w:bookmarkStart w:id="28" w:name="_Toc135919030"/>
      <w:r w:rsidRPr="00BF0D66">
        <w:rPr>
          <w:rFonts w:ascii="宋体" w:hAnsi="宋体" w:cs="宋体" w:hint="eastAsia"/>
          <w:b/>
          <w:bCs/>
          <w:color w:val="000000" w:themeColor="text1"/>
          <w:kern w:val="44"/>
          <w:sz w:val="44"/>
          <w:szCs w:val="44"/>
        </w:rPr>
        <w:lastRenderedPageBreak/>
        <w:t>第五部分  合同主要条款</w:t>
      </w:r>
      <w:bookmarkEnd w:id="28"/>
    </w:p>
    <w:p w:rsidR="008E3046" w:rsidRPr="00BF0D66" w:rsidRDefault="008E3046" w:rsidP="00243629">
      <w:pPr>
        <w:pStyle w:val="4"/>
        <w:rPr>
          <w:color w:val="000000" w:themeColor="text1"/>
        </w:rPr>
      </w:pPr>
    </w:p>
    <w:p w:rsidR="008E3046" w:rsidRPr="00BF0D66" w:rsidRDefault="008E3046" w:rsidP="008E3046">
      <w:pPr>
        <w:rPr>
          <w:color w:val="000000" w:themeColor="text1"/>
        </w:rPr>
      </w:pPr>
    </w:p>
    <w:p w:rsidR="00FE3DFB" w:rsidRPr="00BF0D66" w:rsidRDefault="000B51CB">
      <w:pPr>
        <w:spacing w:line="420" w:lineRule="atLeast"/>
        <w:ind w:firstLineChars="200" w:firstLine="482"/>
        <w:rPr>
          <w:rFonts w:ascii="宋体" w:hAnsi="宋体" w:cs="宋体"/>
          <w:b/>
          <w:color w:val="000000" w:themeColor="text1"/>
          <w:sz w:val="24"/>
        </w:rPr>
      </w:pPr>
      <w:r w:rsidRPr="00BF0D66">
        <w:rPr>
          <w:rFonts w:ascii="宋体" w:hAnsi="宋体" w:cs="宋体" w:hint="eastAsia"/>
          <w:b/>
          <w:color w:val="000000" w:themeColor="text1"/>
          <w:sz w:val="24"/>
        </w:rPr>
        <w:t>1、交货期（安装完成）</w:t>
      </w:r>
    </w:p>
    <w:p w:rsidR="00FE3DFB" w:rsidRPr="00BF0D66" w:rsidRDefault="000B51CB">
      <w:pPr>
        <w:spacing w:line="420" w:lineRule="atLeast"/>
        <w:ind w:firstLineChars="200" w:firstLine="480"/>
        <w:rPr>
          <w:rFonts w:ascii="宋体" w:hAnsi="宋体" w:cs="宋体"/>
          <w:b/>
          <w:color w:val="000000" w:themeColor="text1"/>
          <w:sz w:val="24"/>
        </w:rPr>
      </w:pPr>
      <w:r w:rsidRPr="00BF0D66">
        <w:rPr>
          <w:rFonts w:ascii="宋体" w:hAnsi="宋体" w:cs="宋体" w:hint="eastAsia"/>
          <w:bCs/>
          <w:color w:val="000000" w:themeColor="text1"/>
          <w:sz w:val="24"/>
        </w:rPr>
        <w:t>自合同签订之日起</w:t>
      </w:r>
      <w:r w:rsidRPr="00BF0D66">
        <w:rPr>
          <w:rFonts w:ascii="宋体" w:hAnsi="宋体" w:cs="宋体" w:hint="eastAsia"/>
          <w:b/>
          <w:bCs/>
          <w:color w:val="000000" w:themeColor="text1"/>
          <w:sz w:val="24"/>
          <w:u w:val="single"/>
        </w:rPr>
        <w:t>30日</w:t>
      </w:r>
      <w:r w:rsidRPr="00BF0D66">
        <w:rPr>
          <w:rFonts w:ascii="宋体" w:hAnsi="宋体" w:cs="宋体" w:hint="eastAsia"/>
          <w:bCs/>
          <w:color w:val="000000" w:themeColor="text1"/>
          <w:sz w:val="24"/>
        </w:rPr>
        <w:t>内安装调试完毕交付使用并验收合格</w:t>
      </w:r>
      <w:r w:rsidRPr="00BF0D66">
        <w:rPr>
          <w:rFonts w:ascii="宋体" w:hAnsi="宋体" w:cs="宋体" w:hint="eastAsia"/>
          <w:b/>
          <w:color w:val="000000" w:themeColor="text1"/>
          <w:sz w:val="24"/>
        </w:rPr>
        <w:t>。</w:t>
      </w:r>
    </w:p>
    <w:p w:rsidR="00FE3DFB" w:rsidRPr="00BF0D66" w:rsidRDefault="000B51CB">
      <w:pPr>
        <w:spacing w:line="420" w:lineRule="atLeast"/>
        <w:ind w:firstLineChars="200" w:firstLine="482"/>
        <w:rPr>
          <w:rFonts w:ascii="宋体" w:hAnsi="宋体" w:cs="宋体"/>
          <w:b/>
          <w:color w:val="000000" w:themeColor="text1"/>
          <w:sz w:val="24"/>
        </w:rPr>
      </w:pPr>
      <w:r w:rsidRPr="00BF0D66">
        <w:rPr>
          <w:rFonts w:ascii="宋体" w:hAnsi="宋体" w:cs="宋体" w:hint="eastAsia"/>
          <w:b/>
          <w:color w:val="000000" w:themeColor="text1"/>
          <w:sz w:val="24"/>
        </w:rPr>
        <w:t>2、交货地点</w:t>
      </w:r>
    </w:p>
    <w:p w:rsidR="00FE3DFB" w:rsidRPr="00BF0D66" w:rsidRDefault="000B51CB">
      <w:pPr>
        <w:spacing w:line="420" w:lineRule="atLeast"/>
        <w:ind w:firstLineChars="200" w:firstLine="482"/>
        <w:rPr>
          <w:rFonts w:ascii="宋体" w:hAnsi="宋体" w:cs="宋体"/>
          <w:b/>
          <w:color w:val="000000" w:themeColor="text1"/>
          <w:sz w:val="24"/>
        </w:rPr>
      </w:pPr>
      <w:r w:rsidRPr="00BF0D66">
        <w:rPr>
          <w:rFonts w:ascii="宋体" w:hAnsi="宋体" w:cs="宋体" w:hint="eastAsia"/>
          <w:b/>
          <w:color w:val="000000" w:themeColor="text1"/>
          <w:sz w:val="24"/>
        </w:rPr>
        <w:t>南通大学指定地点。</w:t>
      </w:r>
    </w:p>
    <w:p w:rsidR="00FE3DFB" w:rsidRPr="00BF0D66" w:rsidRDefault="000B51CB">
      <w:pPr>
        <w:spacing w:line="420" w:lineRule="atLeast"/>
        <w:ind w:firstLineChars="200" w:firstLine="482"/>
        <w:rPr>
          <w:rFonts w:ascii="宋体" w:hAnsi="宋体" w:cs="宋体"/>
          <w:b/>
          <w:color w:val="000000" w:themeColor="text1"/>
          <w:sz w:val="24"/>
        </w:rPr>
      </w:pPr>
      <w:r w:rsidRPr="00BF0D66">
        <w:rPr>
          <w:rFonts w:ascii="宋体" w:hAnsi="宋体" w:cs="宋体" w:hint="eastAsia"/>
          <w:b/>
          <w:color w:val="000000" w:themeColor="text1"/>
          <w:sz w:val="24"/>
        </w:rPr>
        <w:t>3、付款方式</w:t>
      </w:r>
    </w:p>
    <w:p w:rsidR="00FE3DFB" w:rsidRPr="00BF0D66" w:rsidRDefault="000B51CB">
      <w:pPr>
        <w:spacing w:line="420" w:lineRule="atLeast"/>
        <w:ind w:firstLineChars="200" w:firstLine="480"/>
        <w:rPr>
          <w:color w:val="000000" w:themeColor="text1"/>
          <w:sz w:val="24"/>
        </w:rPr>
      </w:pPr>
      <w:r w:rsidRPr="00BF0D66">
        <w:rPr>
          <w:rFonts w:hint="eastAsia"/>
          <w:color w:val="000000" w:themeColor="text1"/>
          <w:sz w:val="24"/>
        </w:rPr>
        <w:t>本项目所有货物及配套安装完成并调试，经验收合格后，凭卖方开具的增值税专用发票支付合同金额的</w:t>
      </w:r>
      <w:r w:rsidR="00E635A7" w:rsidRPr="00BF0D66">
        <w:rPr>
          <w:rFonts w:hint="eastAsia"/>
          <w:color w:val="000000" w:themeColor="text1"/>
          <w:sz w:val="24"/>
        </w:rPr>
        <w:t>1</w:t>
      </w:r>
      <w:r w:rsidR="00E635A7" w:rsidRPr="00BF0D66">
        <w:rPr>
          <w:color w:val="000000" w:themeColor="text1"/>
          <w:sz w:val="24"/>
        </w:rPr>
        <w:t>00</w:t>
      </w:r>
      <w:r w:rsidRPr="00BF0D66">
        <w:rPr>
          <w:rFonts w:hint="eastAsia"/>
          <w:color w:val="000000" w:themeColor="text1"/>
          <w:sz w:val="24"/>
        </w:rPr>
        <w:t>%</w:t>
      </w:r>
      <w:r w:rsidR="00E635A7" w:rsidRPr="00BF0D66">
        <w:rPr>
          <w:rFonts w:hint="eastAsia"/>
          <w:color w:val="000000" w:themeColor="text1"/>
          <w:sz w:val="24"/>
        </w:rPr>
        <w:t>。</w:t>
      </w:r>
    </w:p>
    <w:p w:rsidR="00FE3DFB" w:rsidRPr="00BF0D66" w:rsidRDefault="000B51CB">
      <w:pPr>
        <w:spacing w:line="420" w:lineRule="atLeast"/>
        <w:ind w:firstLineChars="200" w:firstLine="482"/>
        <w:rPr>
          <w:rFonts w:ascii="宋体" w:hAnsi="宋体" w:cs="宋体"/>
          <w:b/>
          <w:color w:val="000000" w:themeColor="text1"/>
          <w:sz w:val="24"/>
        </w:rPr>
      </w:pPr>
      <w:r w:rsidRPr="00BF0D66">
        <w:rPr>
          <w:rFonts w:ascii="宋体" w:hAnsi="宋体" w:cs="宋体" w:hint="eastAsia"/>
          <w:b/>
          <w:color w:val="000000" w:themeColor="text1"/>
          <w:sz w:val="24"/>
        </w:rPr>
        <w:t>4、保修期及售后服务</w:t>
      </w:r>
    </w:p>
    <w:p w:rsidR="00FE3DFB" w:rsidRPr="00BF0D66" w:rsidRDefault="000B51CB">
      <w:pPr>
        <w:spacing w:line="420" w:lineRule="atLeast"/>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（1）</w:t>
      </w:r>
      <w:r w:rsidRPr="00BF0D66">
        <w:rPr>
          <w:rFonts w:hint="eastAsia"/>
          <w:color w:val="000000" w:themeColor="text1"/>
          <w:sz w:val="24"/>
        </w:rPr>
        <w:t>验收合格后所有货物免费保修</w:t>
      </w:r>
      <w:r w:rsidRPr="00BF0D66">
        <w:rPr>
          <w:rFonts w:hint="eastAsia"/>
          <w:color w:val="000000" w:themeColor="text1"/>
          <w:sz w:val="24"/>
          <w:u w:val="single"/>
        </w:rPr>
        <w:t xml:space="preserve"> </w:t>
      </w:r>
      <w:r w:rsidRPr="00BF0D66">
        <w:rPr>
          <w:rFonts w:hint="eastAsia"/>
          <w:color w:val="000000" w:themeColor="text1"/>
          <w:sz w:val="24"/>
          <w:u w:val="single"/>
        </w:rPr>
        <w:t>叁</w:t>
      </w:r>
      <w:r w:rsidRPr="00BF0D66">
        <w:rPr>
          <w:rFonts w:hint="eastAsia"/>
          <w:color w:val="000000" w:themeColor="text1"/>
          <w:sz w:val="24"/>
          <w:u w:val="single"/>
        </w:rPr>
        <w:t xml:space="preserve"> </w:t>
      </w:r>
      <w:r w:rsidRPr="00BF0D66">
        <w:rPr>
          <w:rFonts w:hint="eastAsia"/>
          <w:color w:val="000000" w:themeColor="text1"/>
          <w:sz w:val="24"/>
        </w:rPr>
        <w:t>年，保修期自愿延长不限</w:t>
      </w:r>
      <w:r w:rsidRPr="00BF0D66">
        <w:rPr>
          <w:rFonts w:ascii="宋体" w:hAnsi="宋体" w:cs="宋体" w:hint="eastAsia"/>
          <w:color w:val="000000" w:themeColor="text1"/>
          <w:sz w:val="24"/>
        </w:rPr>
        <w:t>；</w:t>
      </w:r>
    </w:p>
    <w:p w:rsidR="00FE3DFB" w:rsidRPr="00BF0D66" w:rsidRDefault="000B51CB">
      <w:pPr>
        <w:spacing w:line="420" w:lineRule="atLeast"/>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（2）保修期内，因货物质量问题导致的各种故障的技术服务及维修所产生的一切费用由卖方负责承担；</w:t>
      </w:r>
    </w:p>
    <w:p w:rsidR="00FE3DFB" w:rsidRPr="00BF0D66" w:rsidRDefault="000B51CB">
      <w:pPr>
        <w:spacing w:line="420" w:lineRule="atLeast"/>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（3）卖方应针对货物的特点对买方有关人员在货物的性能、原理、操作要领、维修和保养等各个方面进行免费现场培训。必要时，卖方还应向买方提供免费培训名额2个，参加卖方举办的专门培训；</w:t>
      </w:r>
    </w:p>
    <w:p w:rsidR="00FE3DFB" w:rsidRPr="00BF0D66" w:rsidRDefault="000B51CB">
      <w:pPr>
        <w:spacing w:line="420" w:lineRule="atLeast"/>
        <w:ind w:firstLineChars="200" w:firstLine="480"/>
        <w:rPr>
          <w:rFonts w:ascii="宋体" w:hAnsi="宋体" w:cs="宋体"/>
          <w:b/>
          <w:color w:val="000000" w:themeColor="text1"/>
          <w:sz w:val="24"/>
        </w:rPr>
      </w:pPr>
      <w:r w:rsidRPr="00BF0D66">
        <w:rPr>
          <w:rFonts w:ascii="宋体" w:hAnsi="宋体" w:cs="宋体" w:hint="eastAsia"/>
          <w:color w:val="000000" w:themeColor="text1"/>
          <w:sz w:val="24"/>
        </w:rPr>
        <w:t>（4）售后服务承诺书中承诺的其他条款。</w:t>
      </w:r>
    </w:p>
    <w:p w:rsidR="00FE3DFB" w:rsidRPr="00BF0D66" w:rsidRDefault="000B51CB">
      <w:pPr>
        <w:spacing w:line="420" w:lineRule="atLeast"/>
        <w:ind w:firstLineChars="200" w:firstLine="482"/>
        <w:rPr>
          <w:rFonts w:ascii="宋体" w:hAnsi="宋体" w:cs="宋体"/>
          <w:color w:val="000000" w:themeColor="text1"/>
          <w:sz w:val="24"/>
        </w:rPr>
      </w:pPr>
      <w:r w:rsidRPr="00BF0D66">
        <w:rPr>
          <w:rFonts w:ascii="宋体" w:hAnsi="宋体" w:cs="宋体" w:hint="eastAsia"/>
          <w:b/>
          <w:color w:val="000000" w:themeColor="text1"/>
          <w:sz w:val="24"/>
        </w:rPr>
        <w:t>5、安装、调试及验收要求</w:t>
      </w:r>
    </w:p>
    <w:p w:rsidR="00FE3DFB" w:rsidRPr="00BF0D66" w:rsidRDefault="000B51CB">
      <w:pPr>
        <w:spacing w:line="420" w:lineRule="atLeast"/>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（1）卖方应在买方的配合下，负责对货物的现场安装调试及指导和服务；</w:t>
      </w:r>
    </w:p>
    <w:p w:rsidR="00FE3DFB" w:rsidRPr="00BF0D66" w:rsidRDefault="000B51CB">
      <w:pPr>
        <w:spacing w:line="420" w:lineRule="atLeast"/>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（2）货物到达买方指定地点后，卖方应在收到买方通知后</w:t>
      </w:r>
      <w:r w:rsidRPr="00BF0D66">
        <w:rPr>
          <w:rFonts w:ascii="宋体" w:hAnsi="宋体" w:cs="宋体" w:hint="eastAsia"/>
          <w:b/>
          <w:color w:val="000000" w:themeColor="text1"/>
          <w:sz w:val="24"/>
        </w:rPr>
        <w:t>24小时内</w:t>
      </w:r>
      <w:r w:rsidRPr="00BF0D66">
        <w:rPr>
          <w:rFonts w:ascii="宋体" w:hAnsi="宋体" w:cs="宋体" w:hint="eastAsia"/>
          <w:color w:val="000000" w:themeColor="text1"/>
          <w:sz w:val="24"/>
        </w:rPr>
        <w:t>派遣合格的技术人员前往买方进行安装调试，并在30天内完成货物的安装、调试工作；</w:t>
      </w:r>
    </w:p>
    <w:p w:rsidR="00FE3DFB" w:rsidRPr="00BF0D66" w:rsidRDefault="000B51CB">
      <w:pPr>
        <w:spacing w:line="420" w:lineRule="atLeast"/>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（3）验收测试所需要的材料、设备和测试样品等均由卖方负责提供；</w:t>
      </w:r>
    </w:p>
    <w:p w:rsidR="00FE3DFB" w:rsidRPr="00BF0D66" w:rsidRDefault="000B51CB">
      <w:pPr>
        <w:spacing w:line="420" w:lineRule="atLeast"/>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（4）卖方应在规定的期限内完成安装调试工作。如因卖方责任而造成安装调试的延期，因延期而产生的所有费用由卖方负责承担；</w:t>
      </w:r>
    </w:p>
    <w:p w:rsidR="00FE3DFB" w:rsidRPr="00BF0D66" w:rsidRDefault="000B51CB">
      <w:pPr>
        <w:spacing w:line="420" w:lineRule="atLeast"/>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（5）最终验收在买方使用现场进行，在货物达到验收标准，包括应满足中国安全标准和环境保护标准后，买卖双方共同签署验收合格报告；</w:t>
      </w:r>
    </w:p>
    <w:p w:rsidR="00FE3DFB" w:rsidRPr="00BF0D66" w:rsidRDefault="000B51CB">
      <w:pPr>
        <w:spacing w:line="420" w:lineRule="atLeast"/>
        <w:ind w:firstLineChars="200" w:firstLine="480"/>
        <w:rPr>
          <w:rFonts w:ascii="宋体" w:hAnsi="宋体" w:cs="宋体"/>
          <w:b/>
          <w:i/>
          <w:color w:val="000000" w:themeColor="text1"/>
          <w:sz w:val="24"/>
        </w:rPr>
      </w:pPr>
      <w:r w:rsidRPr="00BF0D66">
        <w:rPr>
          <w:rFonts w:ascii="宋体" w:hAnsi="宋体" w:cs="宋体" w:hint="eastAsia"/>
          <w:color w:val="000000" w:themeColor="text1"/>
          <w:sz w:val="24"/>
        </w:rPr>
        <w:t>（6）卖方人员在买方安装调试期间所产生一切费用由卖方承担。</w:t>
      </w:r>
      <w:r w:rsidRPr="00BF0D66">
        <w:rPr>
          <w:rFonts w:ascii="宋体" w:hAnsi="宋体" w:cs="宋体" w:hint="eastAsia"/>
          <w:b/>
          <w:i/>
          <w:color w:val="000000" w:themeColor="text1"/>
          <w:sz w:val="24"/>
        </w:rPr>
        <w:t xml:space="preserve"> </w:t>
      </w:r>
    </w:p>
    <w:p w:rsidR="008E3046" w:rsidRPr="00BF0D66" w:rsidRDefault="000B51CB" w:rsidP="008E3046">
      <w:pPr>
        <w:spacing w:line="420" w:lineRule="atLeast"/>
        <w:rPr>
          <w:rFonts w:ascii="宋体" w:hAnsi="宋体" w:cs="宋体"/>
          <w:b/>
          <w:i/>
          <w:color w:val="000000" w:themeColor="text1"/>
          <w:sz w:val="24"/>
        </w:rPr>
      </w:pPr>
      <w:r w:rsidRPr="00BF0D66">
        <w:rPr>
          <w:rFonts w:ascii="宋体" w:hAnsi="宋体" w:cs="宋体" w:hint="eastAsia"/>
          <w:b/>
          <w:i/>
          <w:color w:val="000000" w:themeColor="text1"/>
          <w:sz w:val="24"/>
        </w:rPr>
        <w:t xml:space="preserve"> </w:t>
      </w:r>
      <w:bookmarkStart w:id="29" w:name="_Toc135919031"/>
    </w:p>
    <w:p w:rsidR="008E3046" w:rsidRPr="00BF0D66" w:rsidRDefault="008E3046" w:rsidP="00243629">
      <w:pPr>
        <w:pStyle w:val="4"/>
        <w:rPr>
          <w:color w:val="000000" w:themeColor="text1"/>
        </w:rPr>
      </w:pPr>
    </w:p>
    <w:p w:rsidR="008E3046" w:rsidRPr="00BF0D66" w:rsidRDefault="008E3046" w:rsidP="008E3046">
      <w:pPr>
        <w:rPr>
          <w:color w:val="000000" w:themeColor="text1"/>
        </w:rPr>
      </w:pPr>
    </w:p>
    <w:p w:rsidR="008E3046" w:rsidRPr="00BF0D66" w:rsidRDefault="008E3046" w:rsidP="00243629">
      <w:pPr>
        <w:pStyle w:val="4"/>
        <w:rPr>
          <w:color w:val="000000" w:themeColor="text1"/>
        </w:rPr>
      </w:pPr>
    </w:p>
    <w:p w:rsidR="008E3046" w:rsidRPr="00BF0D66" w:rsidRDefault="008E3046" w:rsidP="008E3046">
      <w:pPr>
        <w:rPr>
          <w:color w:val="000000" w:themeColor="text1"/>
        </w:rPr>
      </w:pPr>
    </w:p>
    <w:p w:rsidR="00FE3DFB" w:rsidRPr="00BF0D66" w:rsidRDefault="000B51CB" w:rsidP="00A4521E">
      <w:pPr>
        <w:pStyle w:val="1"/>
        <w:rPr>
          <w:color w:val="000000" w:themeColor="text1"/>
        </w:rPr>
      </w:pPr>
      <w:bookmarkStart w:id="30" w:name="_Toc160549454"/>
      <w:r w:rsidRPr="00BF0D66">
        <w:rPr>
          <w:rFonts w:hint="eastAsia"/>
          <w:color w:val="000000" w:themeColor="text1"/>
        </w:rPr>
        <w:lastRenderedPageBreak/>
        <w:t>第六部分</w:t>
      </w:r>
      <w:r w:rsidRPr="00BF0D66">
        <w:rPr>
          <w:rFonts w:hint="eastAsia"/>
          <w:color w:val="000000" w:themeColor="text1"/>
        </w:rPr>
        <w:t xml:space="preserve">  </w:t>
      </w:r>
      <w:r w:rsidRPr="00BF0D66">
        <w:rPr>
          <w:rFonts w:hint="eastAsia"/>
          <w:color w:val="000000" w:themeColor="text1"/>
        </w:rPr>
        <w:t>附</w:t>
      </w:r>
      <w:r w:rsidRPr="00BF0D66">
        <w:rPr>
          <w:rFonts w:hint="eastAsia"/>
          <w:color w:val="000000" w:themeColor="text1"/>
        </w:rPr>
        <w:t xml:space="preserve"> </w:t>
      </w:r>
      <w:r w:rsidRPr="00BF0D66">
        <w:rPr>
          <w:rFonts w:hint="eastAsia"/>
          <w:color w:val="000000" w:themeColor="text1"/>
        </w:rPr>
        <w:t>件</w:t>
      </w:r>
      <w:bookmarkEnd w:id="29"/>
      <w:bookmarkEnd w:id="30"/>
    </w:p>
    <w:p w:rsidR="00FE3DFB" w:rsidRPr="00BF0D66" w:rsidRDefault="000B51CB">
      <w:pPr>
        <w:spacing w:line="360" w:lineRule="auto"/>
        <w:rPr>
          <w:rFonts w:ascii="宋体" w:hAnsi="宋体" w:cs="宋体"/>
          <w:color w:val="000000" w:themeColor="text1"/>
          <w:spacing w:val="4"/>
          <w:sz w:val="24"/>
        </w:rPr>
      </w:pPr>
      <w:r w:rsidRPr="00BF0D66">
        <w:rPr>
          <w:rFonts w:ascii="宋体" w:hAnsi="宋体" w:cs="宋体" w:hint="eastAsia"/>
          <w:color w:val="000000" w:themeColor="text1"/>
          <w:spacing w:val="4"/>
          <w:sz w:val="24"/>
        </w:rPr>
        <w:t>附件1：投标承诺函</w:t>
      </w:r>
    </w:p>
    <w:p w:rsidR="00FE3DFB" w:rsidRPr="00BF0D66" w:rsidRDefault="000B51CB">
      <w:pPr>
        <w:spacing w:line="360" w:lineRule="auto"/>
        <w:rPr>
          <w:rFonts w:ascii="宋体" w:hAnsi="宋体" w:cs="宋体"/>
          <w:color w:val="000000" w:themeColor="text1"/>
          <w:spacing w:val="4"/>
          <w:sz w:val="24"/>
        </w:rPr>
      </w:pPr>
      <w:r w:rsidRPr="00BF0D66">
        <w:rPr>
          <w:rFonts w:ascii="宋体" w:hAnsi="宋体" w:cs="宋体" w:hint="eastAsia"/>
          <w:color w:val="000000" w:themeColor="text1"/>
          <w:spacing w:val="4"/>
          <w:sz w:val="24"/>
        </w:rPr>
        <w:t>附件2：</w:t>
      </w:r>
      <w:r w:rsidRPr="00BF0D66">
        <w:rPr>
          <w:rFonts w:ascii="宋体" w:hAnsi="宋体" w:cs="宋体" w:hint="eastAsia"/>
          <w:color w:val="000000" w:themeColor="text1"/>
          <w:sz w:val="24"/>
        </w:rPr>
        <w:t>投标货物配置清单</w:t>
      </w:r>
    </w:p>
    <w:p w:rsidR="00FE3DFB" w:rsidRPr="00BF0D66" w:rsidRDefault="000B51CB">
      <w:pPr>
        <w:spacing w:line="360" w:lineRule="auto"/>
        <w:rPr>
          <w:rFonts w:ascii="宋体" w:hAnsi="宋体" w:cs="宋体"/>
          <w:color w:val="000000" w:themeColor="text1"/>
          <w:sz w:val="24"/>
        </w:rPr>
      </w:pPr>
      <w:r w:rsidRPr="00BF0D66">
        <w:rPr>
          <w:rFonts w:ascii="宋体" w:hAnsi="宋体" w:cs="宋体" w:hint="eastAsia"/>
          <w:color w:val="000000" w:themeColor="text1"/>
          <w:spacing w:val="4"/>
          <w:sz w:val="24"/>
        </w:rPr>
        <w:t>附件3：技术规格响应/偏</w:t>
      </w:r>
      <w:r w:rsidRPr="00BF0D66">
        <w:rPr>
          <w:rFonts w:ascii="宋体" w:hAnsi="宋体" w:cs="宋体" w:hint="eastAsia"/>
          <w:color w:val="000000" w:themeColor="text1"/>
          <w:sz w:val="24"/>
        </w:rPr>
        <w:t>离表</w:t>
      </w:r>
    </w:p>
    <w:p w:rsidR="00FE3DFB" w:rsidRPr="00BF0D66" w:rsidRDefault="000B51CB">
      <w:pPr>
        <w:spacing w:line="360" w:lineRule="auto"/>
        <w:rPr>
          <w:rFonts w:ascii="宋体" w:hAnsi="宋体" w:cs="宋体"/>
          <w:color w:val="000000" w:themeColor="text1"/>
          <w:sz w:val="24"/>
        </w:rPr>
      </w:pPr>
      <w:r w:rsidRPr="00BF0D66">
        <w:rPr>
          <w:rFonts w:ascii="宋体" w:hAnsi="宋体" w:cs="宋体" w:hint="eastAsia"/>
          <w:color w:val="000000" w:themeColor="text1"/>
          <w:spacing w:val="4"/>
          <w:sz w:val="24"/>
        </w:rPr>
        <w:t>附件4：</w:t>
      </w:r>
      <w:r w:rsidRPr="00BF0D66">
        <w:rPr>
          <w:rFonts w:ascii="宋体" w:hAnsi="宋体" w:cs="宋体" w:hint="eastAsia"/>
          <w:color w:val="000000" w:themeColor="text1"/>
          <w:sz w:val="24"/>
        </w:rPr>
        <w:t>商务条款响应</w:t>
      </w:r>
      <w:r w:rsidRPr="00BF0D66">
        <w:rPr>
          <w:rFonts w:ascii="宋体" w:hAnsi="宋体" w:cs="宋体" w:hint="eastAsia"/>
          <w:color w:val="000000" w:themeColor="text1"/>
          <w:spacing w:val="4"/>
          <w:sz w:val="24"/>
        </w:rPr>
        <w:t>/</w:t>
      </w:r>
      <w:r w:rsidRPr="00BF0D66">
        <w:rPr>
          <w:rFonts w:ascii="宋体" w:hAnsi="宋体" w:cs="宋体" w:hint="eastAsia"/>
          <w:color w:val="000000" w:themeColor="text1"/>
          <w:sz w:val="24"/>
        </w:rPr>
        <w:t>偏离表</w:t>
      </w:r>
    </w:p>
    <w:p w:rsidR="00FE3DFB" w:rsidRPr="00BF0D66" w:rsidRDefault="000B51CB">
      <w:pPr>
        <w:spacing w:line="360" w:lineRule="auto"/>
        <w:rPr>
          <w:rFonts w:ascii="宋体" w:hAnsi="宋体" w:cs="宋体"/>
          <w:color w:val="000000" w:themeColor="text1"/>
          <w:sz w:val="24"/>
        </w:rPr>
      </w:pPr>
      <w:r w:rsidRPr="00BF0D66">
        <w:rPr>
          <w:rFonts w:ascii="宋体" w:hAnsi="宋体" w:cs="宋体" w:hint="eastAsia"/>
          <w:color w:val="000000" w:themeColor="text1"/>
          <w:spacing w:val="4"/>
          <w:sz w:val="24"/>
        </w:rPr>
        <w:t>附件5：</w:t>
      </w:r>
      <w:r w:rsidRPr="00BF0D66">
        <w:rPr>
          <w:rFonts w:ascii="宋体" w:hAnsi="宋体" w:cs="宋体" w:hint="eastAsia"/>
          <w:color w:val="000000" w:themeColor="text1"/>
          <w:sz w:val="24"/>
        </w:rPr>
        <w:t>法定代表人资格证明</w:t>
      </w:r>
    </w:p>
    <w:p w:rsidR="00FE3DFB" w:rsidRPr="00BF0D66" w:rsidRDefault="000B51CB">
      <w:pPr>
        <w:spacing w:line="360" w:lineRule="auto"/>
        <w:rPr>
          <w:rFonts w:ascii="宋体" w:hAnsi="宋体" w:cs="宋体"/>
          <w:color w:val="000000" w:themeColor="text1"/>
          <w:sz w:val="24"/>
        </w:rPr>
      </w:pPr>
      <w:r w:rsidRPr="00BF0D66">
        <w:rPr>
          <w:rFonts w:ascii="宋体" w:hAnsi="宋体" w:cs="宋体" w:hint="eastAsia"/>
          <w:color w:val="000000" w:themeColor="text1"/>
          <w:spacing w:val="4"/>
          <w:sz w:val="24"/>
        </w:rPr>
        <w:t>附件6：</w:t>
      </w:r>
      <w:r w:rsidRPr="00BF0D66">
        <w:rPr>
          <w:rFonts w:ascii="宋体" w:hAnsi="宋体" w:cs="宋体" w:hint="eastAsia"/>
          <w:color w:val="000000" w:themeColor="text1"/>
          <w:sz w:val="24"/>
        </w:rPr>
        <w:t>法定代表人委托书</w:t>
      </w:r>
    </w:p>
    <w:p w:rsidR="00FE3DFB" w:rsidRPr="00BF0D66" w:rsidRDefault="000B51CB">
      <w:pPr>
        <w:spacing w:line="360" w:lineRule="auto"/>
        <w:jc w:val="left"/>
        <w:rPr>
          <w:rFonts w:ascii="宋体" w:hAnsi="宋体" w:cs="宋体"/>
          <w:color w:val="000000" w:themeColor="text1"/>
          <w:sz w:val="24"/>
        </w:rPr>
      </w:pPr>
      <w:r w:rsidRPr="00BF0D66">
        <w:rPr>
          <w:rFonts w:ascii="宋体" w:hAnsi="宋体" w:cs="宋体" w:hint="eastAsia"/>
          <w:color w:val="000000" w:themeColor="text1"/>
          <w:sz w:val="24"/>
        </w:rPr>
        <w:t>附件7：无重大违法记录声明</w:t>
      </w:r>
    </w:p>
    <w:p w:rsidR="00FE3DFB" w:rsidRPr="00BF0D66" w:rsidRDefault="000B51CB">
      <w:pPr>
        <w:spacing w:line="360" w:lineRule="auto"/>
        <w:rPr>
          <w:rFonts w:ascii="宋体" w:hAnsi="宋体" w:cs="宋体"/>
          <w:color w:val="000000" w:themeColor="text1"/>
          <w:spacing w:val="4"/>
          <w:sz w:val="24"/>
        </w:rPr>
      </w:pPr>
      <w:r w:rsidRPr="00BF0D66">
        <w:rPr>
          <w:rFonts w:ascii="宋体" w:hAnsi="宋体" w:cs="宋体" w:hint="eastAsia"/>
          <w:color w:val="000000" w:themeColor="text1"/>
          <w:spacing w:val="4"/>
          <w:sz w:val="24"/>
        </w:rPr>
        <w:t>附件8：诚信承诺书</w:t>
      </w:r>
    </w:p>
    <w:p w:rsidR="00FE3DFB" w:rsidRPr="00BF0D66" w:rsidRDefault="000B51CB">
      <w:pPr>
        <w:spacing w:line="360" w:lineRule="auto"/>
        <w:rPr>
          <w:rFonts w:ascii="宋体" w:hAnsi="宋体" w:cs="宋体"/>
          <w:color w:val="000000" w:themeColor="text1"/>
          <w:spacing w:val="4"/>
          <w:sz w:val="24"/>
        </w:rPr>
      </w:pPr>
      <w:r w:rsidRPr="00BF0D66">
        <w:rPr>
          <w:rFonts w:ascii="宋体" w:hAnsi="宋体" w:cs="宋体" w:hint="eastAsia"/>
          <w:color w:val="000000" w:themeColor="text1"/>
          <w:spacing w:val="4"/>
          <w:sz w:val="24"/>
        </w:rPr>
        <w:t>附件9：采购项目验收单（投标时无需提供）</w:t>
      </w:r>
    </w:p>
    <w:p w:rsidR="00FE3DFB" w:rsidRPr="00BF0D66" w:rsidRDefault="000B51CB">
      <w:pPr>
        <w:widowControl/>
        <w:jc w:val="left"/>
        <w:rPr>
          <w:rFonts w:ascii="宋体" w:hAnsi="宋体" w:cs="宋体"/>
          <w:color w:val="000000" w:themeColor="text1"/>
          <w:sz w:val="24"/>
        </w:rPr>
      </w:pPr>
      <w:r w:rsidRPr="00BF0D66">
        <w:rPr>
          <w:rFonts w:ascii="宋体" w:hAnsi="宋体" w:cs="宋体" w:hint="eastAsia"/>
          <w:color w:val="000000" w:themeColor="text1"/>
          <w:sz w:val="24"/>
        </w:rPr>
        <w:br w:type="page"/>
      </w:r>
    </w:p>
    <w:p w:rsidR="00FE3DFB" w:rsidRPr="00BF0D66" w:rsidRDefault="000B51CB">
      <w:pPr>
        <w:pStyle w:val="2"/>
        <w:rPr>
          <w:rFonts w:ascii="宋体" w:hAnsi="宋体" w:cs="宋体"/>
          <w:b w:val="0"/>
          <w:color w:val="000000" w:themeColor="text1"/>
          <w:sz w:val="21"/>
          <w:szCs w:val="21"/>
        </w:rPr>
      </w:pPr>
      <w:bookmarkStart w:id="31" w:name="_Toc57291288"/>
      <w:bookmarkStart w:id="32" w:name="_Toc135919032"/>
      <w:bookmarkStart w:id="33" w:name="_Toc160549455"/>
      <w:r w:rsidRPr="00BF0D66">
        <w:rPr>
          <w:rFonts w:ascii="宋体" w:hAnsi="宋体" w:cs="宋体" w:hint="eastAsia"/>
          <w:b w:val="0"/>
          <w:color w:val="000000" w:themeColor="text1"/>
          <w:sz w:val="21"/>
          <w:szCs w:val="21"/>
        </w:rPr>
        <w:lastRenderedPageBreak/>
        <w:t>附件1：投标承诺函</w:t>
      </w:r>
      <w:bookmarkEnd w:id="31"/>
      <w:bookmarkEnd w:id="32"/>
      <w:bookmarkEnd w:id="33"/>
    </w:p>
    <w:p w:rsidR="00FE3DFB" w:rsidRPr="00BF0D66" w:rsidRDefault="000B51CB">
      <w:pPr>
        <w:jc w:val="center"/>
        <w:rPr>
          <w:rFonts w:ascii="宋体" w:hAnsi="宋体" w:cs="宋体"/>
          <w:color w:val="000000" w:themeColor="text1"/>
        </w:rPr>
      </w:pPr>
      <w:r w:rsidRPr="00BF0D66">
        <w:rPr>
          <w:rFonts w:ascii="宋体" w:hAnsi="宋体" w:cs="宋体" w:hint="eastAsia"/>
          <w:b/>
          <w:bCs/>
          <w:color w:val="000000" w:themeColor="text1"/>
          <w:sz w:val="44"/>
        </w:rPr>
        <w:t>投 标 承 诺 函</w:t>
      </w:r>
    </w:p>
    <w:p w:rsidR="00FE3DFB" w:rsidRPr="00BF0D66" w:rsidRDefault="00FE3DFB">
      <w:pPr>
        <w:spacing w:line="360" w:lineRule="auto"/>
        <w:rPr>
          <w:rFonts w:ascii="宋体" w:hAnsi="宋体" w:cs="宋体"/>
          <w:color w:val="000000" w:themeColor="text1"/>
          <w:sz w:val="24"/>
        </w:rPr>
      </w:pPr>
    </w:p>
    <w:p w:rsidR="00FE3DFB" w:rsidRPr="00BF0D66" w:rsidRDefault="000B51CB">
      <w:pPr>
        <w:spacing w:line="360" w:lineRule="auto"/>
        <w:rPr>
          <w:rFonts w:ascii="宋体" w:hAnsi="宋体" w:cs="宋体"/>
          <w:color w:val="000000" w:themeColor="text1"/>
          <w:sz w:val="24"/>
        </w:rPr>
      </w:pPr>
      <w:r w:rsidRPr="00BF0D66">
        <w:rPr>
          <w:rFonts w:ascii="宋体" w:hAnsi="宋体" w:cs="宋体" w:hint="eastAsia"/>
          <w:color w:val="000000" w:themeColor="text1"/>
          <w:sz w:val="24"/>
        </w:rPr>
        <w:t>南通大学招投标管理办公室：</w:t>
      </w:r>
    </w:p>
    <w:p w:rsidR="00FE3DFB" w:rsidRPr="00BF0D66" w:rsidRDefault="000B51CB">
      <w:pPr>
        <w:spacing w:line="360" w:lineRule="auto"/>
        <w:ind w:left="1" w:firstLineChars="235" w:firstLine="564"/>
        <w:rPr>
          <w:rFonts w:ascii="宋体" w:hAnsi="宋体" w:cs="宋体"/>
          <w:color w:val="000000" w:themeColor="text1"/>
          <w:sz w:val="24"/>
        </w:rPr>
      </w:pPr>
      <w:r w:rsidRPr="00BF0D66">
        <w:rPr>
          <w:rFonts w:ascii="宋体" w:hAnsi="宋体" w:cs="宋体" w:hint="eastAsia"/>
          <w:color w:val="000000" w:themeColor="text1"/>
          <w:sz w:val="24"/>
        </w:rPr>
        <w:t>我方经仔细阅读研究</w:t>
      </w:r>
      <w:r w:rsidRPr="00BF0D66">
        <w:rPr>
          <w:rFonts w:ascii="宋体" w:hAnsi="宋体" w:cs="宋体" w:hint="eastAsia"/>
          <w:color w:val="000000" w:themeColor="text1"/>
          <w:sz w:val="24"/>
          <w:u w:val="single"/>
        </w:rPr>
        <w:t xml:space="preserve">              </w:t>
      </w:r>
      <w:r w:rsidRPr="00BF0D66">
        <w:rPr>
          <w:rFonts w:ascii="宋体" w:hAnsi="宋体" w:cs="宋体" w:hint="eastAsia"/>
          <w:color w:val="000000" w:themeColor="text1"/>
          <w:sz w:val="24"/>
        </w:rPr>
        <w:t>项目招标文件（项目编号</w:t>
      </w:r>
      <w:r w:rsidRPr="00BF0D66">
        <w:rPr>
          <w:rFonts w:ascii="宋体" w:hAnsi="宋体" w:cs="宋体" w:hint="eastAsia"/>
          <w:color w:val="000000" w:themeColor="text1"/>
          <w:sz w:val="24"/>
          <w:u w:val="single"/>
        </w:rPr>
        <w:t xml:space="preserve">           </w:t>
      </w:r>
      <w:r w:rsidRPr="00BF0D66">
        <w:rPr>
          <w:rFonts w:ascii="宋体" w:hAnsi="宋体" w:cs="宋体" w:hint="eastAsia"/>
          <w:color w:val="000000" w:themeColor="text1"/>
          <w:sz w:val="24"/>
        </w:rPr>
        <w:t>），已完全了解招标文件中的所有条款及要求，决定参加投标，同时</w:t>
      </w:r>
      <w:proofErr w:type="gramStart"/>
      <w:r w:rsidRPr="00BF0D66">
        <w:rPr>
          <w:rFonts w:ascii="宋体" w:hAnsi="宋体" w:cs="宋体" w:hint="eastAsia"/>
          <w:color w:val="000000" w:themeColor="text1"/>
          <w:sz w:val="24"/>
        </w:rPr>
        <w:t>作出</w:t>
      </w:r>
      <w:proofErr w:type="gramEnd"/>
      <w:r w:rsidRPr="00BF0D66">
        <w:rPr>
          <w:rFonts w:ascii="宋体" w:hAnsi="宋体" w:cs="宋体" w:hint="eastAsia"/>
          <w:color w:val="000000" w:themeColor="text1"/>
          <w:sz w:val="24"/>
        </w:rPr>
        <w:t>如下承诺：</w:t>
      </w:r>
    </w:p>
    <w:p w:rsidR="00FE3DFB" w:rsidRPr="00BF0D66" w:rsidRDefault="000B51CB">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1、我方</w:t>
      </w:r>
      <w:proofErr w:type="gramStart"/>
      <w:r w:rsidRPr="00BF0D66">
        <w:rPr>
          <w:rFonts w:ascii="宋体" w:hAnsi="宋体" w:cs="宋体" w:hint="eastAsia"/>
          <w:color w:val="000000" w:themeColor="text1"/>
          <w:sz w:val="24"/>
        </w:rPr>
        <w:t>愿针对</w:t>
      </w:r>
      <w:proofErr w:type="gramEnd"/>
      <w:r w:rsidRPr="00BF0D66">
        <w:rPr>
          <w:rFonts w:ascii="宋体" w:hAnsi="宋体" w:cs="宋体" w:hint="eastAsia"/>
          <w:color w:val="000000" w:themeColor="text1"/>
          <w:sz w:val="24"/>
        </w:rPr>
        <w:t>本次项目进行投标，投标文件中所有关于投标资格的文件、证明、陈述均是真实的、准确的。若有违背，我方愿意承担由此而产生的一切后果。</w:t>
      </w:r>
    </w:p>
    <w:p w:rsidR="00FE3DFB" w:rsidRPr="00BF0D66" w:rsidRDefault="000B51CB">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2、我方在参加本招标项目前三年内在生产经营活动中没有重大违法记录。</w:t>
      </w:r>
    </w:p>
    <w:p w:rsidR="00FE3DFB" w:rsidRPr="00BF0D66" w:rsidRDefault="000B51CB">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3、我方与本招标项目及其相关人员之间均不存在可能影响招标公正性的任何利害关系。</w:t>
      </w:r>
    </w:p>
    <w:p w:rsidR="00FE3DFB" w:rsidRPr="00BF0D66" w:rsidRDefault="000B51CB">
      <w:pPr>
        <w:tabs>
          <w:tab w:val="left" w:pos="420"/>
          <w:tab w:val="left" w:pos="525"/>
          <w:tab w:val="left" w:pos="945"/>
        </w:tabs>
        <w:spacing w:line="360" w:lineRule="auto"/>
        <w:ind w:rightChars="112" w:right="235" w:firstLineChars="200" w:firstLine="480"/>
        <w:rPr>
          <w:rFonts w:ascii="宋体" w:hAnsi="宋体" w:cs="宋体"/>
          <w:bCs/>
          <w:color w:val="000000" w:themeColor="text1"/>
          <w:sz w:val="24"/>
        </w:rPr>
      </w:pPr>
      <w:r w:rsidRPr="00BF0D66">
        <w:rPr>
          <w:rFonts w:ascii="宋体" w:hAnsi="宋体" w:cs="宋体" w:hint="eastAsia"/>
          <w:color w:val="000000" w:themeColor="text1"/>
          <w:sz w:val="24"/>
        </w:rPr>
        <w:t>4、愿按招标文件</w:t>
      </w:r>
      <w:r w:rsidRPr="00BF0D66">
        <w:rPr>
          <w:rFonts w:ascii="宋体" w:hAnsi="宋体" w:cs="宋体" w:hint="eastAsia"/>
          <w:bCs/>
          <w:color w:val="000000" w:themeColor="text1"/>
          <w:sz w:val="24"/>
        </w:rPr>
        <w:t>的一切要求（包括付款方式），提供本项目的报价。</w:t>
      </w:r>
    </w:p>
    <w:p w:rsidR="00FE3DFB" w:rsidRPr="00BF0D66" w:rsidRDefault="000B51CB">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5、接受招标文件的所有条款、条件和</w:t>
      </w:r>
      <w:r w:rsidRPr="00BF0D66">
        <w:rPr>
          <w:rFonts w:ascii="宋体" w:hAnsi="宋体" w:cs="宋体" w:hint="eastAsia"/>
          <w:bCs/>
          <w:color w:val="000000" w:themeColor="text1"/>
          <w:sz w:val="24"/>
        </w:rPr>
        <w:t>规定</w:t>
      </w:r>
      <w:r w:rsidRPr="00BF0D66">
        <w:rPr>
          <w:rFonts w:ascii="宋体" w:hAnsi="宋体" w:cs="宋体" w:hint="eastAsia"/>
          <w:color w:val="000000" w:themeColor="text1"/>
          <w:sz w:val="24"/>
        </w:rPr>
        <w:t>，</w:t>
      </w:r>
      <w:r w:rsidRPr="00BF0D66">
        <w:rPr>
          <w:rFonts w:ascii="宋体" w:hAnsi="宋体" w:cs="宋体" w:hint="eastAsia"/>
          <w:bCs/>
          <w:color w:val="000000" w:themeColor="text1"/>
          <w:sz w:val="24"/>
        </w:rPr>
        <w:t>放弃对招标文件提出质疑的权利。</w:t>
      </w:r>
    </w:p>
    <w:p w:rsidR="00FE3DFB" w:rsidRPr="00BF0D66" w:rsidRDefault="000B51CB">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6、同意按照招标文件的要求提供所有资料、数据或信息。</w:t>
      </w:r>
    </w:p>
    <w:p w:rsidR="00FE3DFB" w:rsidRPr="00BF0D66" w:rsidRDefault="000B51CB">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7、</w:t>
      </w:r>
      <w:r w:rsidRPr="00BF0D66">
        <w:rPr>
          <w:rFonts w:ascii="宋体" w:hAnsi="宋体" w:cs="宋体" w:hint="eastAsia"/>
          <w:bCs/>
          <w:color w:val="000000" w:themeColor="text1"/>
          <w:sz w:val="24"/>
        </w:rPr>
        <w:t>认可</w:t>
      </w:r>
      <w:r w:rsidRPr="00BF0D66">
        <w:rPr>
          <w:rFonts w:ascii="宋体" w:hAnsi="宋体" w:cs="宋体" w:hint="eastAsia"/>
          <w:color w:val="000000" w:themeColor="text1"/>
          <w:sz w:val="24"/>
        </w:rPr>
        <w:t>贵方有权决定中标人或否决所有投标，并理解最低报价只是中标的重要条件，贵方没有义务必须接受最低报价的投标。</w:t>
      </w:r>
    </w:p>
    <w:p w:rsidR="00FE3DFB" w:rsidRPr="00BF0D66" w:rsidRDefault="000B51CB">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8、我方如中标，将保证遵守招标文件对投标人的所有要求和规定，履行自己在投标文件（</w:t>
      </w:r>
      <w:proofErr w:type="gramStart"/>
      <w:r w:rsidRPr="00BF0D66">
        <w:rPr>
          <w:rFonts w:ascii="宋体" w:hAnsi="宋体" w:cs="宋体" w:hint="eastAsia"/>
          <w:color w:val="000000" w:themeColor="text1"/>
          <w:sz w:val="24"/>
        </w:rPr>
        <w:t>含修改</w:t>
      </w:r>
      <w:proofErr w:type="gramEnd"/>
      <w:r w:rsidRPr="00BF0D66">
        <w:rPr>
          <w:rFonts w:ascii="宋体" w:hAnsi="宋体" w:cs="宋体" w:hint="eastAsia"/>
          <w:color w:val="000000" w:themeColor="text1"/>
          <w:sz w:val="24"/>
        </w:rPr>
        <w:t>书）中承诺的全部责任和义务。</w:t>
      </w:r>
    </w:p>
    <w:p w:rsidR="00FE3DFB" w:rsidRPr="00BF0D66" w:rsidRDefault="000B51CB">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9、本投标文件的有效期为投标截止日后90天内，如我方中标，有效期将延至合同有效期终止日为止。</w:t>
      </w:r>
    </w:p>
    <w:p w:rsidR="00FE3DFB" w:rsidRPr="00BF0D66" w:rsidRDefault="000B51CB">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10、与本次招投标有关的事宜请按以下信息联系。</w:t>
      </w:r>
    </w:p>
    <w:p w:rsidR="00FE3DFB" w:rsidRPr="00BF0D66" w:rsidRDefault="00FE3DFB">
      <w:pPr>
        <w:spacing w:line="360" w:lineRule="auto"/>
        <w:ind w:firstLineChars="200" w:firstLine="480"/>
        <w:rPr>
          <w:rFonts w:ascii="宋体" w:hAnsi="宋体" w:cs="宋体"/>
          <w:color w:val="000000" w:themeColor="text1"/>
          <w:sz w:val="24"/>
        </w:rPr>
      </w:pPr>
    </w:p>
    <w:p w:rsidR="00FE3DFB" w:rsidRPr="00BF0D66" w:rsidRDefault="000B51CB">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投标人名称：</w:t>
      </w:r>
      <w:r w:rsidRPr="00BF0D66">
        <w:rPr>
          <w:rFonts w:ascii="宋体" w:hAnsi="宋体" w:cs="宋体" w:hint="eastAsia"/>
          <w:color w:val="000000" w:themeColor="text1"/>
          <w:sz w:val="24"/>
          <w:u w:val="single"/>
        </w:rPr>
        <w:t xml:space="preserve">             </w:t>
      </w:r>
      <w:r w:rsidRPr="00BF0D66">
        <w:rPr>
          <w:rFonts w:ascii="宋体" w:hAnsi="宋体" w:cs="宋体" w:hint="eastAsia"/>
          <w:color w:val="000000" w:themeColor="text1"/>
          <w:sz w:val="24"/>
        </w:rPr>
        <w:t>（公章）法定代表人或被授权代表（签字或签章）：</w:t>
      </w:r>
      <w:r w:rsidRPr="00BF0D66">
        <w:rPr>
          <w:rFonts w:ascii="宋体" w:hAnsi="宋体" w:cs="宋体" w:hint="eastAsia"/>
          <w:color w:val="000000" w:themeColor="text1"/>
          <w:sz w:val="24"/>
          <w:u w:val="single"/>
        </w:rPr>
        <w:t xml:space="preserve">        </w:t>
      </w:r>
    </w:p>
    <w:p w:rsidR="00FE3DFB" w:rsidRPr="00BF0D66" w:rsidRDefault="000B51CB">
      <w:pPr>
        <w:spacing w:line="360" w:lineRule="auto"/>
        <w:ind w:firstLineChars="200" w:firstLine="480"/>
        <w:rPr>
          <w:rFonts w:ascii="宋体" w:hAnsi="宋体" w:cs="宋体"/>
          <w:color w:val="000000" w:themeColor="text1"/>
          <w:sz w:val="24"/>
          <w:u w:val="single"/>
        </w:rPr>
      </w:pPr>
      <w:r w:rsidRPr="00BF0D66">
        <w:rPr>
          <w:rFonts w:ascii="宋体" w:hAnsi="宋体" w:cs="宋体" w:hint="eastAsia"/>
          <w:color w:val="000000" w:themeColor="text1"/>
          <w:sz w:val="24"/>
        </w:rPr>
        <w:t>手机：</w:t>
      </w:r>
      <w:r w:rsidRPr="00BF0D66">
        <w:rPr>
          <w:rFonts w:ascii="宋体" w:hAnsi="宋体" w:cs="宋体" w:hint="eastAsia"/>
          <w:color w:val="000000" w:themeColor="text1"/>
          <w:sz w:val="24"/>
          <w:u w:val="single"/>
        </w:rPr>
        <w:t xml:space="preserve">                         </w:t>
      </w:r>
      <w:r w:rsidRPr="00BF0D66">
        <w:rPr>
          <w:rFonts w:ascii="宋体" w:hAnsi="宋体" w:cs="宋体" w:hint="eastAsia"/>
          <w:color w:val="000000" w:themeColor="text1"/>
          <w:sz w:val="24"/>
        </w:rPr>
        <w:t xml:space="preserve">  日   期：</w:t>
      </w:r>
      <w:r w:rsidRPr="00BF0D66">
        <w:rPr>
          <w:rFonts w:ascii="宋体" w:hAnsi="宋体" w:cs="宋体" w:hint="eastAsia"/>
          <w:color w:val="000000" w:themeColor="text1"/>
          <w:sz w:val="24"/>
          <w:u w:val="single"/>
        </w:rPr>
        <w:t xml:space="preserve">                       </w:t>
      </w:r>
    </w:p>
    <w:p w:rsidR="00FE3DFB" w:rsidRPr="00BF0D66" w:rsidRDefault="000B51CB">
      <w:pPr>
        <w:spacing w:line="360" w:lineRule="auto"/>
        <w:ind w:firstLineChars="200" w:firstLine="480"/>
        <w:rPr>
          <w:rFonts w:ascii="宋体" w:hAnsi="宋体" w:cs="宋体"/>
          <w:color w:val="000000" w:themeColor="text1"/>
          <w:sz w:val="24"/>
        </w:rPr>
      </w:pPr>
      <w:r w:rsidRPr="00BF0D66">
        <w:rPr>
          <w:rFonts w:ascii="宋体" w:hAnsi="宋体" w:cs="宋体" w:hint="eastAsia"/>
          <w:color w:val="000000" w:themeColor="text1"/>
          <w:sz w:val="24"/>
        </w:rPr>
        <w:t>地    址：</w:t>
      </w:r>
      <w:r w:rsidRPr="00BF0D66">
        <w:rPr>
          <w:rFonts w:ascii="宋体" w:hAnsi="宋体" w:cs="宋体" w:hint="eastAsia"/>
          <w:color w:val="000000" w:themeColor="text1"/>
          <w:sz w:val="24"/>
          <w:u w:val="single"/>
        </w:rPr>
        <w:t xml:space="preserve">                   </w:t>
      </w:r>
      <w:r w:rsidRPr="00BF0D66">
        <w:rPr>
          <w:rFonts w:ascii="宋体" w:hAnsi="宋体" w:cs="宋体" w:hint="eastAsia"/>
          <w:color w:val="000000" w:themeColor="text1"/>
          <w:sz w:val="24"/>
        </w:rPr>
        <w:t xml:space="preserve">    邮政编码：</w:t>
      </w:r>
      <w:r w:rsidRPr="00BF0D66">
        <w:rPr>
          <w:rFonts w:ascii="宋体" w:hAnsi="宋体" w:cs="宋体" w:hint="eastAsia"/>
          <w:color w:val="000000" w:themeColor="text1"/>
          <w:sz w:val="24"/>
          <w:u w:val="single"/>
        </w:rPr>
        <w:t xml:space="preserve">                      </w:t>
      </w:r>
    </w:p>
    <w:p w:rsidR="00FE3DFB" w:rsidRPr="00BF0D66" w:rsidRDefault="000B51CB">
      <w:pPr>
        <w:spacing w:line="360" w:lineRule="auto"/>
        <w:ind w:firstLineChars="200" w:firstLine="480"/>
        <w:rPr>
          <w:rFonts w:ascii="宋体" w:hAnsi="宋体" w:cs="宋体"/>
          <w:color w:val="000000" w:themeColor="text1"/>
          <w:sz w:val="24"/>
          <w:u w:val="single"/>
        </w:rPr>
        <w:sectPr w:rsidR="00FE3DFB" w:rsidRPr="00BF0D66">
          <w:headerReference w:type="even" r:id="rId12"/>
          <w:headerReference w:type="default" r:id="rId13"/>
          <w:footerReference w:type="even" r:id="rId14"/>
          <w:footerReference w:type="default" r:id="rId15"/>
          <w:headerReference w:type="first" r:id="rId16"/>
          <w:footerReference w:type="first" r:id="rId17"/>
          <w:pgSz w:w="11906" w:h="16838"/>
          <w:pgMar w:top="1440" w:right="1077" w:bottom="1440" w:left="1077" w:header="851" w:footer="992" w:gutter="0"/>
          <w:cols w:space="425"/>
          <w:docGrid w:linePitch="312"/>
        </w:sectPr>
      </w:pPr>
      <w:r w:rsidRPr="00BF0D66">
        <w:rPr>
          <w:rFonts w:ascii="宋体" w:hAnsi="宋体" w:cs="宋体" w:hint="eastAsia"/>
          <w:color w:val="000000" w:themeColor="text1"/>
          <w:sz w:val="24"/>
        </w:rPr>
        <w:t>电    话：</w:t>
      </w:r>
      <w:r w:rsidRPr="00BF0D66">
        <w:rPr>
          <w:rFonts w:ascii="宋体" w:hAnsi="宋体" w:cs="宋体" w:hint="eastAsia"/>
          <w:color w:val="000000" w:themeColor="text1"/>
          <w:sz w:val="24"/>
          <w:u w:val="single"/>
        </w:rPr>
        <w:t xml:space="preserve">                   </w:t>
      </w:r>
      <w:r w:rsidRPr="00BF0D66">
        <w:rPr>
          <w:rFonts w:ascii="宋体" w:hAnsi="宋体" w:cs="宋体" w:hint="eastAsia"/>
          <w:color w:val="000000" w:themeColor="text1"/>
          <w:sz w:val="24"/>
        </w:rPr>
        <w:t xml:space="preserve">    Email： </w:t>
      </w:r>
      <w:r w:rsidRPr="00BF0D66">
        <w:rPr>
          <w:rFonts w:ascii="宋体" w:hAnsi="宋体" w:cs="宋体" w:hint="eastAsia"/>
          <w:color w:val="000000" w:themeColor="text1"/>
          <w:sz w:val="24"/>
          <w:u w:val="single"/>
        </w:rPr>
        <w:t xml:space="preserve">                    </w:t>
      </w:r>
    </w:p>
    <w:p w:rsidR="00FE3DFB" w:rsidRPr="00BF0D66" w:rsidRDefault="00FE3DFB">
      <w:pPr>
        <w:spacing w:line="360" w:lineRule="auto"/>
        <w:rPr>
          <w:rFonts w:ascii="宋体" w:hAnsi="宋体" w:cs="宋体"/>
          <w:color w:val="000000" w:themeColor="text1"/>
          <w:sz w:val="24"/>
        </w:rPr>
      </w:pPr>
    </w:p>
    <w:p w:rsidR="00FE3DFB" w:rsidRPr="00BF0D66" w:rsidRDefault="000B51CB">
      <w:pPr>
        <w:pStyle w:val="2"/>
        <w:rPr>
          <w:rFonts w:ascii="宋体" w:hAnsi="宋体" w:cs="宋体"/>
          <w:b w:val="0"/>
          <w:color w:val="000000" w:themeColor="text1"/>
          <w:sz w:val="21"/>
          <w:szCs w:val="21"/>
        </w:rPr>
      </w:pPr>
      <w:bookmarkStart w:id="34" w:name="_Toc135919033"/>
      <w:bookmarkStart w:id="35" w:name="_Toc160549456"/>
      <w:r w:rsidRPr="00BF0D66">
        <w:rPr>
          <w:rFonts w:ascii="宋体" w:hAnsi="宋体" w:cs="宋体" w:hint="eastAsia"/>
          <w:b w:val="0"/>
          <w:color w:val="000000" w:themeColor="text1"/>
          <w:sz w:val="21"/>
          <w:szCs w:val="21"/>
        </w:rPr>
        <w:t>附件2：投标货物配置清单</w:t>
      </w:r>
      <w:bookmarkEnd w:id="34"/>
      <w:bookmarkEnd w:id="35"/>
    </w:p>
    <w:p w:rsidR="00FE3DFB" w:rsidRPr="00BF0D66" w:rsidRDefault="000B51CB">
      <w:pPr>
        <w:snapToGrid w:val="0"/>
        <w:spacing w:line="360" w:lineRule="auto"/>
        <w:ind w:rightChars="-167" w:right="-351"/>
        <w:jc w:val="center"/>
        <w:rPr>
          <w:rFonts w:ascii="宋体" w:hAnsi="宋体" w:cs="宋体"/>
          <w:b/>
          <w:color w:val="000000" w:themeColor="text1"/>
          <w:sz w:val="36"/>
          <w:szCs w:val="36"/>
        </w:rPr>
      </w:pPr>
      <w:r w:rsidRPr="00BF0D66">
        <w:rPr>
          <w:rFonts w:ascii="宋体" w:hAnsi="宋体" w:cs="宋体" w:hint="eastAsia"/>
          <w:b/>
          <w:color w:val="000000" w:themeColor="text1"/>
          <w:sz w:val="36"/>
          <w:szCs w:val="36"/>
        </w:rPr>
        <w:t>投标货物配置清单（以附件清单为准）</w:t>
      </w:r>
    </w:p>
    <w:p w:rsidR="00FE3DFB" w:rsidRPr="00BF0D66" w:rsidRDefault="00FE3DFB">
      <w:pPr>
        <w:rPr>
          <w:rFonts w:ascii="宋体" w:hAnsi="宋体" w:cs="宋体"/>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BF0D66" w:rsidRPr="00BF0D66">
        <w:trPr>
          <w:trHeight w:val="624"/>
          <w:jc w:val="center"/>
        </w:trPr>
        <w:tc>
          <w:tcPr>
            <w:tcW w:w="1526" w:type="dxa"/>
            <w:gridSpan w:val="2"/>
            <w:vAlign w:val="center"/>
          </w:tcPr>
          <w:p w:rsidR="00FE3DFB" w:rsidRPr="00BF0D66" w:rsidRDefault="000B51CB">
            <w:pPr>
              <w:spacing w:line="360" w:lineRule="auto"/>
              <w:jc w:val="center"/>
              <w:rPr>
                <w:rFonts w:ascii="宋体" w:hAnsi="宋体" w:cs="宋体"/>
                <w:b/>
                <w:color w:val="000000" w:themeColor="text1"/>
                <w:szCs w:val="21"/>
              </w:rPr>
            </w:pPr>
            <w:r w:rsidRPr="00BF0D66">
              <w:rPr>
                <w:rFonts w:ascii="宋体" w:hAnsi="宋体" w:cs="宋体" w:hint="eastAsia"/>
                <w:b/>
                <w:color w:val="000000" w:themeColor="text1"/>
                <w:sz w:val="24"/>
              </w:rPr>
              <w:t>项目名称</w:t>
            </w:r>
          </w:p>
        </w:tc>
        <w:tc>
          <w:tcPr>
            <w:tcW w:w="6364" w:type="dxa"/>
            <w:gridSpan w:val="6"/>
            <w:vAlign w:val="center"/>
          </w:tcPr>
          <w:p w:rsidR="00FE3DFB" w:rsidRPr="00BF0D66" w:rsidRDefault="00FE3DFB">
            <w:pPr>
              <w:spacing w:line="360" w:lineRule="auto"/>
              <w:jc w:val="center"/>
              <w:rPr>
                <w:rFonts w:ascii="宋体" w:hAnsi="宋体" w:cs="宋体"/>
                <w:b/>
                <w:color w:val="000000" w:themeColor="text1"/>
                <w:szCs w:val="21"/>
              </w:rPr>
            </w:pPr>
          </w:p>
        </w:tc>
        <w:tc>
          <w:tcPr>
            <w:tcW w:w="1659" w:type="dxa"/>
            <w:vAlign w:val="center"/>
          </w:tcPr>
          <w:p w:rsidR="00FE3DFB" w:rsidRPr="00BF0D66" w:rsidRDefault="000B51CB">
            <w:pPr>
              <w:spacing w:line="360" w:lineRule="auto"/>
              <w:jc w:val="center"/>
              <w:rPr>
                <w:rFonts w:ascii="宋体" w:hAnsi="宋体" w:cs="宋体"/>
                <w:b/>
                <w:color w:val="000000" w:themeColor="text1"/>
                <w:szCs w:val="21"/>
              </w:rPr>
            </w:pPr>
            <w:r w:rsidRPr="00BF0D66">
              <w:rPr>
                <w:rFonts w:ascii="宋体" w:hAnsi="宋体" w:cs="宋体" w:hint="eastAsia"/>
                <w:b/>
                <w:color w:val="000000" w:themeColor="text1"/>
                <w:sz w:val="24"/>
              </w:rPr>
              <w:t>项目编号</w:t>
            </w:r>
          </w:p>
        </w:tc>
        <w:tc>
          <w:tcPr>
            <w:tcW w:w="4625" w:type="dxa"/>
            <w:gridSpan w:val="2"/>
            <w:vAlign w:val="center"/>
          </w:tcPr>
          <w:p w:rsidR="00FE3DFB" w:rsidRPr="00BF0D66" w:rsidRDefault="00FE3DFB">
            <w:pPr>
              <w:spacing w:line="360" w:lineRule="auto"/>
              <w:jc w:val="center"/>
              <w:rPr>
                <w:rFonts w:ascii="宋体" w:hAnsi="宋体" w:cs="宋体"/>
                <w:b/>
                <w:color w:val="000000" w:themeColor="text1"/>
                <w:szCs w:val="21"/>
              </w:rPr>
            </w:pPr>
          </w:p>
        </w:tc>
      </w:tr>
      <w:tr w:rsidR="00BF0D66" w:rsidRPr="00BF0D66">
        <w:trPr>
          <w:trHeight w:val="624"/>
          <w:jc w:val="center"/>
        </w:trPr>
        <w:tc>
          <w:tcPr>
            <w:tcW w:w="900" w:type="dxa"/>
            <w:vAlign w:val="center"/>
          </w:tcPr>
          <w:p w:rsidR="00FE3DFB" w:rsidRPr="00BF0D66" w:rsidRDefault="000B51CB">
            <w:pPr>
              <w:spacing w:line="360" w:lineRule="auto"/>
              <w:jc w:val="center"/>
              <w:rPr>
                <w:rFonts w:ascii="宋体" w:hAnsi="宋体" w:cs="宋体"/>
                <w:b/>
                <w:color w:val="000000" w:themeColor="text1"/>
                <w:szCs w:val="21"/>
              </w:rPr>
            </w:pPr>
            <w:r w:rsidRPr="00BF0D66">
              <w:rPr>
                <w:rFonts w:ascii="宋体" w:hAnsi="宋体" w:cs="宋体" w:hint="eastAsia"/>
                <w:b/>
                <w:color w:val="000000" w:themeColor="text1"/>
                <w:szCs w:val="21"/>
              </w:rPr>
              <w:t>序号</w:t>
            </w:r>
          </w:p>
        </w:tc>
        <w:tc>
          <w:tcPr>
            <w:tcW w:w="2894" w:type="dxa"/>
            <w:gridSpan w:val="3"/>
            <w:vAlign w:val="center"/>
          </w:tcPr>
          <w:p w:rsidR="00FE3DFB" w:rsidRPr="00BF0D66" w:rsidRDefault="000B51CB">
            <w:pPr>
              <w:spacing w:line="360" w:lineRule="auto"/>
              <w:jc w:val="center"/>
              <w:rPr>
                <w:rFonts w:ascii="宋体" w:hAnsi="宋体" w:cs="宋体"/>
                <w:b/>
                <w:color w:val="000000" w:themeColor="text1"/>
                <w:szCs w:val="21"/>
              </w:rPr>
            </w:pPr>
            <w:r w:rsidRPr="00BF0D66">
              <w:rPr>
                <w:rFonts w:ascii="宋体" w:hAnsi="宋体" w:cs="宋体" w:hint="eastAsia"/>
                <w:b/>
                <w:color w:val="000000" w:themeColor="text1"/>
                <w:szCs w:val="21"/>
              </w:rPr>
              <w:t>货物（部件、配件等）名称</w:t>
            </w:r>
          </w:p>
        </w:tc>
        <w:tc>
          <w:tcPr>
            <w:tcW w:w="1739" w:type="dxa"/>
            <w:gridSpan w:val="2"/>
            <w:vAlign w:val="center"/>
          </w:tcPr>
          <w:p w:rsidR="00FE3DFB" w:rsidRPr="00BF0D66" w:rsidRDefault="000B51CB">
            <w:pPr>
              <w:spacing w:line="360" w:lineRule="auto"/>
              <w:jc w:val="center"/>
              <w:rPr>
                <w:rFonts w:ascii="宋体" w:hAnsi="宋体" w:cs="宋体"/>
                <w:b/>
                <w:color w:val="000000" w:themeColor="text1"/>
                <w:szCs w:val="21"/>
              </w:rPr>
            </w:pPr>
            <w:r w:rsidRPr="00BF0D66">
              <w:rPr>
                <w:rFonts w:ascii="宋体" w:hAnsi="宋体" w:cs="宋体" w:hint="eastAsia"/>
                <w:b/>
                <w:color w:val="000000" w:themeColor="text1"/>
                <w:szCs w:val="21"/>
              </w:rPr>
              <w:t>规格型号</w:t>
            </w:r>
          </w:p>
        </w:tc>
        <w:tc>
          <w:tcPr>
            <w:tcW w:w="2357" w:type="dxa"/>
            <w:gridSpan w:val="2"/>
            <w:vAlign w:val="center"/>
          </w:tcPr>
          <w:p w:rsidR="00FE3DFB" w:rsidRPr="00BF0D66" w:rsidRDefault="000B51CB">
            <w:pPr>
              <w:spacing w:line="360" w:lineRule="auto"/>
              <w:jc w:val="center"/>
              <w:rPr>
                <w:rFonts w:ascii="宋体" w:hAnsi="宋体" w:cs="宋体"/>
                <w:b/>
                <w:color w:val="000000" w:themeColor="text1"/>
                <w:szCs w:val="21"/>
              </w:rPr>
            </w:pPr>
            <w:r w:rsidRPr="00BF0D66">
              <w:rPr>
                <w:rFonts w:ascii="宋体" w:hAnsi="宋体" w:cs="宋体" w:hint="eastAsia"/>
                <w:b/>
                <w:color w:val="000000" w:themeColor="text1"/>
                <w:szCs w:val="21"/>
              </w:rPr>
              <w:t>生产厂商/品牌</w:t>
            </w:r>
          </w:p>
        </w:tc>
        <w:tc>
          <w:tcPr>
            <w:tcW w:w="1659" w:type="dxa"/>
            <w:vAlign w:val="center"/>
          </w:tcPr>
          <w:p w:rsidR="00FE3DFB" w:rsidRPr="00BF0D66" w:rsidRDefault="000B51CB">
            <w:pPr>
              <w:spacing w:line="360" w:lineRule="auto"/>
              <w:jc w:val="center"/>
              <w:rPr>
                <w:rFonts w:ascii="宋体" w:hAnsi="宋体" w:cs="宋体"/>
                <w:b/>
                <w:color w:val="000000" w:themeColor="text1"/>
                <w:szCs w:val="21"/>
              </w:rPr>
            </w:pPr>
            <w:r w:rsidRPr="00BF0D66">
              <w:rPr>
                <w:rFonts w:ascii="宋体" w:hAnsi="宋体" w:cs="宋体" w:hint="eastAsia"/>
                <w:b/>
                <w:color w:val="000000" w:themeColor="text1"/>
                <w:szCs w:val="21"/>
              </w:rPr>
              <w:t>数量</w:t>
            </w:r>
          </w:p>
        </w:tc>
        <w:tc>
          <w:tcPr>
            <w:tcW w:w="4625" w:type="dxa"/>
            <w:gridSpan w:val="2"/>
            <w:vAlign w:val="center"/>
          </w:tcPr>
          <w:p w:rsidR="00FE3DFB" w:rsidRPr="00BF0D66" w:rsidRDefault="000B51CB">
            <w:pPr>
              <w:spacing w:line="360" w:lineRule="auto"/>
              <w:jc w:val="center"/>
              <w:rPr>
                <w:rFonts w:ascii="宋体" w:hAnsi="宋体" w:cs="宋体"/>
                <w:b/>
                <w:color w:val="000000" w:themeColor="text1"/>
                <w:szCs w:val="21"/>
              </w:rPr>
            </w:pPr>
            <w:r w:rsidRPr="00BF0D66">
              <w:rPr>
                <w:rFonts w:ascii="宋体" w:hAnsi="宋体" w:cs="宋体" w:hint="eastAsia"/>
                <w:b/>
                <w:color w:val="000000" w:themeColor="text1"/>
                <w:szCs w:val="21"/>
              </w:rPr>
              <w:t>备注</w:t>
            </w:r>
          </w:p>
        </w:tc>
      </w:tr>
      <w:tr w:rsidR="00BF0D66" w:rsidRPr="00BF0D66">
        <w:trPr>
          <w:trHeight w:hRule="exact" w:val="510"/>
          <w:jc w:val="center"/>
        </w:trPr>
        <w:tc>
          <w:tcPr>
            <w:tcW w:w="900" w:type="dxa"/>
          </w:tcPr>
          <w:p w:rsidR="00FE3DFB" w:rsidRPr="00BF0D66" w:rsidRDefault="00FE3DFB">
            <w:pPr>
              <w:spacing w:line="360" w:lineRule="auto"/>
              <w:rPr>
                <w:rFonts w:ascii="宋体" w:hAnsi="宋体" w:cs="宋体"/>
                <w:color w:val="000000" w:themeColor="text1"/>
                <w:sz w:val="24"/>
              </w:rPr>
            </w:pPr>
          </w:p>
        </w:tc>
        <w:tc>
          <w:tcPr>
            <w:tcW w:w="2894" w:type="dxa"/>
            <w:gridSpan w:val="3"/>
          </w:tcPr>
          <w:p w:rsidR="00FE3DFB" w:rsidRPr="00BF0D66" w:rsidRDefault="00FE3DFB">
            <w:pPr>
              <w:spacing w:line="360" w:lineRule="auto"/>
              <w:rPr>
                <w:rFonts w:ascii="宋体" w:hAnsi="宋体" w:cs="宋体"/>
                <w:color w:val="000000" w:themeColor="text1"/>
                <w:sz w:val="24"/>
              </w:rPr>
            </w:pPr>
          </w:p>
        </w:tc>
        <w:tc>
          <w:tcPr>
            <w:tcW w:w="1739" w:type="dxa"/>
            <w:gridSpan w:val="2"/>
          </w:tcPr>
          <w:p w:rsidR="00FE3DFB" w:rsidRPr="00BF0D66" w:rsidRDefault="00FE3DFB">
            <w:pPr>
              <w:spacing w:line="360" w:lineRule="auto"/>
              <w:rPr>
                <w:rFonts w:ascii="宋体" w:hAnsi="宋体" w:cs="宋体"/>
                <w:color w:val="000000" w:themeColor="text1"/>
                <w:sz w:val="24"/>
              </w:rPr>
            </w:pPr>
          </w:p>
        </w:tc>
        <w:tc>
          <w:tcPr>
            <w:tcW w:w="2357" w:type="dxa"/>
            <w:gridSpan w:val="2"/>
          </w:tcPr>
          <w:p w:rsidR="00FE3DFB" w:rsidRPr="00BF0D66" w:rsidRDefault="00FE3DFB">
            <w:pPr>
              <w:spacing w:line="360" w:lineRule="auto"/>
              <w:rPr>
                <w:rFonts w:ascii="宋体" w:hAnsi="宋体" w:cs="宋体"/>
                <w:color w:val="000000" w:themeColor="text1"/>
                <w:sz w:val="24"/>
              </w:rPr>
            </w:pPr>
          </w:p>
        </w:tc>
        <w:tc>
          <w:tcPr>
            <w:tcW w:w="1659" w:type="dxa"/>
          </w:tcPr>
          <w:p w:rsidR="00FE3DFB" w:rsidRPr="00BF0D66" w:rsidRDefault="00FE3DFB">
            <w:pPr>
              <w:spacing w:line="360" w:lineRule="auto"/>
              <w:rPr>
                <w:rFonts w:ascii="宋体" w:hAnsi="宋体" w:cs="宋体"/>
                <w:color w:val="000000" w:themeColor="text1"/>
                <w:sz w:val="24"/>
              </w:rPr>
            </w:pPr>
          </w:p>
        </w:tc>
        <w:tc>
          <w:tcPr>
            <w:tcW w:w="4625" w:type="dxa"/>
            <w:gridSpan w:val="2"/>
          </w:tcPr>
          <w:p w:rsidR="00FE3DFB" w:rsidRPr="00BF0D66" w:rsidRDefault="00FE3DFB">
            <w:pPr>
              <w:spacing w:line="360" w:lineRule="auto"/>
              <w:jc w:val="left"/>
              <w:rPr>
                <w:rFonts w:ascii="宋体" w:hAnsi="宋体" w:cs="宋体"/>
                <w:b/>
                <w:color w:val="000000" w:themeColor="text1"/>
                <w:szCs w:val="21"/>
              </w:rPr>
            </w:pPr>
          </w:p>
        </w:tc>
      </w:tr>
      <w:tr w:rsidR="00BF0D66" w:rsidRPr="00BF0D66">
        <w:trPr>
          <w:trHeight w:hRule="exact" w:val="510"/>
          <w:jc w:val="center"/>
        </w:trPr>
        <w:tc>
          <w:tcPr>
            <w:tcW w:w="900" w:type="dxa"/>
          </w:tcPr>
          <w:p w:rsidR="00FE3DFB" w:rsidRPr="00BF0D66" w:rsidRDefault="00FE3DFB">
            <w:pPr>
              <w:spacing w:line="360" w:lineRule="auto"/>
              <w:rPr>
                <w:rFonts w:ascii="宋体" w:hAnsi="宋体" w:cs="宋体"/>
                <w:color w:val="000000" w:themeColor="text1"/>
                <w:sz w:val="24"/>
              </w:rPr>
            </w:pPr>
          </w:p>
        </w:tc>
        <w:tc>
          <w:tcPr>
            <w:tcW w:w="2894" w:type="dxa"/>
            <w:gridSpan w:val="3"/>
          </w:tcPr>
          <w:p w:rsidR="00FE3DFB" w:rsidRPr="00BF0D66" w:rsidRDefault="00FE3DFB">
            <w:pPr>
              <w:spacing w:line="360" w:lineRule="auto"/>
              <w:rPr>
                <w:rFonts w:ascii="宋体" w:hAnsi="宋体" w:cs="宋体"/>
                <w:color w:val="000000" w:themeColor="text1"/>
                <w:sz w:val="24"/>
              </w:rPr>
            </w:pPr>
          </w:p>
        </w:tc>
        <w:tc>
          <w:tcPr>
            <w:tcW w:w="1739" w:type="dxa"/>
            <w:gridSpan w:val="2"/>
          </w:tcPr>
          <w:p w:rsidR="00FE3DFB" w:rsidRPr="00BF0D66" w:rsidRDefault="00FE3DFB">
            <w:pPr>
              <w:spacing w:line="360" w:lineRule="auto"/>
              <w:rPr>
                <w:rFonts w:ascii="宋体" w:hAnsi="宋体" w:cs="宋体"/>
                <w:color w:val="000000" w:themeColor="text1"/>
                <w:sz w:val="24"/>
              </w:rPr>
            </w:pPr>
          </w:p>
        </w:tc>
        <w:tc>
          <w:tcPr>
            <w:tcW w:w="2357" w:type="dxa"/>
            <w:gridSpan w:val="2"/>
          </w:tcPr>
          <w:p w:rsidR="00FE3DFB" w:rsidRPr="00BF0D66" w:rsidRDefault="00FE3DFB">
            <w:pPr>
              <w:spacing w:line="360" w:lineRule="auto"/>
              <w:rPr>
                <w:rFonts w:ascii="宋体" w:hAnsi="宋体" w:cs="宋体"/>
                <w:color w:val="000000" w:themeColor="text1"/>
                <w:sz w:val="24"/>
              </w:rPr>
            </w:pPr>
          </w:p>
        </w:tc>
        <w:tc>
          <w:tcPr>
            <w:tcW w:w="1659" w:type="dxa"/>
          </w:tcPr>
          <w:p w:rsidR="00FE3DFB" w:rsidRPr="00BF0D66" w:rsidRDefault="00FE3DFB">
            <w:pPr>
              <w:spacing w:line="360" w:lineRule="auto"/>
              <w:rPr>
                <w:rFonts w:ascii="宋体" w:hAnsi="宋体" w:cs="宋体"/>
                <w:color w:val="000000" w:themeColor="text1"/>
                <w:sz w:val="24"/>
              </w:rPr>
            </w:pPr>
          </w:p>
        </w:tc>
        <w:tc>
          <w:tcPr>
            <w:tcW w:w="4625" w:type="dxa"/>
            <w:gridSpan w:val="2"/>
          </w:tcPr>
          <w:p w:rsidR="00FE3DFB" w:rsidRPr="00BF0D66" w:rsidRDefault="00FE3DFB">
            <w:pPr>
              <w:spacing w:line="360" w:lineRule="auto"/>
              <w:rPr>
                <w:rFonts w:ascii="宋体" w:hAnsi="宋体" w:cs="宋体"/>
                <w:color w:val="000000" w:themeColor="text1"/>
                <w:sz w:val="24"/>
              </w:rPr>
            </w:pPr>
          </w:p>
        </w:tc>
      </w:tr>
      <w:tr w:rsidR="00BF0D66" w:rsidRPr="00BF0D66">
        <w:trPr>
          <w:trHeight w:hRule="exact" w:val="510"/>
          <w:jc w:val="center"/>
        </w:trPr>
        <w:tc>
          <w:tcPr>
            <w:tcW w:w="900" w:type="dxa"/>
          </w:tcPr>
          <w:p w:rsidR="00FE3DFB" w:rsidRPr="00BF0D66" w:rsidRDefault="00FE3DFB">
            <w:pPr>
              <w:spacing w:line="360" w:lineRule="auto"/>
              <w:rPr>
                <w:rFonts w:ascii="宋体" w:hAnsi="宋体" w:cs="宋体"/>
                <w:color w:val="000000" w:themeColor="text1"/>
                <w:sz w:val="24"/>
              </w:rPr>
            </w:pPr>
          </w:p>
        </w:tc>
        <w:tc>
          <w:tcPr>
            <w:tcW w:w="2894" w:type="dxa"/>
            <w:gridSpan w:val="3"/>
          </w:tcPr>
          <w:p w:rsidR="00FE3DFB" w:rsidRPr="00BF0D66" w:rsidRDefault="00FE3DFB">
            <w:pPr>
              <w:spacing w:line="360" w:lineRule="auto"/>
              <w:rPr>
                <w:rFonts w:ascii="宋体" w:hAnsi="宋体" w:cs="宋体"/>
                <w:color w:val="000000" w:themeColor="text1"/>
                <w:sz w:val="24"/>
              </w:rPr>
            </w:pPr>
          </w:p>
        </w:tc>
        <w:tc>
          <w:tcPr>
            <w:tcW w:w="1739" w:type="dxa"/>
            <w:gridSpan w:val="2"/>
          </w:tcPr>
          <w:p w:rsidR="00FE3DFB" w:rsidRPr="00BF0D66" w:rsidRDefault="00FE3DFB">
            <w:pPr>
              <w:spacing w:line="360" w:lineRule="auto"/>
              <w:rPr>
                <w:rFonts w:ascii="宋体" w:hAnsi="宋体" w:cs="宋体"/>
                <w:color w:val="000000" w:themeColor="text1"/>
                <w:sz w:val="24"/>
              </w:rPr>
            </w:pPr>
          </w:p>
        </w:tc>
        <w:tc>
          <w:tcPr>
            <w:tcW w:w="2357" w:type="dxa"/>
            <w:gridSpan w:val="2"/>
          </w:tcPr>
          <w:p w:rsidR="00FE3DFB" w:rsidRPr="00BF0D66" w:rsidRDefault="00FE3DFB">
            <w:pPr>
              <w:spacing w:line="360" w:lineRule="auto"/>
              <w:rPr>
                <w:rFonts w:ascii="宋体" w:hAnsi="宋体" w:cs="宋体"/>
                <w:color w:val="000000" w:themeColor="text1"/>
                <w:sz w:val="24"/>
              </w:rPr>
            </w:pPr>
          </w:p>
        </w:tc>
        <w:tc>
          <w:tcPr>
            <w:tcW w:w="1659" w:type="dxa"/>
          </w:tcPr>
          <w:p w:rsidR="00FE3DFB" w:rsidRPr="00BF0D66" w:rsidRDefault="00FE3DFB">
            <w:pPr>
              <w:spacing w:line="360" w:lineRule="auto"/>
              <w:rPr>
                <w:rFonts w:ascii="宋体" w:hAnsi="宋体" w:cs="宋体"/>
                <w:color w:val="000000" w:themeColor="text1"/>
                <w:sz w:val="24"/>
              </w:rPr>
            </w:pPr>
          </w:p>
        </w:tc>
        <w:tc>
          <w:tcPr>
            <w:tcW w:w="4625" w:type="dxa"/>
            <w:gridSpan w:val="2"/>
          </w:tcPr>
          <w:p w:rsidR="00FE3DFB" w:rsidRPr="00BF0D66" w:rsidRDefault="00FE3DFB">
            <w:pPr>
              <w:spacing w:line="360" w:lineRule="auto"/>
              <w:rPr>
                <w:rFonts w:ascii="宋体" w:hAnsi="宋体" w:cs="宋体"/>
                <w:color w:val="000000" w:themeColor="text1"/>
                <w:sz w:val="24"/>
              </w:rPr>
            </w:pPr>
          </w:p>
        </w:tc>
      </w:tr>
      <w:tr w:rsidR="00BF0D66" w:rsidRPr="00BF0D66">
        <w:trPr>
          <w:trHeight w:hRule="exact" w:val="510"/>
          <w:jc w:val="center"/>
        </w:trPr>
        <w:tc>
          <w:tcPr>
            <w:tcW w:w="900" w:type="dxa"/>
          </w:tcPr>
          <w:p w:rsidR="00FE3DFB" w:rsidRPr="00BF0D66" w:rsidRDefault="00FE3DFB">
            <w:pPr>
              <w:spacing w:line="360" w:lineRule="auto"/>
              <w:rPr>
                <w:rFonts w:ascii="宋体" w:hAnsi="宋体" w:cs="宋体"/>
                <w:color w:val="000000" w:themeColor="text1"/>
                <w:sz w:val="24"/>
              </w:rPr>
            </w:pPr>
          </w:p>
        </w:tc>
        <w:tc>
          <w:tcPr>
            <w:tcW w:w="2894" w:type="dxa"/>
            <w:gridSpan w:val="3"/>
          </w:tcPr>
          <w:p w:rsidR="00FE3DFB" w:rsidRPr="00BF0D66" w:rsidRDefault="00FE3DFB">
            <w:pPr>
              <w:spacing w:line="360" w:lineRule="auto"/>
              <w:rPr>
                <w:rFonts w:ascii="宋体" w:hAnsi="宋体" w:cs="宋体"/>
                <w:color w:val="000000" w:themeColor="text1"/>
                <w:sz w:val="24"/>
              </w:rPr>
            </w:pPr>
          </w:p>
        </w:tc>
        <w:tc>
          <w:tcPr>
            <w:tcW w:w="1739" w:type="dxa"/>
            <w:gridSpan w:val="2"/>
          </w:tcPr>
          <w:p w:rsidR="00FE3DFB" w:rsidRPr="00BF0D66" w:rsidRDefault="00FE3DFB">
            <w:pPr>
              <w:spacing w:line="360" w:lineRule="auto"/>
              <w:rPr>
                <w:rFonts w:ascii="宋体" w:hAnsi="宋体" w:cs="宋体"/>
                <w:color w:val="000000" w:themeColor="text1"/>
                <w:sz w:val="24"/>
              </w:rPr>
            </w:pPr>
          </w:p>
        </w:tc>
        <w:tc>
          <w:tcPr>
            <w:tcW w:w="2357" w:type="dxa"/>
            <w:gridSpan w:val="2"/>
          </w:tcPr>
          <w:p w:rsidR="00FE3DFB" w:rsidRPr="00BF0D66" w:rsidRDefault="00FE3DFB">
            <w:pPr>
              <w:spacing w:line="360" w:lineRule="auto"/>
              <w:rPr>
                <w:rFonts w:ascii="宋体" w:hAnsi="宋体" w:cs="宋体"/>
                <w:color w:val="000000" w:themeColor="text1"/>
                <w:sz w:val="24"/>
              </w:rPr>
            </w:pPr>
          </w:p>
        </w:tc>
        <w:tc>
          <w:tcPr>
            <w:tcW w:w="1659" w:type="dxa"/>
          </w:tcPr>
          <w:p w:rsidR="00FE3DFB" w:rsidRPr="00BF0D66" w:rsidRDefault="00FE3DFB">
            <w:pPr>
              <w:spacing w:line="360" w:lineRule="auto"/>
              <w:rPr>
                <w:rFonts w:ascii="宋体" w:hAnsi="宋体" w:cs="宋体"/>
                <w:color w:val="000000" w:themeColor="text1"/>
                <w:sz w:val="24"/>
              </w:rPr>
            </w:pPr>
          </w:p>
        </w:tc>
        <w:tc>
          <w:tcPr>
            <w:tcW w:w="4625" w:type="dxa"/>
            <w:gridSpan w:val="2"/>
          </w:tcPr>
          <w:p w:rsidR="00FE3DFB" w:rsidRPr="00BF0D66" w:rsidRDefault="00FE3DFB">
            <w:pPr>
              <w:spacing w:line="360" w:lineRule="auto"/>
              <w:rPr>
                <w:rFonts w:ascii="宋体" w:hAnsi="宋体" w:cs="宋体"/>
                <w:color w:val="000000" w:themeColor="text1"/>
                <w:sz w:val="24"/>
              </w:rPr>
            </w:pPr>
          </w:p>
        </w:tc>
      </w:tr>
      <w:tr w:rsidR="00BF0D66" w:rsidRPr="00BF0D66">
        <w:trPr>
          <w:trHeight w:hRule="exact" w:val="510"/>
          <w:jc w:val="center"/>
        </w:trPr>
        <w:tc>
          <w:tcPr>
            <w:tcW w:w="900" w:type="dxa"/>
          </w:tcPr>
          <w:p w:rsidR="00FE3DFB" w:rsidRPr="00BF0D66" w:rsidRDefault="00FE3DFB">
            <w:pPr>
              <w:spacing w:line="360" w:lineRule="auto"/>
              <w:rPr>
                <w:rFonts w:ascii="宋体" w:hAnsi="宋体" w:cs="宋体"/>
                <w:color w:val="000000" w:themeColor="text1"/>
                <w:sz w:val="24"/>
              </w:rPr>
            </w:pPr>
          </w:p>
        </w:tc>
        <w:tc>
          <w:tcPr>
            <w:tcW w:w="2894" w:type="dxa"/>
            <w:gridSpan w:val="3"/>
          </w:tcPr>
          <w:p w:rsidR="00FE3DFB" w:rsidRPr="00BF0D66" w:rsidRDefault="00FE3DFB">
            <w:pPr>
              <w:spacing w:line="360" w:lineRule="auto"/>
              <w:rPr>
                <w:rFonts w:ascii="宋体" w:hAnsi="宋体" w:cs="宋体"/>
                <w:color w:val="000000" w:themeColor="text1"/>
                <w:sz w:val="24"/>
              </w:rPr>
            </w:pPr>
          </w:p>
        </w:tc>
        <w:tc>
          <w:tcPr>
            <w:tcW w:w="1739" w:type="dxa"/>
            <w:gridSpan w:val="2"/>
          </w:tcPr>
          <w:p w:rsidR="00FE3DFB" w:rsidRPr="00BF0D66" w:rsidRDefault="00FE3DFB">
            <w:pPr>
              <w:spacing w:line="360" w:lineRule="auto"/>
              <w:rPr>
                <w:rFonts w:ascii="宋体" w:hAnsi="宋体" w:cs="宋体"/>
                <w:color w:val="000000" w:themeColor="text1"/>
                <w:sz w:val="24"/>
              </w:rPr>
            </w:pPr>
          </w:p>
        </w:tc>
        <w:tc>
          <w:tcPr>
            <w:tcW w:w="2357" w:type="dxa"/>
            <w:gridSpan w:val="2"/>
          </w:tcPr>
          <w:p w:rsidR="00FE3DFB" w:rsidRPr="00BF0D66" w:rsidRDefault="00FE3DFB">
            <w:pPr>
              <w:spacing w:line="360" w:lineRule="auto"/>
              <w:rPr>
                <w:rFonts w:ascii="宋体" w:hAnsi="宋体" w:cs="宋体"/>
                <w:color w:val="000000" w:themeColor="text1"/>
                <w:sz w:val="24"/>
              </w:rPr>
            </w:pPr>
          </w:p>
        </w:tc>
        <w:tc>
          <w:tcPr>
            <w:tcW w:w="1659" w:type="dxa"/>
          </w:tcPr>
          <w:p w:rsidR="00FE3DFB" w:rsidRPr="00BF0D66" w:rsidRDefault="00FE3DFB">
            <w:pPr>
              <w:spacing w:line="360" w:lineRule="auto"/>
              <w:rPr>
                <w:rFonts w:ascii="宋体" w:hAnsi="宋体" w:cs="宋体"/>
                <w:color w:val="000000" w:themeColor="text1"/>
                <w:sz w:val="24"/>
              </w:rPr>
            </w:pPr>
          </w:p>
        </w:tc>
        <w:tc>
          <w:tcPr>
            <w:tcW w:w="4625" w:type="dxa"/>
            <w:gridSpan w:val="2"/>
          </w:tcPr>
          <w:p w:rsidR="00FE3DFB" w:rsidRPr="00BF0D66" w:rsidRDefault="00FE3DFB">
            <w:pPr>
              <w:spacing w:line="360" w:lineRule="auto"/>
              <w:rPr>
                <w:rFonts w:ascii="宋体" w:hAnsi="宋体" w:cs="宋体"/>
                <w:color w:val="000000" w:themeColor="text1"/>
                <w:sz w:val="24"/>
              </w:rPr>
            </w:pPr>
          </w:p>
        </w:tc>
      </w:tr>
      <w:tr w:rsidR="00294991" w:rsidRPr="00BF0D66">
        <w:trPr>
          <w:trHeight w:hRule="exact" w:val="983"/>
          <w:jc w:val="center"/>
        </w:trPr>
        <w:tc>
          <w:tcPr>
            <w:tcW w:w="2376" w:type="dxa"/>
            <w:gridSpan w:val="3"/>
            <w:vAlign w:val="center"/>
          </w:tcPr>
          <w:p w:rsidR="00FE3DFB" w:rsidRPr="00BF0D66" w:rsidRDefault="000B51CB">
            <w:pPr>
              <w:spacing w:line="360" w:lineRule="auto"/>
              <w:jc w:val="center"/>
              <w:rPr>
                <w:rFonts w:ascii="宋体" w:hAnsi="宋体" w:cs="宋体"/>
                <w:color w:val="000000" w:themeColor="text1"/>
                <w:sz w:val="24"/>
              </w:rPr>
            </w:pPr>
            <w:r w:rsidRPr="00BF0D66">
              <w:rPr>
                <w:rFonts w:ascii="宋体" w:hAnsi="宋体" w:cs="宋体" w:hint="eastAsia"/>
                <w:b/>
                <w:color w:val="000000" w:themeColor="text1"/>
                <w:sz w:val="24"/>
              </w:rPr>
              <w:t>投标人名称（公章）</w:t>
            </w:r>
          </w:p>
        </w:tc>
        <w:tc>
          <w:tcPr>
            <w:tcW w:w="2410" w:type="dxa"/>
            <w:gridSpan w:val="2"/>
            <w:vAlign w:val="center"/>
          </w:tcPr>
          <w:p w:rsidR="00FE3DFB" w:rsidRPr="00BF0D66" w:rsidRDefault="00FE3DFB">
            <w:pPr>
              <w:spacing w:line="360" w:lineRule="auto"/>
              <w:rPr>
                <w:rFonts w:ascii="宋体" w:hAnsi="宋体" w:cs="宋体"/>
                <w:color w:val="000000" w:themeColor="text1"/>
                <w:sz w:val="24"/>
              </w:rPr>
            </w:pPr>
          </w:p>
        </w:tc>
        <w:tc>
          <w:tcPr>
            <w:tcW w:w="2552" w:type="dxa"/>
            <w:gridSpan w:val="2"/>
            <w:vAlign w:val="center"/>
          </w:tcPr>
          <w:p w:rsidR="00FE3DFB" w:rsidRPr="00BF0D66" w:rsidRDefault="000B51CB">
            <w:pPr>
              <w:spacing w:line="360" w:lineRule="auto"/>
              <w:jc w:val="center"/>
              <w:rPr>
                <w:rFonts w:ascii="宋体" w:hAnsi="宋体" w:cs="宋体"/>
                <w:color w:val="000000" w:themeColor="text1"/>
                <w:sz w:val="24"/>
              </w:rPr>
            </w:pPr>
            <w:r w:rsidRPr="00BF0D66">
              <w:rPr>
                <w:rFonts w:ascii="宋体" w:hAnsi="宋体" w:cs="宋体" w:hint="eastAsia"/>
                <w:b/>
                <w:color w:val="000000" w:themeColor="text1"/>
                <w:sz w:val="24"/>
              </w:rPr>
              <w:t>法定代表人或被授权代表（签字或签章）</w:t>
            </w:r>
          </w:p>
        </w:tc>
        <w:tc>
          <w:tcPr>
            <w:tcW w:w="2211" w:type="dxa"/>
            <w:gridSpan w:val="2"/>
            <w:vAlign w:val="center"/>
          </w:tcPr>
          <w:p w:rsidR="00FE3DFB" w:rsidRPr="00BF0D66" w:rsidRDefault="00FE3DFB">
            <w:pPr>
              <w:spacing w:line="360" w:lineRule="auto"/>
              <w:rPr>
                <w:rFonts w:ascii="宋体" w:hAnsi="宋体" w:cs="宋体"/>
                <w:color w:val="000000" w:themeColor="text1"/>
                <w:sz w:val="24"/>
              </w:rPr>
            </w:pPr>
          </w:p>
        </w:tc>
        <w:tc>
          <w:tcPr>
            <w:tcW w:w="1191" w:type="dxa"/>
            <w:vAlign w:val="center"/>
          </w:tcPr>
          <w:p w:rsidR="00FE3DFB" w:rsidRPr="00BF0D66" w:rsidRDefault="000B51CB">
            <w:pPr>
              <w:spacing w:line="360" w:lineRule="auto"/>
              <w:jc w:val="center"/>
              <w:rPr>
                <w:rFonts w:ascii="宋体" w:hAnsi="宋体" w:cs="宋体"/>
                <w:color w:val="000000" w:themeColor="text1"/>
                <w:sz w:val="24"/>
              </w:rPr>
            </w:pPr>
            <w:r w:rsidRPr="00BF0D66">
              <w:rPr>
                <w:rFonts w:ascii="宋体" w:hAnsi="宋体" w:cs="宋体" w:hint="eastAsia"/>
                <w:b/>
                <w:color w:val="000000" w:themeColor="text1"/>
                <w:sz w:val="24"/>
              </w:rPr>
              <w:t>日期</w:t>
            </w:r>
          </w:p>
        </w:tc>
        <w:tc>
          <w:tcPr>
            <w:tcW w:w="3434" w:type="dxa"/>
            <w:vAlign w:val="center"/>
          </w:tcPr>
          <w:p w:rsidR="00FE3DFB" w:rsidRPr="00BF0D66" w:rsidRDefault="00FE3DFB">
            <w:pPr>
              <w:spacing w:line="360" w:lineRule="auto"/>
              <w:rPr>
                <w:rFonts w:ascii="宋体" w:hAnsi="宋体" w:cs="宋体"/>
                <w:color w:val="000000" w:themeColor="text1"/>
                <w:sz w:val="24"/>
              </w:rPr>
            </w:pPr>
          </w:p>
        </w:tc>
      </w:tr>
    </w:tbl>
    <w:p w:rsidR="00FE3DFB" w:rsidRPr="00BF0D66" w:rsidRDefault="00FE3DFB">
      <w:pPr>
        <w:spacing w:line="360" w:lineRule="auto"/>
        <w:rPr>
          <w:rFonts w:ascii="宋体" w:hAnsi="宋体" w:cs="宋体"/>
          <w:color w:val="000000" w:themeColor="text1"/>
          <w:sz w:val="24"/>
        </w:rPr>
      </w:pPr>
    </w:p>
    <w:p w:rsidR="00FE3DFB" w:rsidRPr="00BF0D66" w:rsidRDefault="00FE3DFB">
      <w:pPr>
        <w:spacing w:line="360" w:lineRule="auto"/>
        <w:rPr>
          <w:rFonts w:ascii="宋体" w:hAnsi="宋体" w:cs="宋体"/>
          <w:color w:val="000000" w:themeColor="text1"/>
          <w:sz w:val="24"/>
        </w:rPr>
      </w:pPr>
    </w:p>
    <w:p w:rsidR="00FE3DFB" w:rsidRPr="00BF0D66" w:rsidRDefault="00FE3DFB">
      <w:pPr>
        <w:spacing w:line="360" w:lineRule="auto"/>
        <w:rPr>
          <w:rFonts w:ascii="宋体" w:hAnsi="宋体" w:cs="宋体"/>
          <w:color w:val="000000" w:themeColor="text1"/>
          <w:sz w:val="24"/>
        </w:rPr>
      </w:pPr>
    </w:p>
    <w:p w:rsidR="00FE3DFB" w:rsidRPr="00BF0D66" w:rsidRDefault="00FE3DFB">
      <w:pPr>
        <w:spacing w:line="360" w:lineRule="auto"/>
        <w:rPr>
          <w:rFonts w:ascii="宋体" w:hAnsi="宋体" w:cs="宋体"/>
          <w:color w:val="000000" w:themeColor="text1"/>
          <w:sz w:val="24"/>
        </w:rPr>
      </w:pPr>
    </w:p>
    <w:p w:rsidR="00FE3DFB" w:rsidRPr="00BF0D66" w:rsidRDefault="00FE3DFB">
      <w:pPr>
        <w:spacing w:line="360" w:lineRule="auto"/>
        <w:rPr>
          <w:rFonts w:ascii="宋体" w:hAnsi="宋体" w:cs="宋体"/>
          <w:color w:val="000000" w:themeColor="text1"/>
          <w:sz w:val="24"/>
        </w:rPr>
      </w:pPr>
    </w:p>
    <w:p w:rsidR="00FE3DFB" w:rsidRPr="00BF0D66" w:rsidRDefault="00FE3DFB" w:rsidP="00243629">
      <w:pPr>
        <w:pStyle w:val="4"/>
        <w:rPr>
          <w:color w:val="000000" w:themeColor="text1"/>
        </w:rPr>
      </w:pPr>
    </w:p>
    <w:p w:rsidR="00FE3DFB" w:rsidRPr="00BF0D66" w:rsidRDefault="000B51CB">
      <w:pPr>
        <w:pStyle w:val="2"/>
        <w:rPr>
          <w:rFonts w:ascii="宋体" w:hAnsi="宋体" w:cs="宋体"/>
          <w:b w:val="0"/>
          <w:color w:val="000000" w:themeColor="text1"/>
          <w:sz w:val="21"/>
          <w:szCs w:val="21"/>
        </w:rPr>
      </w:pPr>
      <w:bookmarkStart w:id="36" w:name="_Toc57291291"/>
      <w:bookmarkStart w:id="37" w:name="_Toc135919034"/>
      <w:bookmarkStart w:id="38" w:name="_Toc160549457"/>
      <w:r w:rsidRPr="00BF0D66">
        <w:rPr>
          <w:rFonts w:ascii="宋体" w:hAnsi="宋体" w:cs="宋体" w:hint="eastAsia"/>
          <w:b w:val="0"/>
          <w:color w:val="000000" w:themeColor="text1"/>
          <w:sz w:val="21"/>
          <w:szCs w:val="21"/>
        </w:rPr>
        <w:t>附件3：技术规格响应/偏离表</w:t>
      </w:r>
      <w:bookmarkEnd w:id="36"/>
      <w:bookmarkEnd w:id="37"/>
      <w:bookmarkEnd w:id="38"/>
    </w:p>
    <w:p w:rsidR="00FE3DFB" w:rsidRPr="00BF0D66" w:rsidRDefault="000B51CB">
      <w:pPr>
        <w:snapToGrid w:val="0"/>
        <w:spacing w:line="360" w:lineRule="auto"/>
        <w:ind w:rightChars="-167" w:right="-351"/>
        <w:jc w:val="center"/>
        <w:rPr>
          <w:rFonts w:ascii="宋体" w:hAnsi="宋体" w:cs="宋体"/>
          <w:b/>
          <w:color w:val="000000" w:themeColor="text1"/>
          <w:sz w:val="36"/>
          <w:szCs w:val="36"/>
        </w:rPr>
      </w:pPr>
      <w:r w:rsidRPr="00BF0D66">
        <w:rPr>
          <w:rFonts w:ascii="宋体" w:hAnsi="宋体" w:cs="宋体" w:hint="eastAsia"/>
          <w:b/>
          <w:color w:val="000000" w:themeColor="text1"/>
          <w:sz w:val="36"/>
          <w:szCs w:val="36"/>
        </w:rPr>
        <w:t>技术规格响应/偏离表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BF0D66" w:rsidRPr="00BF0D66">
        <w:trPr>
          <w:trHeight w:val="624"/>
          <w:jc w:val="center"/>
        </w:trPr>
        <w:tc>
          <w:tcPr>
            <w:tcW w:w="2240" w:type="dxa"/>
            <w:gridSpan w:val="2"/>
            <w:vAlign w:val="center"/>
          </w:tcPr>
          <w:p w:rsidR="00FE3DFB" w:rsidRPr="00BF0D66" w:rsidRDefault="000B51CB">
            <w:pPr>
              <w:ind w:left="-90"/>
              <w:jc w:val="center"/>
              <w:rPr>
                <w:rFonts w:ascii="宋体" w:hAnsi="宋体" w:cs="宋体"/>
                <w:color w:val="000000" w:themeColor="text1"/>
                <w:kern w:val="0"/>
                <w:sz w:val="24"/>
              </w:rPr>
            </w:pPr>
            <w:r w:rsidRPr="00BF0D66">
              <w:rPr>
                <w:rFonts w:ascii="宋体" w:hAnsi="宋体" w:cs="宋体" w:hint="eastAsia"/>
                <w:b/>
                <w:color w:val="000000" w:themeColor="text1"/>
                <w:sz w:val="24"/>
              </w:rPr>
              <w:t>项目名称</w:t>
            </w:r>
          </w:p>
        </w:tc>
        <w:tc>
          <w:tcPr>
            <w:tcW w:w="6520" w:type="dxa"/>
            <w:gridSpan w:val="3"/>
            <w:vAlign w:val="center"/>
          </w:tcPr>
          <w:p w:rsidR="00FE3DFB" w:rsidRPr="00BF0D66" w:rsidRDefault="00FE3DFB">
            <w:pPr>
              <w:ind w:left="-90"/>
              <w:jc w:val="center"/>
              <w:rPr>
                <w:rFonts w:ascii="宋体" w:hAnsi="宋体" w:cs="宋体"/>
                <w:color w:val="000000" w:themeColor="text1"/>
                <w:kern w:val="0"/>
                <w:sz w:val="24"/>
              </w:rPr>
            </w:pPr>
          </w:p>
        </w:tc>
        <w:tc>
          <w:tcPr>
            <w:tcW w:w="1418" w:type="dxa"/>
            <w:vAlign w:val="center"/>
          </w:tcPr>
          <w:p w:rsidR="00FE3DFB" w:rsidRPr="00BF0D66" w:rsidRDefault="000B51CB">
            <w:pPr>
              <w:ind w:left="-90"/>
              <w:jc w:val="center"/>
              <w:rPr>
                <w:rFonts w:ascii="宋体" w:hAnsi="宋体" w:cs="宋体"/>
                <w:color w:val="000000" w:themeColor="text1"/>
                <w:kern w:val="0"/>
                <w:sz w:val="24"/>
              </w:rPr>
            </w:pPr>
            <w:r w:rsidRPr="00BF0D66">
              <w:rPr>
                <w:rFonts w:ascii="宋体" w:hAnsi="宋体" w:cs="宋体" w:hint="eastAsia"/>
                <w:b/>
                <w:color w:val="000000" w:themeColor="text1"/>
                <w:sz w:val="24"/>
              </w:rPr>
              <w:t>项目编号</w:t>
            </w:r>
          </w:p>
        </w:tc>
        <w:tc>
          <w:tcPr>
            <w:tcW w:w="4006" w:type="dxa"/>
            <w:vAlign w:val="center"/>
          </w:tcPr>
          <w:p w:rsidR="00FE3DFB" w:rsidRPr="00BF0D66" w:rsidRDefault="00FE3DFB">
            <w:pPr>
              <w:ind w:left="-90"/>
              <w:jc w:val="center"/>
              <w:rPr>
                <w:rFonts w:ascii="宋体" w:hAnsi="宋体" w:cs="宋体"/>
                <w:color w:val="000000" w:themeColor="text1"/>
                <w:kern w:val="0"/>
                <w:sz w:val="24"/>
              </w:rPr>
            </w:pPr>
          </w:p>
        </w:tc>
      </w:tr>
      <w:tr w:rsidR="00BF0D66" w:rsidRPr="00BF0D66">
        <w:trPr>
          <w:trHeight w:val="624"/>
          <w:jc w:val="center"/>
        </w:trPr>
        <w:tc>
          <w:tcPr>
            <w:tcW w:w="822" w:type="dxa"/>
            <w:vAlign w:val="center"/>
          </w:tcPr>
          <w:p w:rsidR="00FE3DFB" w:rsidRPr="00BF0D66" w:rsidRDefault="000B51CB">
            <w:pPr>
              <w:ind w:left="-90"/>
              <w:jc w:val="center"/>
              <w:rPr>
                <w:rFonts w:ascii="宋体" w:hAnsi="宋体" w:cs="宋体"/>
                <w:b/>
                <w:color w:val="000000" w:themeColor="text1"/>
                <w:sz w:val="24"/>
              </w:rPr>
            </w:pPr>
            <w:r w:rsidRPr="00BF0D66">
              <w:rPr>
                <w:rFonts w:ascii="宋体" w:hAnsi="宋体" w:cs="宋体" w:hint="eastAsia"/>
                <w:b/>
                <w:color w:val="000000" w:themeColor="text1"/>
                <w:sz w:val="24"/>
              </w:rPr>
              <w:t>序号</w:t>
            </w:r>
          </w:p>
        </w:tc>
        <w:tc>
          <w:tcPr>
            <w:tcW w:w="3686" w:type="dxa"/>
            <w:gridSpan w:val="2"/>
            <w:vAlign w:val="center"/>
          </w:tcPr>
          <w:p w:rsidR="00FE3DFB" w:rsidRPr="00BF0D66" w:rsidRDefault="000B51CB">
            <w:pPr>
              <w:ind w:left="-90"/>
              <w:jc w:val="center"/>
              <w:rPr>
                <w:rFonts w:ascii="宋体" w:hAnsi="宋体" w:cs="宋体"/>
                <w:b/>
                <w:color w:val="000000" w:themeColor="text1"/>
                <w:sz w:val="24"/>
              </w:rPr>
            </w:pPr>
            <w:r w:rsidRPr="00BF0D66">
              <w:rPr>
                <w:rFonts w:ascii="宋体" w:hAnsi="宋体" w:cs="宋体" w:hint="eastAsia"/>
                <w:b/>
                <w:color w:val="000000" w:themeColor="text1"/>
                <w:sz w:val="24"/>
              </w:rPr>
              <w:t>采购规格</w:t>
            </w:r>
          </w:p>
        </w:tc>
        <w:tc>
          <w:tcPr>
            <w:tcW w:w="4252" w:type="dxa"/>
            <w:gridSpan w:val="2"/>
            <w:vAlign w:val="center"/>
          </w:tcPr>
          <w:p w:rsidR="00FE3DFB" w:rsidRPr="00BF0D66" w:rsidRDefault="000B51CB">
            <w:pPr>
              <w:ind w:left="-90"/>
              <w:jc w:val="center"/>
              <w:rPr>
                <w:rFonts w:ascii="宋体" w:hAnsi="宋体" w:cs="宋体"/>
                <w:b/>
                <w:color w:val="000000" w:themeColor="text1"/>
                <w:sz w:val="24"/>
              </w:rPr>
            </w:pPr>
            <w:r w:rsidRPr="00BF0D66">
              <w:rPr>
                <w:rFonts w:ascii="宋体" w:hAnsi="宋体" w:cs="宋体" w:hint="eastAsia"/>
                <w:b/>
                <w:color w:val="000000" w:themeColor="text1"/>
                <w:sz w:val="24"/>
              </w:rPr>
              <w:t>投标规格</w:t>
            </w:r>
          </w:p>
        </w:tc>
        <w:tc>
          <w:tcPr>
            <w:tcW w:w="1418" w:type="dxa"/>
            <w:vAlign w:val="center"/>
          </w:tcPr>
          <w:p w:rsidR="00FE3DFB" w:rsidRPr="00BF0D66" w:rsidRDefault="000B51CB">
            <w:pPr>
              <w:ind w:left="-90"/>
              <w:jc w:val="center"/>
              <w:rPr>
                <w:rFonts w:ascii="宋体" w:hAnsi="宋体" w:cs="宋体"/>
                <w:b/>
                <w:color w:val="000000" w:themeColor="text1"/>
                <w:sz w:val="24"/>
              </w:rPr>
            </w:pPr>
            <w:r w:rsidRPr="00BF0D66">
              <w:rPr>
                <w:rFonts w:ascii="宋体" w:hAnsi="宋体" w:cs="宋体" w:hint="eastAsia"/>
                <w:b/>
                <w:color w:val="000000" w:themeColor="text1"/>
                <w:sz w:val="24"/>
              </w:rPr>
              <w:t>响应/偏离</w:t>
            </w:r>
          </w:p>
        </w:tc>
        <w:tc>
          <w:tcPr>
            <w:tcW w:w="4006" w:type="dxa"/>
            <w:vAlign w:val="center"/>
          </w:tcPr>
          <w:p w:rsidR="00FE3DFB" w:rsidRPr="00BF0D66" w:rsidRDefault="000B51CB">
            <w:pPr>
              <w:ind w:left="-90"/>
              <w:jc w:val="center"/>
              <w:rPr>
                <w:rFonts w:ascii="宋体" w:hAnsi="宋体" w:cs="宋体"/>
                <w:b/>
                <w:color w:val="000000" w:themeColor="text1"/>
                <w:sz w:val="24"/>
              </w:rPr>
            </w:pPr>
            <w:r w:rsidRPr="00BF0D66">
              <w:rPr>
                <w:rFonts w:ascii="宋体" w:hAnsi="宋体" w:cs="宋体" w:hint="eastAsia"/>
                <w:b/>
                <w:color w:val="000000" w:themeColor="text1"/>
                <w:sz w:val="24"/>
              </w:rPr>
              <w:t>备注说明</w:t>
            </w:r>
          </w:p>
        </w:tc>
      </w:tr>
      <w:tr w:rsidR="00BF0D66" w:rsidRPr="00BF0D66">
        <w:trPr>
          <w:trHeight w:val="611"/>
          <w:jc w:val="center"/>
        </w:trPr>
        <w:tc>
          <w:tcPr>
            <w:tcW w:w="822" w:type="dxa"/>
          </w:tcPr>
          <w:p w:rsidR="00FE3DFB" w:rsidRPr="00BF0D66" w:rsidRDefault="00FE3DFB">
            <w:pPr>
              <w:ind w:left="-90"/>
              <w:jc w:val="left"/>
              <w:rPr>
                <w:rFonts w:ascii="宋体" w:hAnsi="宋体" w:cs="宋体"/>
                <w:color w:val="000000" w:themeColor="text1"/>
                <w:kern w:val="0"/>
                <w:sz w:val="20"/>
              </w:rPr>
            </w:pPr>
          </w:p>
        </w:tc>
        <w:tc>
          <w:tcPr>
            <w:tcW w:w="3686" w:type="dxa"/>
            <w:gridSpan w:val="2"/>
          </w:tcPr>
          <w:p w:rsidR="00FE3DFB" w:rsidRPr="00BF0D66" w:rsidRDefault="00FE3DFB">
            <w:pPr>
              <w:ind w:left="-90"/>
              <w:jc w:val="left"/>
              <w:rPr>
                <w:rFonts w:ascii="宋体" w:hAnsi="宋体" w:cs="宋体"/>
                <w:color w:val="000000" w:themeColor="text1"/>
                <w:kern w:val="0"/>
                <w:sz w:val="20"/>
              </w:rPr>
            </w:pPr>
          </w:p>
        </w:tc>
        <w:tc>
          <w:tcPr>
            <w:tcW w:w="4252" w:type="dxa"/>
            <w:gridSpan w:val="2"/>
          </w:tcPr>
          <w:p w:rsidR="00FE3DFB" w:rsidRPr="00BF0D66" w:rsidRDefault="00FE3DFB">
            <w:pPr>
              <w:ind w:left="-90"/>
              <w:jc w:val="left"/>
              <w:rPr>
                <w:rFonts w:ascii="宋体" w:hAnsi="宋体" w:cs="宋体"/>
                <w:color w:val="000000" w:themeColor="text1"/>
                <w:kern w:val="0"/>
                <w:sz w:val="20"/>
              </w:rPr>
            </w:pPr>
          </w:p>
        </w:tc>
        <w:tc>
          <w:tcPr>
            <w:tcW w:w="1418" w:type="dxa"/>
          </w:tcPr>
          <w:p w:rsidR="00FE3DFB" w:rsidRPr="00BF0D66" w:rsidRDefault="00FE3DFB">
            <w:pPr>
              <w:ind w:left="-90"/>
              <w:jc w:val="left"/>
              <w:rPr>
                <w:rFonts w:ascii="宋体" w:hAnsi="宋体" w:cs="宋体"/>
                <w:color w:val="000000" w:themeColor="text1"/>
                <w:kern w:val="0"/>
                <w:sz w:val="20"/>
              </w:rPr>
            </w:pPr>
          </w:p>
        </w:tc>
        <w:tc>
          <w:tcPr>
            <w:tcW w:w="4006" w:type="dxa"/>
          </w:tcPr>
          <w:p w:rsidR="00FE3DFB" w:rsidRPr="00BF0D66" w:rsidRDefault="00FE3DFB">
            <w:pPr>
              <w:ind w:left="-90"/>
              <w:jc w:val="left"/>
              <w:rPr>
                <w:rFonts w:ascii="宋体" w:hAnsi="宋体" w:cs="宋体"/>
                <w:color w:val="000000" w:themeColor="text1"/>
                <w:kern w:val="0"/>
                <w:sz w:val="20"/>
              </w:rPr>
            </w:pPr>
          </w:p>
        </w:tc>
      </w:tr>
      <w:tr w:rsidR="00BF0D66" w:rsidRPr="00BF0D66">
        <w:trPr>
          <w:trHeight w:val="591"/>
          <w:jc w:val="center"/>
        </w:trPr>
        <w:tc>
          <w:tcPr>
            <w:tcW w:w="822" w:type="dxa"/>
          </w:tcPr>
          <w:p w:rsidR="00FE3DFB" w:rsidRPr="00BF0D66" w:rsidRDefault="00FE3DFB">
            <w:pPr>
              <w:ind w:left="-90"/>
              <w:jc w:val="left"/>
              <w:rPr>
                <w:rFonts w:ascii="宋体" w:hAnsi="宋体" w:cs="宋体"/>
                <w:color w:val="000000" w:themeColor="text1"/>
                <w:kern w:val="0"/>
                <w:sz w:val="20"/>
              </w:rPr>
            </w:pPr>
          </w:p>
        </w:tc>
        <w:tc>
          <w:tcPr>
            <w:tcW w:w="3686" w:type="dxa"/>
            <w:gridSpan w:val="2"/>
          </w:tcPr>
          <w:p w:rsidR="00FE3DFB" w:rsidRPr="00BF0D66" w:rsidRDefault="00FE3DFB">
            <w:pPr>
              <w:ind w:left="-90" w:rightChars="-137" w:right="-288"/>
              <w:jc w:val="left"/>
              <w:rPr>
                <w:rFonts w:ascii="宋体" w:hAnsi="宋体" w:cs="宋体"/>
                <w:color w:val="000000" w:themeColor="text1"/>
                <w:kern w:val="0"/>
                <w:sz w:val="20"/>
              </w:rPr>
            </w:pPr>
          </w:p>
        </w:tc>
        <w:tc>
          <w:tcPr>
            <w:tcW w:w="4252" w:type="dxa"/>
            <w:gridSpan w:val="2"/>
          </w:tcPr>
          <w:p w:rsidR="00FE3DFB" w:rsidRPr="00BF0D66" w:rsidRDefault="00FE3DFB">
            <w:pPr>
              <w:ind w:left="-90"/>
              <w:jc w:val="left"/>
              <w:rPr>
                <w:rFonts w:ascii="宋体" w:hAnsi="宋体" w:cs="宋体"/>
                <w:color w:val="000000" w:themeColor="text1"/>
                <w:kern w:val="0"/>
                <w:sz w:val="20"/>
              </w:rPr>
            </w:pPr>
          </w:p>
        </w:tc>
        <w:tc>
          <w:tcPr>
            <w:tcW w:w="1418" w:type="dxa"/>
          </w:tcPr>
          <w:p w:rsidR="00FE3DFB" w:rsidRPr="00BF0D66" w:rsidRDefault="00FE3DFB">
            <w:pPr>
              <w:ind w:left="-90"/>
              <w:jc w:val="left"/>
              <w:rPr>
                <w:rFonts w:ascii="宋体" w:hAnsi="宋体" w:cs="宋体"/>
                <w:color w:val="000000" w:themeColor="text1"/>
                <w:kern w:val="0"/>
                <w:sz w:val="20"/>
              </w:rPr>
            </w:pPr>
          </w:p>
        </w:tc>
        <w:tc>
          <w:tcPr>
            <w:tcW w:w="4006" w:type="dxa"/>
          </w:tcPr>
          <w:p w:rsidR="00FE3DFB" w:rsidRPr="00BF0D66" w:rsidRDefault="00FE3DFB">
            <w:pPr>
              <w:ind w:left="-90"/>
              <w:jc w:val="left"/>
              <w:rPr>
                <w:rFonts w:ascii="宋体" w:hAnsi="宋体" w:cs="宋体"/>
                <w:color w:val="000000" w:themeColor="text1"/>
                <w:kern w:val="0"/>
                <w:sz w:val="20"/>
              </w:rPr>
            </w:pPr>
          </w:p>
        </w:tc>
      </w:tr>
      <w:tr w:rsidR="00BF0D66" w:rsidRPr="00BF0D66">
        <w:trPr>
          <w:trHeight w:val="627"/>
          <w:jc w:val="center"/>
        </w:trPr>
        <w:tc>
          <w:tcPr>
            <w:tcW w:w="822" w:type="dxa"/>
          </w:tcPr>
          <w:p w:rsidR="00FE3DFB" w:rsidRPr="00BF0D66" w:rsidRDefault="00FE3DFB">
            <w:pPr>
              <w:ind w:left="-90"/>
              <w:jc w:val="left"/>
              <w:rPr>
                <w:rFonts w:ascii="宋体" w:hAnsi="宋体" w:cs="宋体"/>
                <w:color w:val="000000" w:themeColor="text1"/>
                <w:kern w:val="0"/>
                <w:sz w:val="20"/>
              </w:rPr>
            </w:pPr>
          </w:p>
        </w:tc>
        <w:tc>
          <w:tcPr>
            <w:tcW w:w="3686" w:type="dxa"/>
            <w:gridSpan w:val="2"/>
          </w:tcPr>
          <w:p w:rsidR="00FE3DFB" w:rsidRPr="00BF0D66" w:rsidRDefault="00FE3DFB">
            <w:pPr>
              <w:ind w:left="-90"/>
              <w:jc w:val="left"/>
              <w:rPr>
                <w:rFonts w:ascii="宋体" w:hAnsi="宋体" w:cs="宋体"/>
                <w:color w:val="000000" w:themeColor="text1"/>
                <w:kern w:val="0"/>
                <w:sz w:val="20"/>
              </w:rPr>
            </w:pPr>
          </w:p>
        </w:tc>
        <w:tc>
          <w:tcPr>
            <w:tcW w:w="4252" w:type="dxa"/>
            <w:gridSpan w:val="2"/>
          </w:tcPr>
          <w:p w:rsidR="00FE3DFB" w:rsidRPr="00BF0D66" w:rsidRDefault="00FE3DFB">
            <w:pPr>
              <w:ind w:left="-90"/>
              <w:jc w:val="left"/>
              <w:rPr>
                <w:rFonts w:ascii="宋体" w:hAnsi="宋体" w:cs="宋体"/>
                <w:color w:val="000000" w:themeColor="text1"/>
                <w:kern w:val="0"/>
                <w:sz w:val="20"/>
              </w:rPr>
            </w:pPr>
          </w:p>
        </w:tc>
        <w:tc>
          <w:tcPr>
            <w:tcW w:w="1418" w:type="dxa"/>
          </w:tcPr>
          <w:p w:rsidR="00FE3DFB" w:rsidRPr="00BF0D66" w:rsidRDefault="00FE3DFB">
            <w:pPr>
              <w:ind w:left="-90"/>
              <w:jc w:val="left"/>
              <w:rPr>
                <w:rFonts w:ascii="宋体" w:hAnsi="宋体" w:cs="宋体"/>
                <w:color w:val="000000" w:themeColor="text1"/>
                <w:kern w:val="0"/>
                <w:sz w:val="20"/>
              </w:rPr>
            </w:pPr>
          </w:p>
        </w:tc>
        <w:tc>
          <w:tcPr>
            <w:tcW w:w="4006" w:type="dxa"/>
          </w:tcPr>
          <w:p w:rsidR="00FE3DFB" w:rsidRPr="00BF0D66" w:rsidRDefault="00FE3DFB">
            <w:pPr>
              <w:ind w:left="-90"/>
              <w:jc w:val="left"/>
              <w:rPr>
                <w:rFonts w:ascii="宋体" w:hAnsi="宋体" w:cs="宋体"/>
                <w:color w:val="000000" w:themeColor="text1"/>
                <w:kern w:val="0"/>
                <w:sz w:val="20"/>
              </w:rPr>
            </w:pPr>
          </w:p>
        </w:tc>
      </w:tr>
      <w:tr w:rsidR="00BF0D66" w:rsidRPr="00BF0D66">
        <w:trPr>
          <w:trHeight w:val="755"/>
          <w:jc w:val="center"/>
        </w:trPr>
        <w:tc>
          <w:tcPr>
            <w:tcW w:w="2240" w:type="dxa"/>
            <w:gridSpan w:val="2"/>
            <w:vAlign w:val="center"/>
          </w:tcPr>
          <w:p w:rsidR="00FE3DFB" w:rsidRPr="00BF0D66" w:rsidRDefault="000B51CB">
            <w:pPr>
              <w:ind w:left="-90"/>
              <w:jc w:val="center"/>
              <w:rPr>
                <w:rFonts w:ascii="宋体" w:hAnsi="宋体" w:cs="宋体"/>
                <w:color w:val="000000" w:themeColor="text1"/>
                <w:kern w:val="0"/>
                <w:sz w:val="20"/>
              </w:rPr>
            </w:pPr>
            <w:r w:rsidRPr="00BF0D66">
              <w:rPr>
                <w:rFonts w:ascii="宋体" w:hAnsi="宋体" w:cs="宋体" w:hint="eastAsia"/>
                <w:b/>
                <w:color w:val="000000" w:themeColor="text1"/>
                <w:sz w:val="24"/>
              </w:rPr>
              <w:t xml:space="preserve"> 投标人名称（公章）</w:t>
            </w:r>
          </w:p>
        </w:tc>
        <w:tc>
          <w:tcPr>
            <w:tcW w:w="2268" w:type="dxa"/>
            <w:vAlign w:val="center"/>
          </w:tcPr>
          <w:p w:rsidR="00FE3DFB" w:rsidRPr="00BF0D66" w:rsidRDefault="00FE3DFB">
            <w:pPr>
              <w:ind w:left="-90"/>
              <w:jc w:val="center"/>
              <w:rPr>
                <w:rFonts w:ascii="宋体" w:hAnsi="宋体" w:cs="宋体"/>
                <w:color w:val="000000" w:themeColor="text1"/>
                <w:kern w:val="0"/>
                <w:sz w:val="20"/>
              </w:rPr>
            </w:pPr>
          </w:p>
        </w:tc>
        <w:tc>
          <w:tcPr>
            <w:tcW w:w="2693" w:type="dxa"/>
            <w:vAlign w:val="center"/>
          </w:tcPr>
          <w:p w:rsidR="00FE3DFB" w:rsidRPr="00BF0D66" w:rsidRDefault="000B51CB">
            <w:pPr>
              <w:ind w:left="-90"/>
              <w:jc w:val="center"/>
              <w:rPr>
                <w:rFonts w:ascii="宋体" w:hAnsi="宋体" w:cs="宋体"/>
                <w:color w:val="000000" w:themeColor="text1"/>
                <w:kern w:val="0"/>
                <w:sz w:val="20"/>
              </w:rPr>
            </w:pPr>
            <w:r w:rsidRPr="00BF0D66">
              <w:rPr>
                <w:rFonts w:ascii="宋体" w:hAnsi="宋体" w:cs="宋体" w:hint="eastAsia"/>
                <w:b/>
                <w:color w:val="000000" w:themeColor="text1"/>
                <w:sz w:val="24"/>
              </w:rPr>
              <w:t>法定代表人或被授权代表（签字或签章）</w:t>
            </w:r>
          </w:p>
        </w:tc>
        <w:tc>
          <w:tcPr>
            <w:tcW w:w="1559" w:type="dxa"/>
            <w:vAlign w:val="center"/>
          </w:tcPr>
          <w:p w:rsidR="00FE3DFB" w:rsidRPr="00BF0D66" w:rsidRDefault="00FE3DFB">
            <w:pPr>
              <w:ind w:left="-90"/>
              <w:jc w:val="center"/>
              <w:rPr>
                <w:rFonts w:ascii="宋体" w:hAnsi="宋体" w:cs="宋体"/>
                <w:color w:val="000000" w:themeColor="text1"/>
                <w:kern w:val="0"/>
                <w:sz w:val="20"/>
              </w:rPr>
            </w:pPr>
          </w:p>
        </w:tc>
        <w:tc>
          <w:tcPr>
            <w:tcW w:w="1418" w:type="dxa"/>
            <w:vAlign w:val="center"/>
          </w:tcPr>
          <w:p w:rsidR="00FE3DFB" w:rsidRPr="00BF0D66" w:rsidRDefault="000B51CB">
            <w:pPr>
              <w:ind w:left="-90"/>
              <w:jc w:val="center"/>
              <w:rPr>
                <w:rFonts w:ascii="宋体" w:hAnsi="宋体" w:cs="宋体"/>
                <w:color w:val="000000" w:themeColor="text1"/>
                <w:kern w:val="0"/>
                <w:sz w:val="20"/>
              </w:rPr>
            </w:pPr>
            <w:r w:rsidRPr="00BF0D66">
              <w:rPr>
                <w:rFonts w:ascii="宋体" w:hAnsi="宋体" w:cs="宋体" w:hint="eastAsia"/>
                <w:b/>
                <w:color w:val="000000" w:themeColor="text1"/>
                <w:sz w:val="24"/>
              </w:rPr>
              <w:t>日期</w:t>
            </w:r>
          </w:p>
        </w:tc>
        <w:tc>
          <w:tcPr>
            <w:tcW w:w="4006" w:type="dxa"/>
            <w:vAlign w:val="center"/>
          </w:tcPr>
          <w:p w:rsidR="00FE3DFB" w:rsidRPr="00BF0D66" w:rsidRDefault="00FE3DFB">
            <w:pPr>
              <w:ind w:left="-90"/>
              <w:jc w:val="center"/>
              <w:rPr>
                <w:rFonts w:ascii="宋体" w:hAnsi="宋体" w:cs="宋体"/>
                <w:color w:val="000000" w:themeColor="text1"/>
                <w:kern w:val="0"/>
                <w:sz w:val="20"/>
              </w:rPr>
            </w:pPr>
          </w:p>
        </w:tc>
      </w:tr>
    </w:tbl>
    <w:p w:rsidR="00FE3DFB" w:rsidRPr="00BF0D66" w:rsidRDefault="000B51CB">
      <w:pPr>
        <w:snapToGrid w:val="0"/>
        <w:spacing w:line="360" w:lineRule="auto"/>
        <w:ind w:firstLineChars="200" w:firstLine="480"/>
        <w:contextualSpacing/>
        <w:rPr>
          <w:rFonts w:ascii="宋体" w:hAnsi="宋体" w:cs="宋体"/>
          <w:color w:val="000000" w:themeColor="text1"/>
          <w:sz w:val="24"/>
        </w:rPr>
      </w:pPr>
      <w:r w:rsidRPr="00BF0D66">
        <w:rPr>
          <w:rFonts w:ascii="宋体" w:hAnsi="宋体" w:cs="宋体" w:hint="eastAsia"/>
          <w:color w:val="000000" w:themeColor="text1"/>
          <w:sz w:val="24"/>
        </w:rPr>
        <w:t>注：投标人应对照招标文件第四部分内的需求，逐条核对所提供货物和服务是否做出了实质性的响应，有偏离的必须做出说明，如</w:t>
      </w:r>
      <w:proofErr w:type="gramStart"/>
      <w:r w:rsidRPr="00BF0D66">
        <w:rPr>
          <w:rFonts w:ascii="宋体" w:hAnsi="宋体" w:cs="宋体" w:hint="eastAsia"/>
          <w:color w:val="000000" w:themeColor="text1"/>
          <w:sz w:val="24"/>
        </w:rPr>
        <w:t>不</w:t>
      </w:r>
      <w:proofErr w:type="gramEnd"/>
      <w:r w:rsidRPr="00BF0D66">
        <w:rPr>
          <w:rFonts w:ascii="宋体" w:hAnsi="宋体" w:cs="宋体" w:hint="eastAsia"/>
          <w:color w:val="000000" w:themeColor="text1"/>
          <w:sz w:val="24"/>
        </w:rPr>
        <w:t>明示说明的视同完全响应，对有具体参数要求的指标项，投标人必须提供本次投标货物的具体参数值。投标人不能简单照搬照抄采购人招标货物及有关说明中的技术要求，如照搬照抄招标货物及有关说明中的技术要求的，中标后中标人在同采购人签订合同和履约环节中不得提出异议，一切后果和损失由中标人承担。投标人如果虚假响应，将承担一切可能的风险。投标人若提供其他增值服务，可以在表中自行据实填写。</w:t>
      </w:r>
    </w:p>
    <w:p w:rsidR="00FE3DFB" w:rsidRPr="00BF0D66" w:rsidRDefault="000B51CB">
      <w:pPr>
        <w:pStyle w:val="2"/>
        <w:rPr>
          <w:rFonts w:ascii="宋体" w:hAnsi="宋体" w:cs="宋体"/>
          <w:b w:val="0"/>
          <w:color w:val="000000" w:themeColor="text1"/>
          <w:sz w:val="21"/>
          <w:szCs w:val="21"/>
        </w:rPr>
      </w:pPr>
      <w:r w:rsidRPr="00BF0D66">
        <w:rPr>
          <w:rFonts w:ascii="宋体" w:hAnsi="宋体" w:cs="宋体" w:hint="eastAsia"/>
          <w:color w:val="000000" w:themeColor="text1"/>
        </w:rPr>
        <w:br w:type="page"/>
      </w:r>
      <w:bookmarkStart w:id="39" w:name="_Toc135919035"/>
      <w:bookmarkStart w:id="40" w:name="_Toc57291292"/>
      <w:bookmarkStart w:id="41" w:name="_Toc160549458"/>
      <w:r w:rsidRPr="00BF0D66">
        <w:rPr>
          <w:rFonts w:ascii="宋体" w:hAnsi="宋体" w:cs="宋体" w:hint="eastAsia"/>
          <w:b w:val="0"/>
          <w:color w:val="000000" w:themeColor="text1"/>
          <w:sz w:val="21"/>
          <w:szCs w:val="21"/>
        </w:rPr>
        <w:lastRenderedPageBreak/>
        <w:t>附件4：商务条款响应/偏离表</w:t>
      </w:r>
      <w:bookmarkEnd w:id="39"/>
      <w:bookmarkEnd w:id="40"/>
      <w:bookmarkEnd w:id="41"/>
    </w:p>
    <w:p w:rsidR="00FE3DFB" w:rsidRPr="00BF0D66" w:rsidRDefault="000B51CB">
      <w:pPr>
        <w:snapToGrid w:val="0"/>
        <w:spacing w:line="360" w:lineRule="auto"/>
        <w:ind w:rightChars="-167" w:right="-351"/>
        <w:jc w:val="center"/>
        <w:rPr>
          <w:rFonts w:ascii="宋体" w:hAnsi="宋体" w:cs="宋体"/>
          <w:b/>
          <w:color w:val="000000" w:themeColor="text1"/>
          <w:sz w:val="36"/>
          <w:szCs w:val="36"/>
        </w:rPr>
      </w:pPr>
      <w:r w:rsidRPr="00BF0D66">
        <w:rPr>
          <w:rFonts w:ascii="宋体" w:hAnsi="宋体" w:cs="宋体" w:hint="eastAsia"/>
          <w:b/>
          <w:color w:val="000000" w:themeColor="text1"/>
          <w:sz w:val="36"/>
          <w:szCs w:val="36"/>
        </w:rPr>
        <w:t>商务条款响应/偏离表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BF0D66" w:rsidRPr="00BF0D66">
        <w:trPr>
          <w:trHeight w:val="624"/>
          <w:jc w:val="center"/>
        </w:trPr>
        <w:tc>
          <w:tcPr>
            <w:tcW w:w="2240" w:type="dxa"/>
            <w:gridSpan w:val="2"/>
            <w:vAlign w:val="center"/>
          </w:tcPr>
          <w:p w:rsidR="00FE3DFB" w:rsidRPr="00BF0D66" w:rsidRDefault="000B51CB">
            <w:pPr>
              <w:ind w:left="-90"/>
              <w:jc w:val="center"/>
              <w:rPr>
                <w:rFonts w:ascii="宋体" w:hAnsi="宋体" w:cs="宋体"/>
                <w:color w:val="000000" w:themeColor="text1"/>
                <w:kern w:val="0"/>
                <w:sz w:val="24"/>
              </w:rPr>
            </w:pPr>
            <w:r w:rsidRPr="00BF0D66">
              <w:rPr>
                <w:rFonts w:ascii="宋体" w:hAnsi="宋体" w:cs="宋体" w:hint="eastAsia"/>
                <w:b/>
                <w:color w:val="000000" w:themeColor="text1"/>
                <w:sz w:val="24"/>
              </w:rPr>
              <w:t>项目名称</w:t>
            </w:r>
          </w:p>
        </w:tc>
        <w:tc>
          <w:tcPr>
            <w:tcW w:w="6520" w:type="dxa"/>
            <w:gridSpan w:val="3"/>
            <w:vAlign w:val="center"/>
          </w:tcPr>
          <w:p w:rsidR="00FE3DFB" w:rsidRPr="00BF0D66" w:rsidRDefault="00FE3DFB">
            <w:pPr>
              <w:ind w:left="-90"/>
              <w:jc w:val="center"/>
              <w:rPr>
                <w:rFonts w:ascii="宋体" w:hAnsi="宋体" w:cs="宋体"/>
                <w:color w:val="000000" w:themeColor="text1"/>
                <w:kern w:val="0"/>
                <w:sz w:val="24"/>
              </w:rPr>
            </w:pPr>
          </w:p>
        </w:tc>
        <w:tc>
          <w:tcPr>
            <w:tcW w:w="1418" w:type="dxa"/>
            <w:vAlign w:val="center"/>
          </w:tcPr>
          <w:p w:rsidR="00FE3DFB" w:rsidRPr="00BF0D66" w:rsidRDefault="000B51CB">
            <w:pPr>
              <w:ind w:left="-90"/>
              <w:jc w:val="center"/>
              <w:rPr>
                <w:rFonts w:ascii="宋体" w:hAnsi="宋体" w:cs="宋体"/>
                <w:color w:val="000000" w:themeColor="text1"/>
                <w:kern w:val="0"/>
                <w:sz w:val="24"/>
              </w:rPr>
            </w:pPr>
            <w:r w:rsidRPr="00BF0D66">
              <w:rPr>
                <w:rFonts w:ascii="宋体" w:hAnsi="宋体" w:cs="宋体" w:hint="eastAsia"/>
                <w:b/>
                <w:color w:val="000000" w:themeColor="text1"/>
                <w:sz w:val="24"/>
              </w:rPr>
              <w:t>项目编号</w:t>
            </w:r>
          </w:p>
        </w:tc>
        <w:tc>
          <w:tcPr>
            <w:tcW w:w="4006" w:type="dxa"/>
            <w:vAlign w:val="center"/>
          </w:tcPr>
          <w:p w:rsidR="00FE3DFB" w:rsidRPr="00BF0D66" w:rsidRDefault="00FE3DFB">
            <w:pPr>
              <w:ind w:left="-90"/>
              <w:jc w:val="center"/>
              <w:rPr>
                <w:rFonts w:ascii="宋体" w:hAnsi="宋体" w:cs="宋体"/>
                <w:color w:val="000000" w:themeColor="text1"/>
                <w:kern w:val="0"/>
                <w:sz w:val="24"/>
              </w:rPr>
            </w:pPr>
          </w:p>
        </w:tc>
      </w:tr>
      <w:tr w:rsidR="00BF0D66" w:rsidRPr="00BF0D66">
        <w:trPr>
          <w:trHeight w:val="624"/>
          <w:jc w:val="center"/>
        </w:trPr>
        <w:tc>
          <w:tcPr>
            <w:tcW w:w="822" w:type="dxa"/>
            <w:vAlign w:val="center"/>
          </w:tcPr>
          <w:p w:rsidR="00FE3DFB" w:rsidRPr="00BF0D66" w:rsidRDefault="000B51CB">
            <w:pPr>
              <w:ind w:left="-90"/>
              <w:jc w:val="center"/>
              <w:rPr>
                <w:rFonts w:ascii="宋体" w:hAnsi="宋体" w:cs="宋体"/>
                <w:b/>
                <w:color w:val="000000" w:themeColor="text1"/>
                <w:sz w:val="24"/>
              </w:rPr>
            </w:pPr>
            <w:r w:rsidRPr="00BF0D66">
              <w:rPr>
                <w:rFonts w:ascii="宋体" w:hAnsi="宋体" w:cs="宋体" w:hint="eastAsia"/>
                <w:b/>
                <w:color w:val="000000" w:themeColor="text1"/>
                <w:sz w:val="24"/>
              </w:rPr>
              <w:t>序号</w:t>
            </w:r>
          </w:p>
        </w:tc>
        <w:tc>
          <w:tcPr>
            <w:tcW w:w="3686" w:type="dxa"/>
            <w:gridSpan w:val="2"/>
            <w:vAlign w:val="center"/>
          </w:tcPr>
          <w:p w:rsidR="00FE3DFB" w:rsidRPr="00BF0D66" w:rsidRDefault="000B51CB">
            <w:pPr>
              <w:ind w:left="-90"/>
              <w:jc w:val="center"/>
              <w:rPr>
                <w:rFonts w:ascii="宋体" w:hAnsi="宋体" w:cs="宋体"/>
                <w:b/>
                <w:color w:val="000000" w:themeColor="text1"/>
                <w:sz w:val="24"/>
              </w:rPr>
            </w:pPr>
            <w:r w:rsidRPr="00BF0D66">
              <w:rPr>
                <w:rFonts w:ascii="宋体" w:hAnsi="宋体" w:cs="宋体" w:hint="eastAsia"/>
                <w:b/>
                <w:color w:val="000000" w:themeColor="text1"/>
                <w:sz w:val="24"/>
              </w:rPr>
              <w:t>采购条款</w:t>
            </w:r>
          </w:p>
        </w:tc>
        <w:tc>
          <w:tcPr>
            <w:tcW w:w="4252" w:type="dxa"/>
            <w:gridSpan w:val="2"/>
            <w:vAlign w:val="center"/>
          </w:tcPr>
          <w:p w:rsidR="00FE3DFB" w:rsidRPr="00BF0D66" w:rsidRDefault="000B51CB">
            <w:pPr>
              <w:ind w:left="-90"/>
              <w:jc w:val="center"/>
              <w:rPr>
                <w:rFonts w:ascii="宋体" w:hAnsi="宋体" w:cs="宋体"/>
                <w:b/>
                <w:color w:val="000000" w:themeColor="text1"/>
                <w:sz w:val="24"/>
              </w:rPr>
            </w:pPr>
            <w:r w:rsidRPr="00BF0D66">
              <w:rPr>
                <w:rFonts w:ascii="宋体" w:hAnsi="宋体" w:cs="宋体" w:hint="eastAsia"/>
                <w:b/>
                <w:color w:val="000000" w:themeColor="text1"/>
                <w:sz w:val="24"/>
              </w:rPr>
              <w:t>投标条款</w:t>
            </w:r>
          </w:p>
        </w:tc>
        <w:tc>
          <w:tcPr>
            <w:tcW w:w="1418" w:type="dxa"/>
            <w:vAlign w:val="center"/>
          </w:tcPr>
          <w:p w:rsidR="00FE3DFB" w:rsidRPr="00BF0D66" w:rsidRDefault="000B51CB">
            <w:pPr>
              <w:ind w:left="-90"/>
              <w:jc w:val="center"/>
              <w:rPr>
                <w:rFonts w:ascii="宋体" w:hAnsi="宋体" w:cs="宋体"/>
                <w:b/>
                <w:color w:val="000000" w:themeColor="text1"/>
                <w:sz w:val="24"/>
              </w:rPr>
            </w:pPr>
            <w:r w:rsidRPr="00BF0D66">
              <w:rPr>
                <w:rFonts w:ascii="宋体" w:hAnsi="宋体" w:cs="宋体" w:hint="eastAsia"/>
                <w:b/>
                <w:color w:val="000000" w:themeColor="text1"/>
                <w:sz w:val="24"/>
              </w:rPr>
              <w:t>响应/偏离</w:t>
            </w:r>
          </w:p>
        </w:tc>
        <w:tc>
          <w:tcPr>
            <w:tcW w:w="4006" w:type="dxa"/>
            <w:vAlign w:val="center"/>
          </w:tcPr>
          <w:p w:rsidR="00FE3DFB" w:rsidRPr="00BF0D66" w:rsidRDefault="000B51CB">
            <w:pPr>
              <w:ind w:left="-90"/>
              <w:jc w:val="center"/>
              <w:rPr>
                <w:rFonts w:ascii="宋体" w:hAnsi="宋体" w:cs="宋体"/>
                <w:b/>
                <w:color w:val="000000" w:themeColor="text1"/>
                <w:sz w:val="24"/>
              </w:rPr>
            </w:pPr>
            <w:r w:rsidRPr="00BF0D66">
              <w:rPr>
                <w:rFonts w:ascii="宋体" w:hAnsi="宋体" w:cs="宋体" w:hint="eastAsia"/>
                <w:b/>
                <w:color w:val="000000" w:themeColor="text1"/>
                <w:sz w:val="24"/>
              </w:rPr>
              <w:t>备注说明</w:t>
            </w:r>
          </w:p>
        </w:tc>
      </w:tr>
      <w:tr w:rsidR="00BF0D66" w:rsidRPr="00BF0D66">
        <w:trPr>
          <w:trHeight w:val="611"/>
          <w:jc w:val="center"/>
        </w:trPr>
        <w:tc>
          <w:tcPr>
            <w:tcW w:w="822" w:type="dxa"/>
          </w:tcPr>
          <w:p w:rsidR="00FE3DFB" w:rsidRPr="00BF0D66" w:rsidRDefault="00FE3DFB">
            <w:pPr>
              <w:ind w:left="-90"/>
              <w:jc w:val="left"/>
              <w:rPr>
                <w:rFonts w:ascii="宋体" w:hAnsi="宋体" w:cs="宋体"/>
                <w:color w:val="000000" w:themeColor="text1"/>
                <w:kern w:val="0"/>
                <w:sz w:val="20"/>
              </w:rPr>
            </w:pPr>
          </w:p>
        </w:tc>
        <w:tc>
          <w:tcPr>
            <w:tcW w:w="3686" w:type="dxa"/>
            <w:gridSpan w:val="2"/>
          </w:tcPr>
          <w:p w:rsidR="00FE3DFB" w:rsidRPr="00BF0D66" w:rsidRDefault="00FE3DFB">
            <w:pPr>
              <w:ind w:left="-90"/>
              <w:jc w:val="left"/>
              <w:rPr>
                <w:rFonts w:ascii="宋体" w:hAnsi="宋体" w:cs="宋体"/>
                <w:color w:val="000000" w:themeColor="text1"/>
                <w:kern w:val="0"/>
                <w:sz w:val="20"/>
              </w:rPr>
            </w:pPr>
          </w:p>
        </w:tc>
        <w:tc>
          <w:tcPr>
            <w:tcW w:w="4252" w:type="dxa"/>
            <w:gridSpan w:val="2"/>
          </w:tcPr>
          <w:p w:rsidR="00FE3DFB" w:rsidRPr="00BF0D66" w:rsidRDefault="00FE3DFB">
            <w:pPr>
              <w:ind w:left="-90"/>
              <w:jc w:val="left"/>
              <w:rPr>
                <w:rFonts w:ascii="宋体" w:hAnsi="宋体" w:cs="宋体"/>
                <w:color w:val="000000" w:themeColor="text1"/>
                <w:kern w:val="0"/>
                <w:sz w:val="20"/>
              </w:rPr>
            </w:pPr>
          </w:p>
        </w:tc>
        <w:tc>
          <w:tcPr>
            <w:tcW w:w="1418" w:type="dxa"/>
          </w:tcPr>
          <w:p w:rsidR="00FE3DFB" w:rsidRPr="00BF0D66" w:rsidRDefault="00FE3DFB">
            <w:pPr>
              <w:ind w:left="-90"/>
              <w:jc w:val="left"/>
              <w:rPr>
                <w:rFonts w:ascii="宋体" w:hAnsi="宋体" w:cs="宋体"/>
                <w:color w:val="000000" w:themeColor="text1"/>
                <w:kern w:val="0"/>
                <w:sz w:val="20"/>
              </w:rPr>
            </w:pPr>
          </w:p>
        </w:tc>
        <w:tc>
          <w:tcPr>
            <w:tcW w:w="4006" w:type="dxa"/>
          </w:tcPr>
          <w:p w:rsidR="00FE3DFB" w:rsidRPr="00BF0D66" w:rsidRDefault="00FE3DFB">
            <w:pPr>
              <w:ind w:left="-90"/>
              <w:jc w:val="left"/>
              <w:rPr>
                <w:rFonts w:ascii="宋体" w:hAnsi="宋体" w:cs="宋体"/>
                <w:color w:val="000000" w:themeColor="text1"/>
                <w:kern w:val="0"/>
                <w:sz w:val="20"/>
              </w:rPr>
            </w:pPr>
          </w:p>
        </w:tc>
      </w:tr>
      <w:tr w:rsidR="00BF0D66" w:rsidRPr="00BF0D66">
        <w:trPr>
          <w:trHeight w:val="591"/>
          <w:jc w:val="center"/>
        </w:trPr>
        <w:tc>
          <w:tcPr>
            <w:tcW w:w="822" w:type="dxa"/>
          </w:tcPr>
          <w:p w:rsidR="00FE3DFB" w:rsidRPr="00BF0D66" w:rsidRDefault="00FE3DFB">
            <w:pPr>
              <w:ind w:left="-90"/>
              <w:jc w:val="left"/>
              <w:rPr>
                <w:rFonts w:ascii="宋体" w:hAnsi="宋体" w:cs="宋体"/>
                <w:color w:val="000000" w:themeColor="text1"/>
                <w:kern w:val="0"/>
                <w:sz w:val="20"/>
              </w:rPr>
            </w:pPr>
          </w:p>
        </w:tc>
        <w:tc>
          <w:tcPr>
            <w:tcW w:w="3686" w:type="dxa"/>
            <w:gridSpan w:val="2"/>
          </w:tcPr>
          <w:p w:rsidR="00FE3DFB" w:rsidRPr="00BF0D66" w:rsidRDefault="00FE3DFB">
            <w:pPr>
              <w:ind w:left="-90" w:rightChars="-137" w:right="-288"/>
              <w:jc w:val="left"/>
              <w:rPr>
                <w:rFonts w:ascii="宋体" w:hAnsi="宋体" w:cs="宋体"/>
                <w:color w:val="000000" w:themeColor="text1"/>
                <w:kern w:val="0"/>
                <w:sz w:val="20"/>
              </w:rPr>
            </w:pPr>
          </w:p>
        </w:tc>
        <w:tc>
          <w:tcPr>
            <w:tcW w:w="4252" w:type="dxa"/>
            <w:gridSpan w:val="2"/>
          </w:tcPr>
          <w:p w:rsidR="00FE3DFB" w:rsidRPr="00BF0D66" w:rsidRDefault="00FE3DFB">
            <w:pPr>
              <w:ind w:left="-90"/>
              <w:jc w:val="left"/>
              <w:rPr>
                <w:rFonts w:ascii="宋体" w:hAnsi="宋体" w:cs="宋体"/>
                <w:color w:val="000000" w:themeColor="text1"/>
                <w:kern w:val="0"/>
                <w:sz w:val="20"/>
              </w:rPr>
            </w:pPr>
          </w:p>
        </w:tc>
        <w:tc>
          <w:tcPr>
            <w:tcW w:w="1418" w:type="dxa"/>
          </w:tcPr>
          <w:p w:rsidR="00FE3DFB" w:rsidRPr="00BF0D66" w:rsidRDefault="00FE3DFB">
            <w:pPr>
              <w:ind w:left="-90"/>
              <w:jc w:val="left"/>
              <w:rPr>
                <w:rFonts w:ascii="宋体" w:hAnsi="宋体" w:cs="宋体"/>
                <w:color w:val="000000" w:themeColor="text1"/>
                <w:kern w:val="0"/>
                <w:sz w:val="20"/>
              </w:rPr>
            </w:pPr>
          </w:p>
        </w:tc>
        <w:tc>
          <w:tcPr>
            <w:tcW w:w="4006" w:type="dxa"/>
          </w:tcPr>
          <w:p w:rsidR="00FE3DFB" w:rsidRPr="00BF0D66" w:rsidRDefault="00FE3DFB">
            <w:pPr>
              <w:ind w:left="-90"/>
              <w:jc w:val="left"/>
              <w:rPr>
                <w:rFonts w:ascii="宋体" w:hAnsi="宋体" w:cs="宋体"/>
                <w:color w:val="000000" w:themeColor="text1"/>
                <w:kern w:val="0"/>
                <w:sz w:val="20"/>
              </w:rPr>
            </w:pPr>
          </w:p>
        </w:tc>
      </w:tr>
      <w:tr w:rsidR="00BF0D66" w:rsidRPr="00BF0D66">
        <w:trPr>
          <w:trHeight w:val="627"/>
          <w:jc w:val="center"/>
        </w:trPr>
        <w:tc>
          <w:tcPr>
            <w:tcW w:w="822" w:type="dxa"/>
          </w:tcPr>
          <w:p w:rsidR="00FE3DFB" w:rsidRPr="00BF0D66" w:rsidRDefault="00FE3DFB">
            <w:pPr>
              <w:ind w:left="-90"/>
              <w:jc w:val="left"/>
              <w:rPr>
                <w:rFonts w:ascii="宋体" w:hAnsi="宋体" w:cs="宋体"/>
                <w:color w:val="000000" w:themeColor="text1"/>
                <w:kern w:val="0"/>
                <w:sz w:val="20"/>
              </w:rPr>
            </w:pPr>
          </w:p>
        </w:tc>
        <w:tc>
          <w:tcPr>
            <w:tcW w:w="3686" w:type="dxa"/>
            <w:gridSpan w:val="2"/>
          </w:tcPr>
          <w:p w:rsidR="00FE3DFB" w:rsidRPr="00BF0D66" w:rsidRDefault="00FE3DFB">
            <w:pPr>
              <w:ind w:left="-90"/>
              <w:jc w:val="left"/>
              <w:rPr>
                <w:rFonts w:ascii="宋体" w:hAnsi="宋体" w:cs="宋体"/>
                <w:color w:val="000000" w:themeColor="text1"/>
                <w:kern w:val="0"/>
                <w:sz w:val="20"/>
              </w:rPr>
            </w:pPr>
          </w:p>
        </w:tc>
        <w:tc>
          <w:tcPr>
            <w:tcW w:w="4252" w:type="dxa"/>
            <w:gridSpan w:val="2"/>
          </w:tcPr>
          <w:p w:rsidR="00FE3DFB" w:rsidRPr="00BF0D66" w:rsidRDefault="00FE3DFB">
            <w:pPr>
              <w:ind w:left="-90"/>
              <w:jc w:val="left"/>
              <w:rPr>
                <w:rFonts w:ascii="宋体" w:hAnsi="宋体" w:cs="宋体"/>
                <w:color w:val="000000" w:themeColor="text1"/>
                <w:kern w:val="0"/>
                <w:sz w:val="20"/>
              </w:rPr>
            </w:pPr>
          </w:p>
        </w:tc>
        <w:tc>
          <w:tcPr>
            <w:tcW w:w="1418" w:type="dxa"/>
          </w:tcPr>
          <w:p w:rsidR="00FE3DFB" w:rsidRPr="00BF0D66" w:rsidRDefault="00FE3DFB">
            <w:pPr>
              <w:ind w:left="-90"/>
              <w:jc w:val="left"/>
              <w:rPr>
                <w:rFonts w:ascii="宋体" w:hAnsi="宋体" w:cs="宋体"/>
                <w:color w:val="000000" w:themeColor="text1"/>
                <w:kern w:val="0"/>
                <w:sz w:val="20"/>
              </w:rPr>
            </w:pPr>
          </w:p>
        </w:tc>
        <w:tc>
          <w:tcPr>
            <w:tcW w:w="4006" w:type="dxa"/>
          </w:tcPr>
          <w:p w:rsidR="00FE3DFB" w:rsidRPr="00BF0D66" w:rsidRDefault="00FE3DFB">
            <w:pPr>
              <w:ind w:left="-90"/>
              <w:jc w:val="left"/>
              <w:rPr>
                <w:rFonts w:ascii="宋体" w:hAnsi="宋体" w:cs="宋体"/>
                <w:color w:val="000000" w:themeColor="text1"/>
                <w:kern w:val="0"/>
                <w:sz w:val="20"/>
              </w:rPr>
            </w:pPr>
          </w:p>
        </w:tc>
      </w:tr>
      <w:tr w:rsidR="00BF0D66" w:rsidRPr="00BF0D66">
        <w:trPr>
          <w:trHeight w:val="594"/>
          <w:jc w:val="center"/>
        </w:trPr>
        <w:tc>
          <w:tcPr>
            <w:tcW w:w="822" w:type="dxa"/>
          </w:tcPr>
          <w:p w:rsidR="00FE3DFB" w:rsidRPr="00BF0D66" w:rsidRDefault="00FE3DFB">
            <w:pPr>
              <w:ind w:left="-90"/>
              <w:jc w:val="left"/>
              <w:rPr>
                <w:rFonts w:ascii="宋体" w:hAnsi="宋体" w:cs="宋体"/>
                <w:color w:val="000000" w:themeColor="text1"/>
                <w:kern w:val="0"/>
                <w:sz w:val="20"/>
              </w:rPr>
            </w:pPr>
          </w:p>
        </w:tc>
        <w:tc>
          <w:tcPr>
            <w:tcW w:w="3686" w:type="dxa"/>
            <w:gridSpan w:val="2"/>
          </w:tcPr>
          <w:p w:rsidR="00FE3DFB" w:rsidRPr="00BF0D66" w:rsidRDefault="00FE3DFB">
            <w:pPr>
              <w:ind w:left="-90"/>
              <w:jc w:val="left"/>
              <w:rPr>
                <w:rFonts w:ascii="宋体" w:hAnsi="宋体" w:cs="宋体"/>
                <w:color w:val="000000" w:themeColor="text1"/>
                <w:kern w:val="0"/>
                <w:sz w:val="20"/>
              </w:rPr>
            </w:pPr>
          </w:p>
        </w:tc>
        <w:tc>
          <w:tcPr>
            <w:tcW w:w="4252" w:type="dxa"/>
            <w:gridSpan w:val="2"/>
          </w:tcPr>
          <w:p w:rsidR="00FE3DFB" w:rsidRPr="00BF0D66" w:rsidRDefault="00FE3DFB">
            <w:pPr>
              <w:ind w:left="-90"/>
              <w:jc w:val="left"/>
              <w:rPr>
                <w:rFonts w:ascii="宋体" w:hAnsi="宋体" w:cs="宋体"/>
                <w:color w:val="000000" w:themeColor="text1"/>
                <w:kern w:val="0"/>
                <w:sz w:val="20"/>
              </w:rPr>
            </w:pPr>
          </w:p>
        </w:tc>
        <w:tc>
          <w:tcPr>
            <w:tcW w:w="1418" w:type="dxa"/>
          </w:tcPr>
          <w:p w:rsidR="00FE3DFB" w:rsidRPr="00BF0D66" w:rsidRDefault="00FE3DFB">
            <w:pPr>
              <w:ind w:left="-90"/>
              <w:jc w:val="left"/>
              <w:rPr>
                <w:rFonts w:ascii="宋体" w:hAnsi="宋体" w:cs="宋体"/>
                <w:color w:val="000000" w:themeColor="text1"/>
                <w:kern w:val="0"/>
                <w:sz w:val="20"/>
              </w:rPr>
            </w:pPr>
          </w:p>
        </w:tc>
        <w:tc>
          <w:tcPr>
            <w:tcW w:w="4006" w:type="dxa"/>
          </w:tcPr>
          <w:p w:rsidR="00FE3DFB" w:rsidRPr="00BF0D66" w:rsidRDefault="00FE3DFB">
            <w:pPr>
              <w:ind w:left="-90"/>
              <w:jc w:val="left"/>
              <w:rPr>
                <w:rFonts w:ascii="宋体" w:hAnsi="宋体" w:cs="宋体"/>
                <w:color w:val="000000" w:themeColor="text1"/>
                <w:kern w:val="0"/>
                <w:sz w:val="20"/>
              </w:rPr>
            </w:pPr>
          </w:p>
        </w:tc>
      </w:tr>
      <w:tr w:rsidR="00BF0D66" w:rsidRPr="00BF0D66">
        <w:trPr>
          <w:trHeight w:val="597"/>
          <w:jc w:val="center"/>
        </w:trPr>
        <w:tc>
          <w:tcPr>
            <w:tcW w:w="822" w:type="dxa"/>
          </w:tcPr>
          <w:p w:rsidR="00FE3DFB" w:rsidRPr="00BF0D66" w:rsidRDefault="00FE3DFB">
            <w:pPr>
              <w:ind w:left="-90"/>
              <w:jc w:val="left"/>
              <w:rPr>
                <w:rFonts w:ascii="宋体" w:hAnsi="宋体" w:cs="宋体"/>
                <w:color w:val="000000" w:themeColor="text1"/>
                <w:kern w:val="0"/>
                <w:sz w:val="20"/>
              </w:rPr>
            </w:pPr>
          </w:p>
        </w:tc>
        <w:tc>
          <w:tcPr>
            <w:tcW w:w="3686" w:type="dxa"/>
            <w:gridSpan w:val="2"/>
          </w:tcPr>
          <w:p w:rsidR="00FE3DFB" w:rsidRPr="00BF0D66" w:rsidRDefault="00FE3DFB">
            <w:pPr>
              <w:ind w:left="-90"/>
              <w:jc w:val="left"/>
              <w:rPr>
                <w:rFonts w:ascii="宋体" w:hAnsi="宋体" w:cs="宋体"/>
                <w:color w:val="000000" w:themeColor="text1"/>
                <w:kern w:val="0"/>
                <w:sz w:val="20"/>
              </w:rPr>
            </w:pPr>
          </w:p>
        </w:tc>
        <w:tc>
          <w:tcPr>
            <w:tcW w:w="4252" w:type="dxa"/>
            <w:gridSpan w:val="2"/>
          </w:tcPr>
          <w:p w:rsidR="00FE3DFB" w:rsidRPr="00BF0D66" w:rsidRDefault="00FE3DFB">
            <w:pPr>
              <w:ind w:left="-90"/>
              <w:jc w:val="left"/>
              <w:rPr>
                <w:rFonts w:ascii="宋体" w:hAnsi="宋体" w:cs="宋体"/>
                <w:color w:val="000000" w:themeColor="text1"/>
                <w:kern w:val="0"/>
                <w:sz w:val="20"/>
              </w:rPr>
            </w:pPr>
          </w:p>
        </w:tc>
        <w:tc>
          <w:tcPr>
            <w:tcW w:w="1418" w:type="dxa"/>
          </w:tcPr>
          <w:p w:rsidR="00FE3DFB" w:rsidRPr="00BF0D66" w:rsidRDefault="00FE3DFB">
            <w:pPr>
              <w:ind w:left="-90"/>
              <w:jc w:val="left"/>
              <w:rPr>
                <w:rFonts w:ascii="宋体" w:hAnsi="宋体" w:cs="宋体"/>
                <w:color w:val="000000" w:themeColor="text1"/>
                <w:kern w:val="0"/>
                <w:sz w:val="20"/>
              </w:rPr>
            </w:pPr>
          </w:p>
        </w:tc>
        <w:tc>
          <w:tcPr>
            <w:tcW w:w="4006" w:type="dxa"/>
          </w:tcPr>
          <w:p w:rsidR="00FE3DFB" w:rsidRPr="00BF0D66" w:rsidRDefault="00FE3DFB">
            <w:pPr>
              <w:ind w:left="-90"/>
              <w:jc w:val="left"/>
              <w:rPr>
                <w:rFonts w:ascii="宋体" w:hAnsi="宋体" w:cs="宋体"/>
                <w:color w:val="000000" w:themeColor="text1"/>
                <w:kern w:val="0"/>
                <w:sz w:val="20"/>
              </w:rPr>
            </w:pPr>
          </w:p>
        </w:tc>
      </w:tr>
      <w:tr w:rsidR="00BF0D66" w:rsidRPr="00BF0D66">
        <w:trPr>
          <w:trHeight w:val="619"/>
          <w:jc w:val="center"/>
        </w:trPr>
        <w:tc>
          <w:tcPr>
            <w:tcW w:w="822" w:type="dxa"/>
          </w:tcPr>
          <w:p w:rsidR="00FE3DFB" w:rsidRPr="00BF0D66" w:rsidRDefault="00FE3DFB">
            <w:pPr>
              <w:ind w:left="-90"/>
              <w:jc w:val="left"/>
              <w:rPr>
                <w:rFonts w:ascii="宋体" w:hAnsi="宋体" w:cs="宋体"/>
                <w:color w:val="000000" w:themeColor="text1"/>
                <w:kern w:val="0"/>
                <w:sz w:val="20"/>
              </w:rPr>
            </w:pPr>
          </w:p>
        </w:tc>
        <w:tc>
          <w:tcPr>
            <w:tcW w:w="3686" w:type="dxa"/>
            <w:gridSpan w:val="2"/>
          </w:tcPr>
          <w:p w:rsidR="00FE3DFB" w:rsidRPr="00BF0D66" w:rsidRDefault="00FE3DFB">
            <w:pPr>
              <w:ind w:left="-90"/>
              <w:jc w:val="left"/>
              <w:rPr>
                <w:rFonts w:ascii="宋体" w:hAnsi="宋体" w:cs="宋体"/>
                <w:color w:val="000000" w:themeColor="text1"/>
                <w:kern w:val="0"/>
                <w:sz w:val="20"/>
              </w:rPr>
            </w:pPr>
          </w:p>
        </w:tc>
        <w:tc>
          <w:tcPr>
            <w:tcW w:w="4252" w:type="dxa"/>
            <w:gridSpan w:val="2"/>
          </w:tcPr>
          <w:p w:rsidR="00FE3DFB" w:rsidRPr="00BF0D66" w:rsidRDefault="00FE3DFB">
            <w:pPr>
              <w:ind w:left="-90"/>
              <w:jc w:val="left"/>
              <w:rPr>
                <w:rFonts w:ascii="宋体" w:hAnsi="宋体" w:cs="宋体"/>
                <w:color w:val="000000" w:themeColor="text1"/>
                <w:kern w:val="0"/>
                <w:sz w:val="20"/>
              </w:rPr>
            </w:pPr>
          </w:p>
        </w:tc>
        <w:tc>
          <w:tcPr>
            <w:tcW w:w="1418" w:type="dxa"/>
          </w:tcPr>
          <w:p w:rsidR="00FE3DFB" w:rsidRPr="00BF0D66" w:rsidRDefault="00FE3DFB">
            <w:pPr>
              <w:ind w:left="-90"/>
              <w:jc w:val="left"/>
              <w:rPr>
                <w:rFonts w:ascii="宋体" w:hAnsi="宋体" w:cs="宋体"/>
                <w:color w:val="000000" w:themeColor="text1"/>
                <w:kern w:val="0"/>
                <w:sz w:val="20"/>
              </w:rPr>
            </w:pPr>
          </w:p>
        </w:tc>
        <w:tc>
          <w:tcPr>
            <w:tcW w:w="4006" w:type="dxa"/>
          </w:tcPr>
          <w:p w:rsidR="00FE3DFB" w:rsidRPr="00BF0D66" w:rsidRDefault="00FE3DFB">
            <w:pPr>
              <w:ind w:left="-90"/>
              <w:jc w:val="left"/>
              <w:rPr>
                <w:rFonts w:ascii="宋体" w:hAnsi="宋体" w:cs="宋体"/>
                <w:color w:val="000000" w:themeColor="text1"/>
                <w:kern w:val="0"/>
                <w:sz w:val="20"/>
              </w:rPr>
            </w:pPr>
          </w:p>
        </w:tc>
      </w:tr>
      <w:tr w:rsidR="00BF0D66" w:rsidRPr="00BF0D66">
        <w:trPr>
          <w:trHeight w:val="755"/>
          <w:jc w:val="center"/>
        </w:trPr>
        <w:tc>
          <w:tcPr>
            <w:tcW w:w="822" w:type="dxa"/>
          </w:tcPr>
          <w:p w:rsidR="00FE3DFB" w:rsidRPr="00BF0D66" w:rsidRDefault="00FE3DFB">
            <w:pPr>
              <w:ind w:left="-90"/>
              <w:jc w:val="left"/>
              <w:rPr>
                <w:rFonts w:ascii="宋体" w:hAnsi="宋体" w:cs="宋体"/>
                <w:color w:val="000000" w:themeColor="text1"/>
                <w:kern w:val="0"/>
                <w:sz w:val="20"/>
              </w:rPr>
            </w:pPr>
          </w:p>
        </w:tc>
        <w:tc>
          <w:tcPr>
            <w:tcW w:w="3686" w:type="dxa"/>
            <w:gridSpan w:val="2"/>
          </w:tcPr>
          <w:p w:rsidR="00FE3DFB" w:rsidRPr="00BF0D66" w:rsidRDefault="00FE3DFB">
            <w:pPr>
              <w:ind w:left="-90"/>
              <w:jc w:val="left"/>
              <w:rPr>
                <w:rFonts w:ascii="宋体" w:hAnsi="宋体" w:cs="宋体"/>
                <w:color w:val="000000" w:themeColor="text1"/>
                <w:kern w:val="0"/>
                <w:sz w:val="20"/>
              </w:rPr>
            </w:pPr>
          </w:p>
        </w:tc>
        <w:tc>
          <w:tcPr>
            <w:tcW w:w="4252" w:type="dxa"/>
            <w:gridSpan w:val="2"/>
          </w:tcPr>
          <w:p w:rsidR="00FE3DFB" w:rsidRPr="00BF0D66" w:rsidRDefault="00FE3DFB">
            <w:pPr>
              <w:ind w:left="-90"/>
              <w:jc w:val="left"/>
              <w:rPr>
                <w:rFonts w:ascii="宋体" w:hAnsi="宋体" w:cs="宋体"/>
                <w:color w:val="000000" w:themeColor="text1"/>
                <w:kern w:val="0"/>
                <w:sz w:val="20"/>
              </w:rPr>
            </w:pPr>
          </w:p>
        </w:tc>
        <w:tc>
          <w:tcPr>
            <w:tcW w:w="1418" w:type="dxa"/>
          </w:tcPr>
          <w:p w:rsidR="00FE3DFB" w:rsidRPr="00BF0D66" w:rsidRDefault="00FE3DFB">
            <w:pPr>
              <w:ind w:left="-90"/>
              <w:jc w:val="left"/>
              <w:rPr>
                <w:rFonts w:ascii="宋体" w:hAnsi="宋体" w:cs="宋体"/>
                <w:color w:val="000000" w:themeColor="text1"/>
                <w:kern w:val="0"/>
                <w:sz w:val="20"/>
              </w:rPr>
            </w:pPr>
          </w:p>
        </w:tc>
        <w:tc>
          <w:tcPr>
            <w:tcW w:w="4006" w:type="dxa"/>
          </w:tcPr>
          <w:p w:rsidR="00FE3DFB" w:rsidRPr="00BF0D66" w:rsidRDefault="00FE3DFB">
            <w:pPr>
              <w:ind w:left="-90"/>
              <w:jc w:val="left"/>
              <w:rPr>
                <w:rFonts w:ascii="宋体" w:hAnsi="宋体" w:cs="宋体"/>
                <w:color w:val="000000" w:themeColor="text1"/>
                <w:kern w:val="0"/>
                <w:sz w:val="20"/>
              </w:rPr>
            </w:pPr>
          </w:p>
        </w:tc>
      </w:tr>
      <w:tr w:rsidR="00BF0D66" w:rsidRPr="00BF0D66">
        <w:trPr>
          <w:trHeight w:val="755"/>
          <w:jc w:val="center"/>
        </w:trPr>
        <w:tc>
          <w:tcPr>
            <w:tcW w:w="2240" w:type="dxa"/>
            <w:gridSpan w:val="2"/>
            <w:vAlign w:val="center"/>
          </w:tcPr>
          <w:p w:rsidR="00FE3DFB" w:rsidRPr="00BF0D66" w:rsidRDefault="000B51CB">
            <w:pPr>
              <w:ind w:left="-90"/>
              <w:jc w:val="center"/>
              <w:rPr>
                <w:rFonts w:ascii="宋体" w:hAnsi="宋体" w:cs="宋体"/>
                <w:color w:val="000000" w:themeColor="text1"/>
                <w:kern w:val="0"/>
                <w:sz w:val="20"/>
              </w:rPr>
            </w:pPr>
            <w:r w:rsidRPr="00BF0D66">
              <w:rPr>
                <w:rFonts w:ascii="宋体" w:hAnsi="宋体" w:cs="宋体" w:hint="eastAsia"/>
                <w:b/>
                <w:color w:val="000000" w:themeColor="text1"/>
                <w:sz w:val="24"/>
              </w:rPr>
              <w:t xml:space="preserve"> 投标人名称（公章）</w:t>
            </w:r>
          </w:p>
        </w:tc>
        <w:tc>
          <w:tcPr>
            <w:tcW w:w="2268" w:type="dxa"/>
            <w:vAlign w:val="center"/>
          </w:tcPr>
          <w:p w:rsidR="00FE3DFB" w:rsidRPr="00BF0D66" w:rsidRDefault="00FE3DFB">
            <w:pPr>
              <w:ind w:left="-90"/>
              <w:jc w:val="center"/>
              <w:rPr>
                <w:rFonts w:ascii="宋体" w:hAnsi="宋体" w:cs="宋体"/>
                <w:color w:val="000000" w:themeColor="text1"/>
                <w:kern w:val="0"/>
                <w:sz w:val="20"/>
              </w:rPr>
            </w:pPr>
          </w:p>
        </w:tc>
        <w:tc>
          <w:tcPr>
            <w:tcW w:w="2693" w:type="dxa"/>
            <w:vAlign w:val="center"/>
          </w:tcPr>
          <w:p w:rsidR="00FE3DFB" w:rsidRPr="00BF0D66" w:rsidRDefault="000B51CB">
            <w:pPr>
              <w:ind w:left="-90"/>
              <w:jc w:val="center"/>
              <w:rPr>
                <w:rFonts w:ascii="宋体" w:hAnsi="宋体" w:cs="宋体"/>
                <w:color w:val="000000" w:themeColor="text1"/>
                <w:kern w:val="0"/>
                <w:sz w:val="20"/>
              </w:rPr>
            </w:pPr>
            <w:r w:rsidRPr="00BF0D66">
              <w:rPr>
                <w:rFonts w:ascii="宋体" w:hAnsi="宋体" w:cs="宋体" w:hint="eastAsia"/>
                <w:b/>
                <w:color w:val="000000" w:themeColor="text1"/>
                <w:sz w:val="24"/>
              </w:rPr>
              <w:t>法定代表人或被授权代表（签字或签章）</w:t>
            </w:r>
          </w:p>
        </w:tc>
        <w:tc>
          <w:tcPr>
            <w:tcW w:w="1559" w:type="dxa"/>
            <w:vAlign w:val="center"/>
          </w:tcPr>
          <w:p w:rsidR="00FE3DFB" w:rsidRPr="00BF0D66" w:rsidRDefault="00FE3DFB">
            <w:pPr>
              <w:ind w:left="-90"/>
              <w:jc w:val="center"/>
              <w:rPr>
                <w:rFonts w:ascii="宋体" w:hAnsi="宋体" w:cs="宋体"/>
                <w:color w:val="000000" w:themeColor="text1"/>
                <w:kern w:val="0"/>
                <w:sz w:val="20"/>
              </w:rPr>
            </w:pPr>
          </w:p>
        </w:tc>
        <w:tc>
          <w:tcPr>
            <w:tcW w:w="1418" w:type="dxa"/>
            <w:vAlign w:val="center"/>
          </w:tcPr>
          <w:p w:rsidR="00FE3DFB" w:rsidRPr="00BF0D66" w:rsidRDefault="000B51CB">
            <w:pPr>
              <w:ind w:left="-90"/>
              <w:jc w:val="center"/>
              <w:rPr>
                <w:rFonts w:ascii="宋体" w:hAnsi="宋体" w:cs="宋体"/>
                <w:color w:val="000000" w:themeColor="text1"/>
                <w:kern w:val="0"/>
                <w:sz w:val="20"/>
              </w:rPr>
            </w:pPr>
            <w:r w:rsidRPr="00BF0D66">
              <w:rPr>
                <w:rFonts w:ascii="宋体" w:hAnsi="宋体" w:cs="宋体" w:hint="eastAsia"/>
                <w:b/>
                <w:color w:val="000000" w:themeColor="text1"/>
                <w:sz w:val="24"/>
              </w:rPr>
              <w:t>日期</w:t>
            </w:r>
          </w:p>
        </w:tc>
        <w:tc>
          <w:tcPr>
            <w:tcW w:w="4006" w:type="dxa"/>
            <w:vAlign w:val="center"/>
          </w:tcPr>
          <w:p w:rsidR="00FE3DFB" w:rsidRPr="00BF0D66" w:rsidRDefault="00FE3DFB">
            <w:pPr>
              <w:ind w:left="-90"/>
              <w:jc w:val="center"/>
              <w:rPr>
                <w:rFonts w:ascii="宋体" w:hAnsi="宋体" w:cs="宋体"/>
                <w:color w:val="000000" w:themeColor="text1"/>
                <w:kern w:val="0"/>
                <w:sz w:val="20"/>
              </w:rPr>
            </w:pPr>
          </w:p>
        </w:tc>
      </w:tr>
    </w:tbl>
    <w:p w:rsidR="00FE3DFB" w:rsidRPr="00BF0D66" w:rsidRDefault="000B51CB">
      <w:pPr>
        <w:spacing w:line="360" w:lineRule="auto"/>
        <w:ind w:firstLineChars="200" w:firstLine="480"/>
        <w:rPr>
          <w:rFonts w:ascii="宋体" w:hAnsi="宋体" w:cs="宋体"/>
          <w:color w:val="000000" w:themeColor="text1"/>
          <w:spacing w:val="4"/>
          <w:sz w:val="24"/>
        </w:rPr>
        <w:sectPr w:rsidR="00FE3DFB" w:rsidRPr="00BF0D66">
          <w:pgSz w:w="16838" w:h="11906" w:orient="landscape"/>
          <w:pgMar w:top="1077" w:right="1440" w:bottom="1077" w:left="1440" w:header="851" w:footer="992" w:gutter="0"/>
          <w:cols w:space="425"/>
          <w:docGrid w:linePitch="312"/>
        </w:sectPr>
      </w:pPr>
      <w:r w:rsidRPr="00BF0D66">
        <w:rPr>
          <w:rFonts w:ascii="宋体" w:hAnsi="宋体" w:cs="宋体" w:hint="eastAsia"/>
          <w:color w:val="000000" w:themeColor="text1"/>
          <w:sz w:val="24"/>
        </w:rPr>
        <w:t>注：投标人应对照招标文件的商务条款，逐条核对是否做出了实质性的响应，有偏离的必须做出说明。如未明示的，视为</w:t>
      </w:r>
      <w:proofErr w:type="gramStart"/>
      <w:r w:rsidRPr="00BF0D66">
        <w:rPr>
          <w:rFonts w:ascii="宋体" w:hAnsi="宋体" w:cs="宋体" w:hint="eastAsia"/>
          <w:color w:val="000000" w:themeColor="text1"/>
          <w:sz w:val="24"/>
        </w:rPr>
        <w:t>完全响应</w:t>
      </w:r>
      <w:proofErr w:type="gramEnd"/>
      <w:r w:rsidRPr="00BF0D66">
        <w:rPr>
          <w:rFonts w:ascii="宋体" w:hAnsi="宋体" w:cs="宋体" w:hint="eastAsia"/>
          <w:color w:val="000000" w:themeColor="text1"/>
          <w:sz w:val="24"/>
        </w:rPr>
        <w:t>本招标文件要求。</w:t>
      </w:r>
      <w:r w:rsidRPr="00BF0D66">
        <w:rPr>
          <w:rFonts w:ascii="宋体" w:hAnsi="宋体" w:cs="宋体" w:hint="eastAsia"/>
          <w:b/>
          <w:color w:val="000000" w:themeColor="text1"/>
          <w:sz w:val="24"/>
          <w:szCs w:val="21"/>
        </w:rPr>
        <w:t>（本项目不接受负偏离）</w:t>
      </w:r>
    </w:p>
    <w:p w:rsidR="00FE3DFB" w:rsidRPr="00BF0D66" w:rsidRDefault="000B51CB">
      <w:pPr>
        <w:pStyle w:val="2"/>
        <w:rPr>
          <w:rFonts w:ascii="宋体" w:hAnsi="宋体" w:cs="宋体"/>
          <w:b w:val="0"/>
          <w:color w:val="000000" w:themeColor="text1"/>
          <w:sz w:val="21"/>
          <w:szCs w:val="21"/>
        </w:rPr>
      </w:pPr>
      <w:bookmarkStart w:id="42" w:name="_Toc135919036"/>
      <w:bookmarkStart w:id="43" w:name="_Toc24632184"/>
      <w:bookmarkStart w:id="44" w:name="_Toc57291293"/>
      <w:bookmarkStart w:id="45" w:name="_Toc160549459"/>
      <w:r w:rsidRPr="00BF0D66">
        <w:rPr>
          <w:rFonts w:ascii="宋体" w:hAnsi="宋体" w:cs="宋体" w:hint="eastAsia"/>
          <w:b w:val="0"/>
          <w:color w:val="000000" w:themeColor="text1"/>
          <w:sz w:val="21"/>
          <w:szCs w:val="21"/>
        </w:rPr>
        <w:lastRenderedPageBreak/>
        <w:t>附件5：法定代表人资格证明</w:t>
      </w:r>
      <w:bookmarkEnd w:id="42"/>
      <w:bookmarkEnd w:id="43"/>
      <w:bookmarkEnd w:id="44"/>
      <w:bookmarkEnd w:id="45"/>
    </w:p>
    <w:p w:rsidR="00FE3DFB" w:rsidRPr="00BF0D66" w:rsidRDefault="000B51CB">
      <w:pPr>
        <w:snapToGrid w:val="0"/>
        <w:spacing w:line="360" w:lineRule="auto"/>
        <w:ind w:rightChars="-167" w:right="-351"/>
        <w:jc w:val="center"/>
        <w:rPr>
          <w:rFonts w:ascii="宋体" w:hAnsi="宋体" w:cs="宋体"/>
          <w:b/>
          <w:color w:val="000000" w:themeColor="text1"/>
          <w:sz w:val="36"/>
          <w:szCs w:val="36"/>
        </w:rPr>
      </w:pPr>
      <w:r w:rsidRPr="00BF0D66">
        <w:rPr>
          <w:rFonts w:ascii="宋体" w:hAnsi="宋体" w:cs="宋体" w:hint="eastAsia"/>
          <w:b/>
          <w:color w:val="000000" w:themeColor="text1"/>
          <w:sz w:val="36"/>
          <w:szCs w:val="36"/>
        </w:rPr>
        <w:t>法定代表人资格证明</w:t>
      </w:r>
    </w:p>
    <w:p w:rsidR="00FE3DFB" w:rsidRPr="00BF0D66" w:rsidRDefault="000B51CB" w:rsidP="00977F0A">
      <w:pPr>
        <w:spacing w:afterLines="100" w:after="240" w:line="480" w:lineRule="auto"/>
        <w:ind w:left="-136" w:rightChars="-167" w:right="-351"/>
        <w:rPr>
          <w:rFonts w:ascii="宋体" w:hAnsi="宋体" w:cs="宋体"/>
          <w:color w:val="000000" w:themeColor="text1"/>
          <w:kern w:val="0"/>
          <w:sz w:val="28"/>
          <w:szCs w:val="28"/>
        </w:rPr>
      </w:pPr>
      <w:r w:rsidRPr="00BF0D66">
        <w:rPr>
          <w:rFonts w:ascii="宋体" w:hAnsi="宋体" w:cs="宋体" w:hint="eastAsia"/>
          <w:color w:val="000000" w:themeColor="text1"/>
          <w:sz w:val="28"/>
          <w:szCs w:val="28"/>
        </w:rPr>
        <w:t>南通大学招投标管理办公室：</w:t>
      </w:r>
    </w:p>
    <w:p w:rsidR="00FE3DFB" w:rsidRPr="00BF0D66" w:rsidRDefault="000B51CB">
      <w:pPr>
        <w:widowControl/>
        <w:wordWrap w:val="0"/>
        <w:snapToGrid w:val="0"/>
        <w:spacing w:before="90" w:after="90" w:line="360" w:lineRule="auto"/>
        <w:ind w:firstLine="600"/>
        <w:jc w:val="left"/>
        <w:rPr>
          <w:rFonts w:ascii="宋体" w:hAnsi="宋体" w:cs="宋体"/>
          <w:color w:val="000000" w:themeColor="text1"/>
          <w:kern w:val="0"/>
          <w:sz w:val="28"/>
          <w:szCs w:val="28"/>
        </w:rPr>
      </w:pPr>
      <w:bookmarkStart w:id="46" w:name="_Hlk96628486"/>
      <w:r w:rsidRPr="00BF0D66">
        <w:rPr>
          <w:rFonts w:ascii="宋体" w:hAnsi="宋体" w:cs="宋体" w:hint="eastAsia"/>
          <w:color w:val="000000" w:themeColor="text1"/>
          <w:kern w:val="0"/>
          <w:sz w:val="28"/>
          <w:szCs w:val="28"/>
        </w:rPr>
        <w:t>姓名：</w:t>
      </w:r>
      <w:r w:rsidRPr="00BF0D66">
        <w:rPr>
          <w:rFonts w:ascii="宋体" w:hAnsi="宋体" w:cs="宋体" w:hint="eastAsia"/>
          <w:color w:val="000000" w:themeColor="text1"/>
          <w:kern w:val="0"/>
          <w:sz w:val="28"/>
          <w:szCs w:val="28"/>
          <w:u w:val="single"/>
        </w:rPr>
        <w:t xml:space="preserve">        </w:t>
      </w:r>
      <w:r w:rsidRPr="00BF0D66">
        <w:rPr>
          <w:rFonts w:ascii="宋体" w:hAnsi="宋体" w:cs="宋体" w:hint="eastAsia"/>
          <w:color w:val="000000" w:themeColor="text1"/>
          <w:kern w:val="0"/>
          <w:sz w:val="28"/>
          <w:szCs w:val="28"/>
        </w:rPr>
        <w:t>性别：</w:t>
      </w:r>
      <w:r w:rsidRPr="00BF0D66">
        <w:rPr>
          <w:rFonts w:ascii="宋体" w:hAnsi="宋体" w:cs="宋体" w:hint="eastAsia"/>
          <w:color w:val="000000" w:themeColor="text1"/>
          <w:kern w:val="0"/>
          <w:sz w:val="28"/>
          <w:szCs w:val="28"/>
          <w:u w:val="single"/>
        </w:rPr>
        <w:t xml:space="preserve">   </w:t>
      </w:r>
      <w:r w:rsidRPr="00BF0D66">
        <w:rPr>
          <w:rFonts w:ascii="宋体" w:hAnsi="宋体" w:cs="宋体" w:hint="eastAsia"/>
          <w:color w:val="000000" w:themeColor="text1"/>
          <w:kern w:val="0"/>
          <w:sz w:val="28"/>
          <w:szCs w:val="28"/>
        </w:rPr>
        <w:t>身份证号码：</w:t>
      </w:r>
      <w:r w:rsidRPr="00BF0D66">
        <w:rPr>
          <w:rFonts w:ascii="宋体" w:hAnsi="宋体" w:cs="宋体" w:hint="eastAsia"/>
          <w:color w:val="000000" w:themeColor="text1"/>
          <w:kern w:val="0"/>
          <w:sz w:val="28"/>
          <w:szCs w:val="28"/>
          <w:u w:val="single"/>
        </w:rPr>
        <w:t xml:space="preserve">                       </w:t>
      </w:r>
      <w:r w:rsidRPr="00BF0D66">
        <w:rPr>
          <w:rFonts w:ascii="宋体" w:hAnsi="宋体" w:cs="宋体" w:hint="eastAsia"/>
          <w:color w:val="000000" w:themeColor="text1"/>
          <w:sz w:val="28"/>
          <w:szCs w:val="28"/>
        </w:rPr>
        <w:t>系我单位的法</w:t>
      </w:r>
      <w:r w:rsidRPr="00BF0D66">
        <w:rPr>
          <w:rFonts w:ascii="宋体" w:hAnsi="宋体" w:cs="宋体" w:hint="eastAsia"/>
          <w:color w:val="000000" w:themeColor="text1"/>
          <w:kern w:val="0"/>
          <w:sz w:val="28"/>
          <w:szCs w:val="28"/>
        </w:rPr>
        <w:t>定代表人。</w:t>
      </w:r>
    </w:p>
    <w:p w:rsidR="00FE3DFB" w:rsidRPr="00BF0D66" w:rsidRDefault="000B51CB">
      <w:pPr>
        <w:widowControl/>
        <w:wordWrap w:val="0"/>
        <w:snapToGrid w:val="0"/>
        <w:spacing w:before="90" w:after="90" w:line="360" w:lineRule="auto"/>
        <w:ind w:firstLine="600"/>
        <w:jc w:val="left"/>
        <w:rPr>
          <w:rFonts w:ascii="宋体" w:hAnsi="宋体" w:cs="宋体"/>
          <w:color w:val="000000" w:themeColor="text1"/>
          <w:kern w:val="0"/>
          <w:sz w:val="28"/>
          <w:szCs w:val="28"/>
        </w:rPr>
      </w:pPr>
      <w:r w:rsidRPr="00BF0D66">
        <w:rPr>
          <w:rFonts w:ascii="宋体" w:hAnsi="宋体" w:cs="宋体" w:hint="eastAsia"/>
          <w:color w:val="000000" w:themeColor="text1"/>
          <w:kern w:val="0"/>
          <w:sz w:val="28"/>
          <w:szCs w:val="28"/>
        </w:rPr>
        <w:t>特此证明。</w:t>
      </w:r>
    </w:p>
    <w:bookmarkEnd w:id="46"/>
    <w:p w:rsidR="00FE3DFB" w:rsidRPr="00BF0D66" w:rsidRDefault="00FE3DFB">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FE3DFB" w:rsidRPr="00BF0D66" w:rsidRDefault="000B51CB">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BF0D66">
        <w:rPr>
          <w:rFonts w:ascii="宋体" w:hAnsi="宋体" w:cs="宋体" w:hint="eastAsia"/>
          <w:color w:val="000000" w:themeColor="text1"/>
          <w:kern w:val="0"/>
          <w:sz w:val="28"/>
          <w:szCs w:val="28"/>
        </w:rPr>
        <w:t>投标人：</w:t>
      </w:r>
      <w:r w:rsidRPr="00BF0D66">
        <w:rPr>
          <w:rFonts w:ascii="宋体" w:hAnsi="宋体" w:cs="宋体" w:hint="eastAsia"/>
          <w:color w:val="000000" w:themeColor="text1"/>
          <w:kern w:val="0"/>
          <w:sz w:val="28"/>
          <w:szCs w:val="28"/>
          <w:u w:val="single"/>
        </w:rPr>
        <w:t xml:space="preserve">                     </w:t>
      </w:r>
      <w:r w:rsidRPr="00BF0D66">
        <w:rPr>
          <w:rFonts w:ascii="宋体" w:hAnsi="宋体" w:cs="宋体" w:hint="eastAsia"/>
          <w:color w:val="000000" w:themeColor="text1"/>
          <w:kern w:val="0"/>
          <w:sz w:val="28"/>
          <w:szCs w:val="28"/>
        </w:rPr>
        <w:t>（公章）</w:t>
      </w:r>
    </w:p>
    <w:p w:rsidR="00FE3DFB" w:rsidRPr="00BF0D66" w:rsidRDefault="000B51CB">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BF0D66">
        <w:rPr>
          <w:rFonts w:ascii="宋体" w:hAnsi="宋体" w:cs="宋体" w:hint="eastAsia"/>
          <w:color w:val="000000" w:themeColor="text1"/>
          <w:kern w:val="0"/>
          <w:sz w:val="28"/>
          <w:szCs w:val="28"/>
        </w:rPr>
        <w:t>日期：</w:t>
      </w:r>
      <w:r w:rsidRPr="00BF0D66">
        <w:rPr>
          <w:rFonts w:ascii="宋体" w:hAnsi="宋体" w:cs="宋体" w:hint="eastAsia"/>
          <w:color w:val="000000" w:themeColor="text1"/>
          <w:kern w:val="0"/>
          <w:sz w:val="28"/>
          <w:szCs w:val="28"/>
          <w:u w:val="single"/>
        </w:rPr>
        <w:t xml:space="preserve">            </w:t>
      </w:r>
      <w:r w:rsidRPr="00BF0D66">
        <w:rPr>
          <w:rFonts w:ascii="宋体" w:hAnsi="宋体" w:cs="宋体" w:hint="eastAsia"/>
          <w:color w:val="000000" w:themeColor="text1"/>
          <w:kern w:val="0"/>
          <w:sz w:val="28"/>
          <w:szCs w:val="28"/>
        </w:rPr>
        <w:t>年</w:t>
      </w:r>
      <w:r w:rsidRPr="00BF0D66">
        <w:rPr>
          <w:rFonts w:ascii="宋体" w:hAnsi="宋体" w:cs="宋体" w:hint="eastAsia"/>
          <w:color w:val="000000" w:themeColor="text1"/>
          <w:kern w:val="0"/>
          <w:sz w:val="28"/>
          <w:szCs w:val="28"/>
          <w:u w:val="single"/>
        </w:rPr>
        <w:t xml:space="preserve">      </w:t>
      </w:r>
      <w:r w:rsidRPr="00BF0D66">
        <w:rPr>
          <w:rFonts w:ascii="宋体" w:hAnsi="宋体" w:cs="宋体" w:hint="eastAsia"/>
          <w:color w:val="000000" w:themeColor="text1"/>
          <w:kern w:val="0"/>
          <w:sz w:val="28"/>
          <w:szCs w:val="28"/>
        </w:rPr>
        <w:t>月</w:t>
      </w:r>
      <w:r w:rsidRPr="00BF0D66">
        <w:rPr>
          <w:rFonts w:ascii="宋体" w:hAnsi="宋体" w:cs="宋体" w:hint="eastAsia"/>
          <w:color w:val="000000" w:themeColor="text1"/>
          <w:kern w:val="0"/>
          <w:sz w:val="28"/>
          <w:szCs w:val="28"/>
          <w:u w:val="single"/>
        </w:rPr>
        <w:t xml:space="preserve">      </w:t>
      </w:r>
      <w:r w:rsidRPr="00BF0D66">
        <w:rPr>
          <w:rFonts w:ascii="宋体" w:hAnsi="宋体" w:cs="宋体" w:hint="eastAsia"/>
          <w:color w:val="000000" w:themeColor="text1"/>
          <w:kern w:val="0"/>
          <w:sz w:val="28"/>
          <w:szCs w:val="28"/>
        </w:rPr>
        <w:t>日</w:t>
      </w:r>
    </w:p>
    <w:p w:rsidR="00FE3DFB" w:rsidRPr="00BF0D66" w:rsidRDefault="00FE3DFB">
      <w:pPr>
        <w:spacing w:line="360" w:lineRule="auto"/>
        <w:ind w:rightChars="-167" w:right="-351"/>
        <w:rPr>
          <w:rFonts w:ascii="宋体" w:hAnsi="宋体" w:cs="宋体"/>
          <w:color w:val="000000" w:themeColor="text1"/>
          <w:sz w:val="28"/>
          <w:szCs w:val="28"/>
        </w:rPr>
      </w:pPr>
    </w:p>
    <w:p w:rsidR="00FE3DFB" w:rsidRPr="00BF0D66" w:rsidRDefault="00FE3DFB">
      <w:pPr>
        <w:spacing w:line="360" w:lineRule="auto"/>
        <w:ind w:rightChars="-167" w:right="-351"/>
        <w:rPr>
          <w:rFonts w:ascii="宋体" w:hAnsi="宋体" w:cs="宋体"/>
          <w:color w:val="000000" w:themeColor="text1"/>
          <w:sz w:val="28"/>
          <w:szCs w:val="28"/>
        </w:rPr>
      </w:pPr>
    </w:p>
    <w:p w:rsidR="00FE3DFB" w:rsidRPr="00BF0D66" w:rsidRDefault="00E635A7">
      <w:pPr>
        <w:rPr>
          <w:rFonts w:ascii="宋体" w:hAnsi="宋体" w:cs="宋体"/>
          <w:b/>
          <w:bCs/>
          <w:color w:val="000000" w:themeColor="text1"/>
          <w:sz w:val="30"/>
        </w:rPr>
      </w:pPr>
      <w:bookmarkStart w:id="47" w:name="_Toc24632185"/>
      <w:bookmarkStart w:id="48" w:name="_Toc57291294"/>
      <w:r w:rsidRPr="00BF0D66">
        <w:rPr>
          <w:rFonts w:ascii="宋体" w:hAnsi="宋体" w:cs="宋体"/>
          <w:noProof/>
          <w:color w:val="000000" w:themeColor="text1"/>
        </w:rPr>
        <mc:AlternateContent>
          <mc:Choice Requires="wps">
            <w:drawing>
              <wp:anchor distT="0" distB="0" distL="114300" distR="114300" simplePos="0" relativeHeight="251660800" behindDoc="0" locked="0" layoutInCell="1" allowOverlap="1">
                <wp:simplePos x="0" y="0"/>
                <wp:positionH relativeFrom="column">
                  <wp:posOffset>3176905</wp:posOffset>
                </wp:positionH>
                <wp:positionV relativeFrom="paragraph">
                  <wp:posOffset>8255</wp:posOffset>
                </wp:positionV>
                <wp:extent cx="2905760" cy="2019300"/>
                <wp:effectExtent l="0" t="0" r="8890" b="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rsidR="00BF0D66" w:rsidRDefault="00BF0D66">
                            <w:pPr>
                              <w:jc w:val="center"/>
                            </w:pPr>
                          </w:p>
                          <w:p w:rsidR="00BF0D66" w:rsidRDefault="00BF0D66">
                            <w:pPr>
                              <w:jc w:val="center"/>
                            </w:pPr>
                          </w:p>
                          <w:p w:rsidR="00BF0D66" w:rsidRDefault="00BF0D66">
                            <w:pPr>
                              <w:jc w:val="center"/>
                            </w:pPr>
                          </w:p>
                          <w:p w:rsidR="00BF0D66" w:rsidRDefault="00BF0D66">
                            <w:pPr>
                              <w:jc w:val="center"/>
                            </w:pPr>
                          </w:p>
                          <w:p w:rsidR="00BF0D66" w:rsidRDefault="00BF0D66">
                            <w:pPr>
                              <w:jc w:val="center"/>
                            </w:pPr>
                          </w:p>
                          <w:p w:rsidR="00BF0D66" w:rsidRDefault="00BF0D66">
                            <w:pPr>
                              <w:jc w:val="center"/>
                              <w:rPr>
                                <w:sz w:val="24"/>
                              </w:rPr>
                            </w:pPr>
                            <w:r>
                              <w:rPr>
                                <w:rFonts w:hint="eastAsia"/>
                                <w:sz w:val="24"/>
                              </w:rPr>
                              <w:t>法定代表人身份证复印件粘贴处</w:t>
                            </w:r>
                          </w:p>
                          <w:p w:rsidR="00BF0D66" w:rsidRDefault="00BF0D66">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">
                <v:textbox>
                  <w:txbxContent>
                    <w:p w:rsidR="00BF0D66" w:rsidRDefault="00BF0D66">
                      <w:pPr>
                        <w:jc w:val="center"/>
                      </w:pPr>
                    </w:p>
                    <w:p w:rsidR="00BF0D66" w:rsidRDefault="00BF0D66">
                      <w:pPr>
                        <w:jc w:val="center"/>
                      </w:pPr>
                    </w:p>
                    <w:p w:rsidR="00BF0D66" w:rsidRDefault="00BF0D66">
                      <w:pPr>
                        <w:jc w:val="center"/>
                      </w:pPr>
                    </w:p>
                    <w:p w:rsidR="00BF0D66" w:rsidRDefault="00BF0D66">
                      <w:pPr>
                        <w:jc w:val="center"/>
                      </w:pPr>
                    </w:p>
                    <w:p w:rsidR="00BF0D66" w:rsidRDefault="00BF0D66">
                      <w:pPr>
                        <w:jc w:val="center"/>
                      </w:pPr>
                    </w:p>
                    <w:p w:rsidR="00BF0D66" w:rsidRDefault="00BF0D66">
                      <w:pPr>
                        <w:jc w:val="center"/>
                        <w:rPr>
                          <w:sz w:val="24"/>
                        </w:rPr>
                      </w:pPr>
                      <w:r>
                        <w:rPr>
                          <w:rFonts w:hint="eastAsia"/>
                          <w:sz w:val="24"/>
                        </w:rPr>
                        <w:t>法定代表人身份证复印件粘贴处</w:t>
                      </w:r>
                    </w:p>
                    <w:p w:rsidR="00BF0D66" w:rsidRDefault="00BF0D66">
                      <w:pPr>
                        <w:jc w:val="center"/>
                      </w:pPr>
                      <w:r>
                        <w:rPr>
                          <w:rFonts w:hint="eastAsia"/>
                          <w:sz w:val="24"/>
                        </w:rPr>
                        <w:t>（反面）</w:t>
                      </w:r>
                    </w:p>
                  </w:txbxContent>
                </v:textbox>
              </v:shape>
            </w:pict>
          </mc:Fallback>
        </mc:AlternateContent>
      </w:r>
      <w:r w:rsidRPr="00BF0D66">
        <w:rPr>
          <w:rFonts w:ascii="宋体" w:hAnsi="宋体" w:cs="宋体"/>
          <w:noProof/>
          <w:color w:val="000000" w:themeColor="text1"/>
        </w:rPr>
        <mc:AlternateContent>
          <mc:Choice Requires="wps">
            <w:drawing>
              <wp:anchor distT="0" distB="0" distL="114300" distR="114300" simplePos="0" relativeHeight="251657728" behindDoc="0" locked="0" layoutInCell="1" allowOverlap="1">
                <wp:simplePos x="0" y="0"/>
                <wp:positionH relativeFrom="column">
                  <wp:posOffset>128905</wp:posOffset>
                </wp:positionH>
                <wp:positionV relativeFrom="paragraph">
                  <wp:posOffset>8255</wp:posOffset>
                </wp:positionV>
                <wp:extent cx="2905760" cy="2005330"/>
                <wp:effectExtent l="0" t="0" r="8890"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rsidR="00BF0D66" w:rsidRDefault="00BF0D66">
                            <w:pPr>
                              <w:jc w:val="center"/>
                            </w:pPr>
                          </w:p>
                          <w:p w:rsidR="00BF0D66" w:rsidRDefault="00BF0D66">
                            <w:pPr>
                              <w:jc w:val="center"/>
                            </w:pPr>
                          </w:p>
                          <w:p w:rsidR="00BF0D66" w:rsidRDefault="00BF0D66">
                            <w:pPr>
                              <w:jc w:val="center"/>
                            </w:pPr>
                          </w:p>
                          <w:p w:rsidR="00BF0D66" w:rsidRDefault="00BF0D66">
                            <w:pPr>
                              <w:jc w:val="center"/>
                            </w:pPr>
                          </w:p>
                          <w:p w:rsidR="00BF0D66" w:rsidRDefault="00BF0D66">
                            <w:pPr>
                              <w:jc w:val="center"/>
                            </w:pPr>
                          </w:p>
                          <w:p w:rsidR="00BF0D66" w:rsidRDefault="00BF0D66">
                            <w:pPr>
                              <w:jc w:val="center"/>
                              <w:rPr>
                                <w:sz w:val="24"/>
                              </w:rPr>
                            </w:pPr>
                            <w:r>
                              <w:rPr>
                                <w:rFonts w:hint="eastAsia"/>
                                <w:sz w:val="24"/>
                              </w:rPr>
                              <w:t>法定代表人身份证复印件粘贴处</w:t>
                            </w:r>
                          </w:p>
                          <w:p w:rsidR="00BF0D66" w:rsidRDefault="00BF0D66">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10.15pt;margin-top:.65pt;width:228.8pt;height:157.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GRFej8dAgAAQQQAAA4AAAAAAAAAAAAAAAAALgIAAGRycy9lMm9Eb2MueG1sUEsB&#10;Ai0AFAAGAAgAAAAhAJ/WMOzfAAAACAEAAA8AAAAAAAAAAAAAAAAAdwQAAGRycy9kb3ducmV2Lnht&#10;bFBLBQYAAAAABAAEAPMAAACDBQAAAAA=&#10;">
                <v:textbox>
                  <w:txbxContent>
                    <w:p w:rsidR="00BF0D66" w:rsidRDefault="00BF0D66">
                      <w:pPr>
                        <w:jc w:val="center"/>
                      </w:pPr>
                    </w:p>
                    <w:p w:rsidR="00BF0D66" w:rsidRDefault="00BF0D66">
                      <w:pPr>
                        <w:jc w:val="center"/>
                      </w:pPr>
                    </w:p>
                    <w:p w:rsidR="00BF0D66" w:rsidRDefault="00BF0D66">
                      <w:pPr>
                        <w:jc w:val="center"/>
                      </w:pPr>
                    </w:p>
                    <w:p w:rsidR="00BF0D66" w:rsidRDefault="00BF0D66">
                      <w:pPr>
                        <w:jc w:val="center"/>
                      </w:pPr>
                    </w:p>
                    <w:p w:rsidR="00BF0D66" w:rsidRDefault="00BF0D66">
                      <w:pPr>
                        <w:jc w:val="center"/>
                      </w:pPr>
                    </w:p>
                    <w:p w:rsidR="00BF0D66" w:rsidRDefault="00BF0D66">
                      <w:pPr>
                        <w:jc w:val="center"/>
                        <w:rPr>
                          <w:sz w:val="24"/>
                        </w:rPr>
                      </w:pPr>
                      <w:r>
                        <w:rPr>
                          <w:rFonts w:hint="eastAsia"/>
                          <w:sz w:val="24"/>
                        </w:rPr>
                        <w:t>法定代表人身份证复印件粘贴处</w:t>
                      </w:r>
                    </w:p>
                    <w:p w:rsidR="00BF0D66" w:rsidRDefault="00BF0D66">
                      <w:pPr>
                        <w:jc w:val="center"/>
                      </w:pPr>
                      <w:r>
                        <w:rPr>
                          <w:rFonts w:hint="eastAsia"/>
                          <w:sz w:val="24"/>
                        </w:rPr>
                        <w:t>（正面）</w:t>
                      </w:r>
                    </w:p>
                  </w:txbxContent>
                </v:textbox>
              </v:shape>
            </w:pict>
          </mc:Fallback>
        </mc:AlternateContent>
      </w:r>
    </w:p>
    <w:p w:rsidR="00FE3DFB" w:rsidRPr="00BF0D66" w:rsidRDefault="00FE3DFB">
      <w:pPr>
        <w:rPr>
          <w:rFonts w:ascii="宋体" w:hAnsi="宋体" w:cs="宋体"/>
          <w:color w:val="000000" w:themeColor="text1"/>
        </w:rPr>
      </w:pPr>
    </w:p>
    <w:p w:rsidR="00FE3DFB" w:rsidRPr="00BF0D66" w:rsidRDefault="00FE3DFB">
      <w:pPr>
        <w:rPr>
          <w:rFonts w:ascii="宋体" w:hAnsi="宋体" w:cs="宋体"/>
          <w:color w:val="000000" w:themeColor="text1"/>
        </w:rPr>
      </w:pPr>
    </w:p>
    <w:p w:rsidR="00FE3DFB" w:rsidRPr="00BF0D66" w:rsidRDefault="00FE3DFB">
      <w:pPr>
        <w:rPr>
          <w:rFonts w:ascii="宋体" w:hAnsi="宋体" w:cs="宋体"/>
          <w:color w:val="000000" w:themeColor="text1"/>
        </w:rPr>
      </w:pPr>
    </w:p>
    <w:p w:rsidR="00FE3DFB" w:rsidRPr="00BF0D66" w:rsidRDefault="00FE3DFB">
      <w:pPr>
        <w:rPr>
          <w:rFonts w:ascii="宋体" w:hAnsi="宋体" w:cs="宋体"/>
          <w:color w:val="000000" w:themeColor="text1"/>
        </w:rPr>
      </w:pPr>
    </w:p>
    <w:p w:rsidR="00FE3DFB" w:rsidRPr="00BF0D66" w:rsidRDefault="00FE3DFB">
      <w:pPr>
        <w:rPr>
          <w:rFonts w:ascii="宋体" w:hAnsi="宋体" w:cs="宋体"/>
          <w:color w:val="000000" w:themeColor="text1"/>
        </w:rPr>
      </w:pPr>
    </w:p>
    <w:p w:rsidR="00FE3DFB" w:rsidRPr="00BF0D66" w:rsidRDefault="00FE3DFB">
      <w:pPr>
        <w:rPr>
          <w:rFonts w:ascii="宋体" w:hAnsi="宋体" w:cs="宋体"/>
          <w:color w:val="000000" w:themeColor="text1"/>
        </w:rPr>
      </w:pPr>
    </w:p>
    <w:p w:rsidR="00FE3DFB" w:rsidRPr="00BF0D66" w:rsidRDefault="00FE3DFB">
      <w:pPr>
        <w:rPr>
          <w:rFonts w:ascii="宋体" w:hAnsi="宋体" w:cs="宋体"/>
          <w:color w:val="000000" w:themeColor="text1"/>
        </w:rPr>
      </w:pPr>
    </w:p>
    <w:p w:rsidR="00FE3DFB" w:rsidRPr="00BF0D66" w:rsidRDefault="00FE3DFB">
      <w:pPr>
        <w:rPr>
          <w:rFonts w:ascii="宋体" w:hAnsi="宋体" w:cs="宋体"/>
          <w:color w:val="000000" w:themeColor="text1"/>
        </w:rPr>
      </w:pPr>
    </w:p>
    <w:p w:rsidR="00FE3DFB" w:rsidRPr="00BF0D66" w:rsidRDefault="00FE3DFB">
      <w:pPr>
        <w:rPr>
          <w:rFonts w:ascii="宋体" w:hAnsi="宋体" w:cs="宋体"/>
          <w:color w:val="000000" w:themeColor="text1"/>
        </w:rPr>
      </w:pPr>
    </w:p>
    <w:p w:rsidR="00FE3DFB" w:rsidRPr="00BF0D66" w:rsidRDefault="00FE3DFB">
      <w:pPr>
        <w:rPr>
          <w:rFonts w:ascii="宋体" w:hAnsi="宋体" w:cs="宋体"/>
          <w:color w:val="000000" w:themeColor="text1"/>
        </w:rPr>
      </w:pPr>
    </w:p>
    <w:p w:rsidR="00FE3DFB" w:rsidRPr="00BF0D66" w:rsidRDefault="00FE3DFB">
      <w:pPr>
        <w:rPr>
          <w:rFonts w:ascii="宋体" w:hAnsi="宋体" w:cs="宋体"/>
          <w:color w:val="000000" w:themeColor="text1"/>
        </w:rPr>
      </w:pPr>
    </w:p>
    <w:p w:rsidR="00FE3DFB" w:rsidRPr="00BF0D66" w:rsidRDefault="00FE3DFB">
      <w:pPr>
        <w:rPr>
          <w:rFonts w:ascii="宋体" w:hAnsi="宋体" w:cs="宋体"/>
          <w:color w:val="000000" w:themeColor="text1"/>
        </w:rPr>
      </w:pPr>
    </w:p>
    <w:p w:rsidR="00FE3DFB" w:rsidRPr="00BF0D66" w:rsidRDefault="00FE3DFB">
      <w:pPr>
        <w:rPr>
          <w:rFonts w:ascii="宋体" w:hAnsi="宋体" w:cs="宋体"/>
          <w:color w:val="000000" w:themeColor="text1"/>
        </w:rPr>
      </w:pPr>
    </w:p>
    <w:p w:rsidR="00FE3DFB" w:rsidRPr="00BF0D66" w:rsidRDefault="00FE3DFB">
      <w:pPr>
        <w:tabs>
          <w:tab w:val="left" w:pos="1390"/>
        </w:tabs>
        <w:rPr>
          <w:rFonts w:ascii="宋体" w:hAnsi="宋体" w:cs="宋体"/>
          <w:color w:val="000000" w:themeColor="text1"/>
        </w:rPr>
      </w:pPr>
    </w:p>
    <w:p w:rsidR="00FE3DFB" w:rsidRPr="00BF0D66" w:rsidRDefault="00FE3DFB">
      <w:pPr>
        <w:tabs>
          <w:tab w:val="left" w:pos="1390"/>
        </w:tabs>
        <w:rPr>
          <w:rFonts w:ascii="宋体" w:hAnsi="宋体" w:cs="宋体"/>
          <w:color w:val="000000" w:themeColor="text1"/>
        </w:rPr>
      </w:pPr>
    </w:p>
    <w:p w:rsidR="00FE3DFB" w:rsidRPr="00BF0D66" w:rsidRDefault="000B51CB">
      <w:pPr>
        <w:pStyle w:val="2"/>
        <w:rPr>
          <w:rFonts w:ascii="宋体" w:hAnsi="宋体" w:cs="宋体"/>
          <w:b w:val="0"/>
          <w:color w:val="000000" w:themeColor="text1"/>
          <w:sz w:val="21"/>
          <w:szCs w:val="21"/>
        </w:rPr>
      </w:pPr>
      <w:r w:rsidRPr="00BF0D66">
        <w:rPr>
          <w:rFonts w:ascii="宋体" w:hAnsi="宋体" w:cs="宋体" w:hint="eastAsia"/>
          <w:color w:val="000000" w:themeColor="text1"/>
        </w:rPr>
        <w:br w:type="page"/>
      </w:r>
      <w:bookmarkStart w:id="49" w:name="_Toc135919037"/>
      <w:bookmarkStart w:id="50" w:name="_Toc160549460"/>
      <w:r w:rsidRPr="00BF0D66">
        <w:rPr>
          <w:rFonts w:ascii="宋体" w:hAnsi="宋体" w:cs="宋体" w:hint="eastAsia"/>
          <w:b w:val="0"/>
          <w:color w:val="000000" w:themeColor="text1"/>
          <w:sz w:val="21"/>
          <w:szCs w:val="21"/>
        </w:rPr>
        <w:lastRenderedPageBreak/>
        <w:t>附件6：法定代表人委托书</w:t>
      </w:r>
      <w:bookmarkEnd w:id="47"/>
      <w:bookmarkEnd w:id="48"/>
      <w:bookmarkEnd w:id="49"/>
      <w:bookmarkEnd w:id="50"/>
    </w:p>
    <w:p w:rsidR="00FE3DFB" w:rsidRPr="00BF0D66" w:rsidRDefault="00FE3DFB">
      <w:pPr>
        <w:spacing w:line="500" w:lineRule="exact"/>
        <w:ind w:right="32"/>
        <w:rPr>
          <w:rFonts w:ascii="宋体" w:hAnsi="宋体" w:cs="宋体"/>
          <w:color w:val="000000" w:themeColor="text1"/>
          <w:sz w:val="22"/>
          <w:szCs w:val="22"/>
        </w:rPr>
      </w:pPr>
    </w:p>
    <w:p w:rsidR="00FE3DFB" w:rsidRPr="00BF0D66" w:rsidRDefault="000B51CB">
      <w:pPr>
        <w:snapToGrid w:val="0"/>
        <w:spacing w:line="360" w:lineRule="auto"/>
        <w:ind w:rightChars="-167" w:right="-351"/>
        <w:jc w:val="center"/>
        <w:rPr>
          <w:rFonts w:ascii="宋体" w:hAnsi="宋体" w:cs="宋体"/>
          <w:b/>
          <w:color w:val="000000" w:themeColor="text1"/>
          <w:sz w:val="36"/>
          <w:szCs w:val="36"/>
        </w:rPr>
      </w:pPr>
      <w:r w:rsidRPr="00BF0D66">
        <w:rPr>
          <w:rFonts w:ascii="宋体" w:hAnsi="宋体" w:cs="宋体" w:hint="eastAsia"/>
          <w:b/>
          <w:color w:val="000000" w:themeColor="text1"/>
          <w:sz w:val="36"/>
          <w:szCs w:val="36"/>
        </w:rPr>
        <w:t>法定代表人委托书</w:t>
      </w:r>
    </w:p>
    <w:p w:rsidR="00FE3DFB" w:rsidRPr="00BF0D66" w:rsidRDefault="000B51CB">
      <w:pPr>
        <w:spacing w:line="480" w:lineRule="auto"/>
        <w:ind w:left="-137" w:rightChars="-167" w:right="-351"/>
        <w:rPr>
          <w:rFonts w:ascii="宋体" w:hAnsi="宋体" w:cs="宋体"/>
          <w:color w:val="000000" w:themeColor="text1"/>
          <w:sz w:val="28"/>
          <w:szCs w:val="28"/>
        </w:rPr>
      </w:pPr>
      <w:r w:rsidRPr="00BF0D66">
        <w:rPr>
          <w:rFonts w:ascii="宋体" w:hAnsi="宋体" w:cs="宋体" w:hint="eastAsia"/>
          <w:color w:val="000000" w:themeColor="text1"/>
          <w:sz w:val="28"/>
          <w:szCs w:val="28"/>
        </w:rPr>
        <w:t>南通大学招投标管理办公室：</w:t>
      </w:r>
    </w:p>
    <w:p w:rsidR="00FE3DFB" w:rsidRPr="00BF0D66" w:rsidRDefault="000B51CB">
      <w:pPr>
        <w:widowControl/>
        <w:wordWrap w:val="0"/>
        <w:snapToGrid w:val="0"/>
        <w:spacing w:before="90" w:after="90" w:line="360" w:lineRule="auto"/>
        <w:ind w:firstLine="600"/>
        <w:jc w:val="left"/>
        <w:rPr>
          <w:rFonts w:ascii="宋体" w:hAnsi="宋体" w:cs="宋体"/>
          <w:color w:val="000000" w:themeColor="text1"/>
          <w:sz w:val="28"/>
          <w:szCs w:val="28"/>
        </w:rPr>
      </w:pPr>
      <w:r w:rsidRPr="00BF0D66">
        <w:rPr>
          <w:rFonts w:ascii="宋体" w:hAnsi="宋体" w:cs="宋体" w:hint="eastAsia"/>
          <w:color w:val="000000" w:themeColor="text1"/>
          <w:sz w:val="28"/>
          <w:szCs w:val="28"/>
        </w:rPr>
        <w:t>本委托书声明：我</w:t>
      </w:r>
      <w:r w:rsidRPr="00BF0D66">
        <w:rPr>
          <w:rFonts w:ascii="宋体" w:hAnsi="宋体" w:cs="宋体" w:hint="eastAsia"/>
          <w:color w:val="000000" w:themeColor="text1"/>
          <w:sz w:val="28"/>
          <w:szCs w:val="28"/>
          <w:u w:val="single"/>
        </w:rPr>
        <w:t>（法定代表人姓名）</w:t>
      </w:r>
      <w:r w:rsidRPr="00BF0D66">
        <w:rPr>
          <w:rFonts w:ascii="宋体" w:hAnsi="宋体" w:cs="宋体" w:hint="eastAsia"/>
          <w:color w:val="000000" w:themeColor="text1"/>
          <w:sz w:val="28"/>
          <w:szCs w:val="28"/>
        </w:rPr>
        <w:t>系</w:t>
      </w:r>
      <w:r w:rsidRPr="00BF0D66">
        <w:rPr>
          <w:rFonts w:ascii="宋体" w:hAnsi="宋体" w:cs="宋体" w:hint="eastAsia"/>
          <w:color w:val="000000" w:themeColor="text1"/>
          <w:kern w:val="0"/>
          <w:sz w:val="28"/>
          <w:szCs w:val="28"/>
          <w:u w:val="single"/>
        </w:rPr>
        <w:t xml:space="preserve"> （单位名称） </w:t>
      </w:r>
      <w:r w:rsidRPr="00BF0D66">
        <w:rPr>
          <w:rFonts w:ascii="宋体" w:hAnsi="宋体" w:cs="宋体" w:hint="eastAsia"/>
          <w:color w:val="000000" w:themeColor="text1"/>
          <w:kern w:val="0"/>
          <w:sz w:val="28"/>
          <w:szCs w:val="28"/>
        </w:rPr>
        <w:t>的法定代表人，现</w:t>
      </w:r>
      <w:r w:rsidRPr="00BF0D66">
        <w:rPr>
          <w:rFonts w:ascii="宋体" w:hAnsi="宋体" w:cs="宋体" w:hint="eastAsia"/>
          <w:color w:val="000000" w:themeColor="text1"/>
          <w:sz w:val="28"/>
          <w:szCs w:val="28"/>
        </w:rPr>
        <w:t>代表本单位授权</w:t>
      </w:r>
      <w:r w:rsidRPr="00BF0D66">
        <w:rPr>
          <w:rFonts w:ascii="宋体" w:hAnsi="宋体" w:cs="宋体" w:hint="eastAsia"/>
          <w:color w:val="000000" w:themeColor="text1"/>
          <w:sz w:val="28"/>
          <w:szCs w:val="28"/>
          <w:u w:val="single"/>
        </w:rPr>
        <w:t>（单位名称）</w:t>
      </w:r>
      <w:r w:rsidRPr="00BF0D66">
        <w:rPr>
          <w:rFonts w:ascii="宋体" w:hAnsi="宋体" w:cs="宋体" w:hint="eastAsia"/>
          <w:color w:val="000000" w:themeColor="text1"/>
          <w:sz w:val="28"/>
          <w:szCs w:val="28"/>
        </w:rPr>
        <w:t xml:space="preserve"> 的 </w:t>
      </w:r>
      <w:r w:rsidRPr="00BF0D66">
        <w:rPr>
          <w:rFonts w:ascii="宋体" w:hAnsi="宋体" w:cs="宋体" w:hint="eastAsia"/>
          <w:color w:val="000000" w:themeColor="text1"/>
          <w:sz w:val="28"/>
          <w:szCs w:val="28"/>
          <w:u w:val="single"/>
        </w:rPr>
        <w:t>（被授权人的姓名）</w:t>
      </w:r>
      <w:r w:rsidRPr="00BF0D66">
        <w:rPr>
          <w:rFonts w:ascii="宋体" w:hAnsi="宋体" w:cs="宋体" w:hint="eastAsia"/>
          <w:color w:val="000000" w:themeColor="text1"/>
          <w:sz w:val="28"/>
          <w:szCs w:val="28"/>
        </w:rPr>
        <w:t xml:space="preserve"> </w:t>
      </w:r>
      <w:r w:rsidRPr="00BF0D66">
        <w:rPr>
          <w:rFonts w:ascii="宋体" w:hAnsi="宋体" w:cs="宋体" w:hint="eastAsia"/>
          <w:color w:val="000000" w:themeColor="text1"/>
          <w:kern w:val="0"/>
          <w:sz w:val="28"/>
          <w:szCs w:val="28"/>
        </w:rPr>
        <w:t>身份证号码：</w:t>
      </w:r>
      <w:r w:rsidRPr="00BF0D66">
        <w:rPr>
          <w:rFonts w:ascii="宋体" w:hAnsi="宋体" w:cs="宋体" w:hint="eastAsia"/>
          <w:color w:val="000000" w:themeColor="text1"/>
          <w:kern w:val="0"/>
          <w:sz w:val="28"/>
          <w:szCs w:val="28"/>
          <w:u w:val="single"/>
        </w:rPr>
        <w:t xml:space="preserve">                         </w:t>
      </w:r>
      <w:r w:rsidRPr="00BF0D66">
        <w:rPr>
          <w:rFonts w:ascii="宋体" w:hAnsi="宋体" w:cs="宋体" w:hint="eastAsia"/>
          <w:color w:val="000000" w:themeColor="text1"/>
          <w:sz w:val="28"/>
          <w:szCs w:val="28"/>
        </w:rPr>
        <w:t>为本单位的合法代理人，参加南通大学</w:t>
      </w:r>
      <w:r w:rsidRPr="00BF0D66">
        <w:rPr>
          <w:rFonts w:ascii="宋体" w:hAnsi="宋体" w:cs="宋体" w:hint="eastAsia"/>
          <w:color w:val="000000" w:themeColor="text1"/>
          <w:sz w:val="28"/>
          <w:szCs w:val="28"/>
          <w:u w:val="single"/>
        </w:rPr>
        <w:t>（项目名称及编号）</w:t>
      </w:r>
      <w:r w:rsidRPr="00BF0D66">
        <w:rPr>
          <w:rFonts w:ascii="宋体" w:hAnsi="宋体" w:cs="宋体" w:hint="eastAsia"/>
          <w:color w:val="000000" w:themeColor="text1"/>
          <w:sz w:val="28"/>
          <w:szCs w:val="28"/>
        </w:rPr>
        <w:t>的投标，可</w:t>
      </w:r>
      <w:r w:rsidRPr="00BF0D66">
        <w:rPr>
          <w:rFonts w:ascii="宋体" w:hAnsi="宋体" w:cs="宋体" w:hint="eastAsia"/>
          <w:color w:val="000000" w:themeColor="text1"/>
          <w:kern w:val="0"/>
          <w:sz w:val="28"/>
          <w:szCs w:val="28"/>
        </w:rPr>
        <w:t>代表本公司签署投标文件、进行</w:t>
      </w:r>
      <w:r w:rsidRPr="00BF0D66">
        <w:rPr>
          <w:rFonts w:ascii="宋体" w:hAnsi="宋体" w:cs="宋体" w:hint="eastAsia"/>
          <w:color w:val="000000" w:themeColor="text1"/>
          <w:sz w:val="28"/>
          <w:szCs w:val="28"/>
        </w:rPr>
        <w:t>谈判、签订合同和处理与之有关的一切事务。</w:t>
      </w:r>
    </w:p>
    <w:p w:rsidR="00FE3DFB" w:rsidRPr="00BF0D66" w:rsidRDefault="000B51CB">
      <w:pPr>
        <w:widowControl/>
        <w:wordWrap w:val="0"/>
        <w:snapToGrid w:val="0"/>
        <w:spacing w:before="90" w:after="90" w:line="360" w:lineRule="auto"/>
        <w:ind w:firstLine="600"/>
        <w:jc w:val="left"/>
        <w:rPr>
          <w:rFonts w:ascii="宋体" w:hAnsi="宋体" w:cs="宋体"/>
          <w:color w:val="000000" w:themeColor="text1"/>
          <w:sz w:val="28"/>
          <w:szCs w:val="28"/>
        </w:rPr>
      </w:pPr>
      <w:r w:rsidRPr="00BF0D66">
        <w:rPr>
          <w:rFonts w:ascii="宋体" w:hAnsi="宋体" w:cs="宋体" w:hint="eastAsia"/>
          <w:color w:val="000000" w:themeColor="text1"/>
          <w:sz w:val="28"/>
          <w:szCs w:val="28"/>
        </w:rPr>
        <w:t>本委托书于_______年____月____日签字生效。</w:t>
      </w:r>
    </w:p>
    <w:p w:rsidR="00FE3DFB" w:rsidRPr="00BF0D66" w:rsidRDefault="000B51CB">
      <w:pPr>
        <w:widowControl/>
        <w:wordWrap w:val="0"/>
        <w:snapToGrid w:val="0"/>
        <w:spacing w:before="90" w:after="90" w:line="360" w:lineRule="auto"/>
        <w:ind w:firstLine="600"/>
        <w:jc w:val="left"/>
        <w:rPr>
          <w:rFonts w:ascii="宋体" w:hAnsi="宋体" w:cs="宋体"/>
          <w:color w:val="000000" w:themeColor="text1"/>
          <w:sz w:val="28"/>
          <w:szCs w:val="28"/>
        </w:rPr>
      </w:pPr>
      <w:r w:rsidRPr="00BF0D66">
        <w:rPr>
          <w:rFonts w:ascii="宋体" w:hAnsi="宋体" w:cs="宋体" w:hint="eastAsia"/>
          <w:color w:val="000000" w:themeColor="text1"/>
          <w:sz w:val="28"/>
          <w:szCs w:val="28"/>
        </w:rPr>
        <w:t>法定代表人签字或签章：__________________</w:t>
      </w:r>
    </w:p>
    <w:p w:rsidR="00FE3DFB" w:rsidRPr="00BF0D66" w:rsidRDefault="000B51CB">
      <w:pPr>
        <w:widowControl/>
        <w:wordWrap w:val="0"/>
        <w:snapToGrid w:val="0"/>
        <w:spacing w:before="90" w:after="90" w:line="360" w:lineRule="auto"/>
        <w:ind w:firstLine="600"/>
        <w:jc w:val="left"/>
        <w:rPr>
          <w:rFonts w:ascii="宋体" w:hAnsi="宋体" w:cs="宋体"/>
          <w:color w:val="000000" w:themeColor="text1"/>
          <w:sz w:val="28"/>
          <w:szCs w:val="28"/>
        </w:rPr>
      </w:pPr>
      <w:r w:rsidRPr="00BF0D66">
        <w:rPr>
          <w:rFonts w:ascii="宋体" w:hAnsi="宋体" w:cs="宋体" w:hint="eastAsia"/>
          <w:color w:val="000000" w:themeColor="text1"/>
          <w:sz w:val="28"/>
          <w:szCs w:val="28"/>
        </w:rPr>
        <w:t>被授权人签字或签章：____________________</w:t>
      </w:r>
    </w:p>
    <w:p w:rsidR="00FE3DFB" w:rsidRPr="00BF0D66" w:rsidRDefault="000B51CB">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BF0D66">
        <w:rPr>
          <w:rFonts w:ascii="宋体" w:hAnsi="宋体" w:cs="宋体" w:hint="eastAsia"/>
          <w:color w:val="000000" w:themeColor="text1"/>
          <w:kern w:val="0"/>
          <w:sz w:val="28"/>
          <w:szCs w:val="28"/>
        </w:rPr>
        <w:t>投标人：</w:t>
      </w:r>
      <w:r w:rsidRPr="00BF0D66">
        <w:rPr>
          <w:rFonts w:ascii="宋体" w:hAnsi="宋体" w:cs="宋体" w:hint="eastAsia"/>
          <w:color w:val="000000" w:themeColor="text1"/>
          <w:kern w:val="0"/>
          <w:sz w:val="28"/>
          <w:szCs w:val="28"/>
          <w:u w:val="single"/>
        </w:rPr>
        <w:t xml:space="preserve">                     </w:t>
      </w:r>
      <w:r w:rsidRPr="00BF0D66">
        <w:rPr>
          <w:rFonts w:ascii="宋体" w:hAnsi="宋体" w:cs="宋体" w:hint="eastAsia"/>
          <w:color w:val="000000" w:themeColor="text1"/>
          <w:kern w:val="0"/>
          <w:sz w:val="28"/>
          <w:szCs w:val="28"/>
        </w:rPr>
        <w:t>（公章）</w:t>
      </w:r>
    </w:p>
    <w:p w:rsidR="00FE3DFB" w:rsidRPr="00BF0D66" w:rsidRDefault="000B51CB">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BF0D66">
        <w:rPr>
          <w:rFonts w:ascii="宋体" w:hAnsi="宋体" w:cs="宋体" w:hint="eastAsia"/>
          <w:color w:val="000000" w:themeColor="text1"/>
          <w:kern w:val="0"/>
          <w:sz w:val="28"/>
          <w:szCs w:val="28"/>
        </w:rPr>
        <w:t>日期：</w:t>
      </w:r>
      <w:r w:rsidRPr="00BF0D66">
        <w:rPr>
          <w:rFonts w:ascii="宋体" w:hAnsi="宋体" w:cs="宋体" w:hint="eastAsia"/>
          <w:color w:val="000000" w:themeColor="text1"/>
          <w:kern w:val="0"/>
          <w:sz w:val="28"/>
          <w:szCs w:val="28"/>
          <w:u w:val="single"/>
        </w:rPr>
        <w:t xml:space="preserve">            </w:t>
      </w:r>
      <w:r w:rsidRPr="00BF0D66">
        <w:rPr>
          <w:rFonts w:ascii="宋体" w:hAnsi="宋体" w:cs="宋体" w:hint="eastAsia"/>
          <w:color w:val="000000" w:themeColor="text1"/>
          <w:kern w:val="0"/>
          <w:sz w:val="28"/>
          <w:szCs w:val="28"/>
        </w:rPr>
        <w:t>年</w:t>
      </w:r>
      <w:r w:rsidRPr="00BF0D66">
        <w:rPr>
          <w:rFonts w:ascii="宋体" w:hAnsi="宋体" w:cs="宋体" w:hint="eastAsia"/>
          <w:color w:val="000000" w:themeColor="text1"/>
          <w:kern w:val="0"/>
          <w:sz w:val="28"/>
          <w:szCs w:val="28"/>
          <w:u w:val="single"/>
        </w:rPr>
        <w:t xml:space="preserve">      </w:t>
      </w:r>
      <w:r w:rsidRPr="00BF0D66">
        <w:rPr>
          <w:rFonts w:ascii="宋体" w:hAnsi="宋体" w:cs="宋体" w:hint="eastAsia"/>
          <w:color w:val="000000" w:themeColor="text1"/>
          <w:kern w:val="0"/>
          <w:sz w:val="28"/>
          <w:szCs w:val="28"/>
        </w:rPr>
        <w:t>月</w:t>
      </w:r>
      <w:r w:rsidRPr="00BF0D66">
        <w:rPr>
          <w:rFonts w:ascii="宋体" w:hAnsi="宋体" w:cs="宋体" w:hint="eastAsia"/>
          <w:color w:val="000000" w:themeColor="text1"/>
          <w:kern w:val="0"/>
          <w:sz w:val="28"/>
          <w:szCs w:val="28"/>
          <w:u w:val="single"/>
        </w:rPr>
        <w:t xml:space="preserve">      </w:t>
      </w:r>
      <w:r w:rsidRPr="00BF0D66">
        <w:rPr>
          <w:rFonts w:ascii="宋体" w:hAnsi="宋体" w:cs="宋体" w:hint="eastAsia"/>
          <w:color w:val="000000" w:themeColor="text1"/>
          <w:kern w:val="0"/>
          <w:sz w:val="28"/>
          <w:szCs w:val="28"/>
        </w:rPr>
        <w:t>日</w:t>
      </w:r>
    </w:p>
    <w:p w:rsidR="00FE3DFB" w:rsidRPr="00BF0D66" w:rsidRDefault="00E635A7">
      <w:pPr>
        <w:spacing w:line="360" w:lineRule="auto"/>
        <w:ind w:rightChars="-167" w:right="-351"/>
        <w:jc w:val="center"/>
        <w:rPr>
          <w:rFonts w:ascii="宋体" w:hAnsi="宋体" w:cs="宋体"/>
          <w:color w:val="000000" w:themeColor="text1"/>
          <w:sz w:val="28"/>
          <w:szCs w:val="28"/>
        </w:rPr>
      </w:pPr>
      <w:r w:rsidRPr="00BF0D66">
        <w:rPr>
          <w:rFonts w:ascii="宋体" w:hAnsi="宋体" w:cs="宋体"/>
          <w:noProof/>
          <w:color w:val="000000" w:themeColor="text1"/>
        </w:rPr>
        <mc:AlternateContent>
          <mc:Choice Requires="wps">
            <w:drawing>
              <wp:anchor distT="0" distB="0" distL="114300" distR="114300" simplePos="0" relativeHeight="251661824" behindDoc="0" locked="0" layoutInCell="1" allowOverlap="1">
                <wp:simplePos x="0" y="0"/>
                <wp:positionH relativeFrom="column">
                  <wp:posOffset>2949575</wp:posOffset>
                </wp:positionH>
                <wp:positionV relativeFrom="paragraph">
                  <wp:posOffset>98425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BF0D66" w:rsidRDefault="00BF0D66"/>
                          <w:p w:rsidR="00BF0D66" w:rsidRDefault="00BF0D66"/>
                          <w:p w:rsidR="00BF0D66" w:rsidRDefault="00BF0D66"/>
                          <w:p w:rsidR="00BF0D66" w:rsidRDefault="00BF0D66"/>
                          <w:p w:rsidR="00BF0D66" w:rsidRDefault="00BF0D66">
                            <w:pPr>
                              <w:jc w:val="center"/>
                              <w:rPr>
                                <w:sz w:val="24"/>
                              </w:rPr>
                            </w:pPr>
                            <w:r>
                              <w:rPr>
                                <w:rFonts w:hint="eastAsia"/>
                                <w:sz w:val="24"/>
                              </w:rPr>
                              <w:t>被授权人身份证复印件粘贴处</w:t>
                            </w:r>
                          </w:p>
                          <w:p w:rsidR="00BF0D66" w:rsidRDefault="00BF0D66">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32.25pt;margin-top:7.75pt;width:200.3pt;height:171.6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AOao6ofAgAAQQQAAA4AAAAAAAAAAAAAAAAALgIAAGRycy9lMm9Eb2MueG1s&#10;UEsBAi0AFAAGAAgAAAAhAPuas2vgAAAACgEAAA8AAAAAAAAAAAAAAAAAeQQAAGRycy9kb3ducmV2&#10;LnhtbFBLBQYAAAAABAAEAPMAAACGBQAAAAA=&#10;">
                <v:textbox>
                  <w:txbxContent>
                    <w:p w:rsidR="00BF0D66" w:rsidRDefault="00BF0D66"/>
                    <w:p w:rsidR="00BF0D66" w:rsidRDefault="00BF0D66"/>
                    <w:p w:rsidR="00BF0D66" w:rsidRDefault="00BF0D66"/>
                    <w:p w:rsidR="00BF0D66" w:rsidRDefault="00BF0D66"/>
                    <w:p w:rsidR="00BF0D66" w:rsidRDefault="00BF0D66">
                      <w:pPr>
                        <w:jc w:val="center"/>
                        <w:rPr>
                          <w:sz w:val="24"/>
                        </w:rPr>
                      </w:pPr>
                      <w:r>
                        <w:rPr>
                          <w:rFonts w:hint="eastAsia"/>
                          <w:sz w:val="24"/>
                        </w:rPr>
                        <w:t>被授权人身份证复印件粘贴处</w:t>
                      </w:r>
                    </w:p>
                    <w:p w:rsidR="00BF0D66" w:rsidRDefault="00BF0D66">
                      <w:pPr>
                        <w:jc w:val="center"/>
                      </w:pPr>
                      <w:r>
                        <w:rPr>
                          <w:rFonts w:hint="eastAsia"/>
                          <w:sz w:val="24"/>
                        </w:rPr>
                        <w:t>（反面）</w:t>
                      </w:r>
                    </w:p>
                  </w:txbxContent>
                </v:textbox>
              </v:shape>
            </w:pict>
          </mc:Fallback>
        </mc:AlternateContent>
      </w:r>
      <w:r w:rsidRPr="00BF0D66">
        <w:rPr>
          <w:rFonts w:ascii="宋体" w:hAnsi="宋体" w:cs="宋体"/>
          <w:noProof/>
          <w:color w:val="000000" w:themeColor="text1"/>
        </w:rPr>
        <mc:AlternateContent>
          <mc:Choice Requires="wps">
            <w:drawing>
              <wp:anchor distT="0" distB="0" distL="114300" distR="114300" simplePos="0" relativeHeight="251658752" behindDoc="0" locked="0" layoutInCell="1" allowOverlap="1">
                <wp:simplePos x="0" y="0"/>
                <wp:positionH relativeFrom="column">
                  <wp:posOffset>123825</wp:posOffset>
                </wp:positionH>
                <wp:positionV relativeFrom="paragraph">
                  <wp:posOffset>100330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BF0D66" w:rsidRDefault="00BF0D66"/>
                          <w:p w:rsidR="00BF0D66" w:rsidRDefault="00BF0D66"/>
                          <w:p w:rsidR="00BF0D66" w:rsidRDefault="00BF0D66"/>
                          <w:p w:rsidR="00BF0D66" w:rsidRDefault="00BF0D66"/>
                          <w:p w:rsidR="00BF0D66" w:rsidRDefault="00BF0D66">
                            <w:pPr>
                              <w:jc w:val="center"/>
                              <w:rPr>
                                <w:sz w:val="24"/>
                              </w:rPr>
                            </w:pPr>
                            <w:r>
                              <w:rPr>
                                <w:rFonts w:hint="eastAsia"/>
                                <w:sz w:val="24"/>
                              </w:rPr>
                              <w:t>被授权人身份证复印件粘贴处</w:t>
                            </w:r>
                          </w:p>
                          <w:p w:rsidR="00BF0D66" w:rsidRDefault="00BF0D66">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9.75pt;margin-top:7.9pt;width:200.3pt;height:171.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DYiirjHgIAAEEEAAAOAAAAAAAAAAAAAAAAAC4CAABkcnMvZTJvRG9jLnhtbFBL&#10;AQItABQABgAIAAAAIQC374TL3wAAAAkBAAAPAAAAAAAAAAAAAAAAAHgEAABkcnMvZG93bnJldi54&#10;bWxQSwUGAAAAAAQABADzAAAAhAUAAAAA&#10;">
                <v:textbox>
                  <w:txbxContent>
                    <w:p w:rsidR="00BF0D66" w:rsidRDefault="00BF0D66"/>
                    <w:p w:rsidR="00BF0D66" w:rsidRDefault="00BF0D66"/>
                    <w:p w:rsidR="00BF0D66" w:rsidRDefault="00BF0D66"/>
                    <w:p w:rsidR="00BF0D66" w:rsidRDefault="00BF0D66"/>
                    <w:p w:rsidR="00BF0D66" w:rsidRDefault="00BF0D66">
                      <w:pPr>
                        <w:jc w:val="center"/>
                        <w:rPr>
                          <w:sz w:val="24"/>
                        </w:rPr>
                      </w:pPr>
                      <w:r>
                        <w:rPr>
                          <w:rFonts w:hint="eastAsia"/>
                          <w:sz w:val="24"/>
                        </w:rPr>
                        <w:t>被授权人身份证复印件粘贴处</w:t>
                      </w:r>
                    </w:p>
                    <w:p w:rsidR="00BF0D66" w:rsidRDefault="00BF0D66">
                      <w:pPr>
                        <w:jc w:val="center"/>
                      </w:pPr>
                      <w:r>
                        <w:rPr>
                          <w:rFonts w:hint="eastAsia"/>
                          <w:sz w:val="24"/>
                        </w:rPr>
                        <w:t>（正面）</w:t>
                      </w:r>
                    </w:p>
                  </w:txbxContent>
                </v:textbox>
              </v:shape>
            </w:pict>
          </mc:Fallback>
        </mc:AlternateContent>
      </w:r>
    </w:p>
    <w:p w:rsidR="00FE3DFB" w:rsidRPr="00BF0D66" w:rsidRDefault="00FE3DFB">
      <w:pPr>
        <w:spacing w:line="360" w:lineRule="auto"/>
        <w:ind w:rightChars="-167" w:right="-351"/>
        <w:jc w:val="center"/>
        <w:rPr>
          <w:rFonts w:ascii="宋体" w:hAnsi="宋体" w:cs="宋体"/>
          <w:color w:val="000000" w:themeColor="text1"/>
          <w:sz w:val="28"/>
          <w:szCs w:val="28"/>
        </w:rPr>
      </w:pPr>
    </w:p>
    <w:p w:rsidR="00FE3DFB" w:rsidRPr="00BF0D66" w:rsidRDefault="00FE3DFB">
      <w:pPr>
        <w:spacing w:line="360" w:lineRule="auto"/>
        <w:ind w:rightChars="-167" w:right="-351"/>
        <w:jc w:val="center"/>
        <w:rPr>
          <w:rFonts w:ascii="宋体" w:hAnsi="宋体" w:cs="宋体"/>
          <w:color w:val="000000" w:themeColor="text1"/>
          <w:sz w:val="28"/>
          <w:szCs w:val="28"/>
        </w:rPr>
      </w:pPr>
    </w:p>
    <w:p w:rsidR="00FE3DFB" w:rsidRPr="00BF0D66" w:rsidRDefault="00FE3DFB">
      <w:pPr>
        <w:spacing w:line="360" w:lineRule="auto"/>
        <w:ind w:rightChars="-167" w:right="-351"/>
        <w:jc w:val="center"/>
        <w:rPr>
          <w:rFonts w:ascii="宋体" w:hAnsi="宋体" w:cs="宋体"/>
          <w:color w:val="000000" w:themeColor="text1"/>
          <w:sz w:val="28"/>
          <w:szCs w:val="28"/>
        </w:rPr>
      </w:pPr>
    </w:p>
    <w:p w:rsidR="00FE3DFB" w:rsidRPr="00BF0D66" w:rsidRDefault="00FE3DFB">
      <w:pPr>
        <w:spacing w:line="360" w:lineRule="auto"/>
        <w:ind w:firstLineChars="200" w:firstLine="422"/>
        <w:rPr>
          <w:rFonts w:ascii="宋体" w:hAnsi="宋体" w:cs="宋体"/>
          <w:b/>
          <w:color w:val="000000" w:themeColor="text1"/>
          <w:u w:val="single"/>
        </w:rPr>
      </w:pPr>
    </w:p>
    <w:p w:rsidR="00FE3DFB" w:rsidRPr="00BF0D66" w:rsidRDefault="00FE3DFB">
      <w:pPr>
        <w:spacing w:line="360" w:lineRule="auto"/>
        <w:ind w:firstLineChars="200" w:firstLine="422"/>
        <w:rPr>
          <w:rFonts w:ascii="宋体" w:hAnsi="宋体" w:cs="宋体"/>
          <w:b/>
          <w:color w:val="000000" w:themeColor="text1"/>
          <w:u w:val="single"/>
        </w:rPr>
      </w:pPr>
    </w:p>
    <w:p w:rsidR="00FE3DFB" w:rsidRPr="00BF0D66" w:rsidRDefault="00FE3DFB">
      <w:pPr>
        <w:spacing w:line="360" w:lineRule="auto"/>
        <w:ind w:firstLineChars="200" w:firstLine="422"/>
        <w:rPr>
          <w:rFonts w:ascii="宋体" w:hAnsi="宋体" w:cs="宋体"/>
          <w:b/>
          <w:color w:val="000000" w:themeColor="text1"/>
          <w:u w:val="single"/>
        </w:rPr>
      </w:pPr>
    </w:p>
    <w:p w:rsidR="00FE3DFB" w:rsidRPr="00BF0D66" w:rsidRDefault="00FE3DFB">
      <w:pPr>
        <w:spacing w:line="360" w:lineRule="auto"/>
        <w:ind w:firstLineChars="200" w:firstLine="422"/>
        <w:rPr>
          <w:rFonts w:ascii="宋体" w:hAnsi="宋体" w:cs="宋体"/>
          <w:b/>
          <w:color w:val="000000" w:themeColor="text1"/>
          <w:u w:val="single"/>
        </w:rPr>
      </w:pPr>
    </w:p>
    <w:p w:rsidR="00FE3DFB" w:rsidRPr="00BF0D66" w:rsidRDefault="00FE3DFB">
      <w:pPr>
        <w:spacing w:line="360" w:lineRule="auto"/>
        <w:ind w:firstLineChars="200" w:firstLine="422"/>
        <w:rPr>
          <w:rFonts w:ascii="宋体" w:hAnsi="宋体" w:cs="宋体"/>
          <w:b/>
          <w:color w:val="000000" w:themeColor="text1"/>
          <w:u w:val="single"/>
        </w:rPr>
      </w:pPr>
    </w:p>
    <w:p w:rsidR="00FE3DFB" w:rsidRPr="00BF0D66" w:rsidRDefault="00FE3DFB">
      <w:pPr>
        <w:spacing w:line="360" w:lineRule="auto"/>
        <w:rPr>
          <w:rFonts w:ascii="宋体" w:hAnsi="宋体" w:cs="宋体"/>
          <w:b/>
          <w:color w:val="000000" w:themeColor="text1"/>
          <w:u w:val="single"/>
        </w:rPr>
      </w:pPr>
    </w:p>
    <w:p w:rsidR="00FE3DFB" w:rsidRPr="00BF0D66" w:rsidRDefault="00FE3DFB">
      <w:pPr>
        <w:spacing w:line="360" w:lineRule="auto"/>
        <w:rPr>
          <w:rFonts w:ascii="宋体" w:hAnsi="宋体" w:cs="宋体"/>
          <w:b/>
          <w:color w:val="000000" w:themeColor="text1"/>
          <w:u w:val="single"/>
        </w:rPr>
      </w:pPr>
    </w:p>
    <w:p w:rsidR="00FE3DFB" w:rsidRPr="00BF0D66" w:rsidRDefault="000B51CB">
      <w:pPr>
        <w:pStyle w:val="2"/>
        <w:rPr>
          <w:rFonts w:ascii="宋体" w:hAnsi="宋体" w:cs="宋体"/>
          <w:b w:val="0"/>
          <w:color w:val="000000" w:themeColor="text1"/>
          <w:sz w:val="21"/>
          <w:szCs w:val="21"/>
        </w:rPr>
      </w:pPr>
      <w:bookmarkStart w:id="51" w:name="_Toc135919038"/>
      <w:bookmarkStart w:id="52" w:name="_Toc57291295"/>
      <w:bookmarkStart w:id="53" w:name="_Toc160549461"/>
      <w:r w:rsidRPr="00BF0D66">
        <w:rPr>
          <w:rFonts w:ascii="宋体" w:hAnsi="宋体" w:cs="宋体" w:hint="eastAsia"/>
          <w:b w:val="0"/>
          <w:color w:val="000000" w:themeColor="text1"/>
          <w:sz w:val="21"/>
          <w:szCs w:val="21"/>
        </w:rPr>
        <w:lastRenderedPageBreak/>
        <w:t>附件7：无重大违法记录声明</w:t>
      </w:r>
      <w:bookmarkEnd w:id="51"/>
      <w:bookmarkEnd w:id="52"/>
      <w:bookmarkEnd w:id="53"/>
    </w:p>
    <w:p w:rsidR="00FE3DFB" w:rsidRPr="00BF0D66" w:rsidRDefault="00FE3DFB">
      <w:pPr>
        <w:pStyle w:val="Default"/>
        <w:rPr>
          <w:rFonts w:ascii="宋体" w:hAnsi="宋体" w:cs="宋体"/>
          <w:b/>
          <w:color w:val="000000" w:themeColor="text1"/>
          <w:sz w:val="30"/>
          <w:szCs w:val="30"/>
        </w:rPr>
      </w:pPr>
    </w:p>
    <w:p w:rsidR="00FE3DFB" w:rsidRPr="00BF0D66" w:rsidRDefault="00FE3DFB">
      <w:pPr>
        <w:pStyle w:val="Default"/>
        <w:rPr>
          <w:rFonts w:ascii="宋体" w:hAnsi="宋体" w:cs="宋体"/>
          <w:b/>
          <w:color w:val="000000" w:themeColor="text1"/>
          <w:sz w:val="30"/>
          <w:szCs w:val="30"/>
        </w:rPr>
      </w:pPr>
    </w:p>
    <w:p w:rsidR="00FE3DFB" w:rsidRPr="00BF0D66" w:rsidRDefault="000B51CB">
      <w:pPr>
        <w:pStyle w:val="Default"/>
        <w:jc w:val="center"/>
        <w:rPr>
          <w:rFonts w:ascii="宋体" w:hAnsi="宋体" w:cs="宋体"/>
          <w:b/>
          <w:color w:val="000000" w:themeColor="text1"/>
          <w:sz w:val="44"/>
          <w:szCs w:val="44"/>
        </w:rPr>
      </w:pPr>
      <w:r w:rsidRPr="00BF0D66">
        <w:rPr>
          <w:rFonts w:ascii="宋体" w:hAnsi="宋体" w:cs="宋体" w:hint="eastAsia"/>
          <w:b/>
          <w:color w:val="000000" w:themeColor="text1"/>
          <w:sz w:val="44"/>
          <w:szCs w:val="44"/>
        </w:rPr>
        <w:t>无重大违法记录声明</w:t>
      </w:r>
    </w:p>
    <w:p w:rsidR="00FE3DFB" w:rsidRPr="00BF0D66" w:rsidRDefault="00FE3DFB">
      <w:pPr>
        <w:pStyle w:val="Default"/>
        <w:rPr>
          <w:rFonts w:ascii="宋体" w:hAnsi="宋体" w:cs="宋体"/>
          <w:b/>
          <w:color w:val="000000" w:themeColor="text1"/>
          <w:sz w:val="30"/>
          <w:szCs w:val="30"/>
        </w:rPr>
      </w:pPr>
    </w:p>
    <w:p w:rsidR="00FE3DFB" w:rsidRPr="00BF0D66" w:rsidRDefault="000B51CB">
      <w:pPr>
        <w:pStyle w:val="Default"/>
        <w:spacing w:line="360" w:lineRule="auto"/>
        <w:rPr>
          <w:rFonts w:ascii="宋体" w:hAnsi="宋体" w:cs="宋体"/>
          <w:color w:val="000000" w:themeColor="text1"/>
          <w:sz w:val="28"/>
          <w:szCs w:val="28"/>
        </w:rPr>
      </w:pPr>
      <w:r w:rsidRPr="00BF0D66">
        <w:rPr>
          <w:rFonts w:ascii="宋体" w:hAnsi="宋体" w:cs="宋体" w:hint="eastAsia"/>
          <w:color w:val="000000" w:themeColor="text1"/>
          <w:sz w:val="28"/>
          <w:szCs w:val="28"/>
        </w:rPr>
        <w:t>南通大学招投标管理办公室：</w:t>
      </w:r>
    </w:p>
    <w:p w:rsidR="00FE3DFB" w:rsidRPr="00BF0D66" w:rsidRDefault="000B51CB">
      <w:pPr>
        <w:pStyle w:val="Default"/>
        <w:spacing w:line="360" w:lineRule="auto"/>
        <w:ind w:firstLine="540"/>
        <w:rPr>
          <w:rFonts w:ascii="宋体" w:hAnsi="宋体" w:cs="宋体"/>
          <w:color w:val="000000" w:themeColor="text1"/>
          <w:sz w:val="28"/>
          <w:szCs w:val="28"/>
        </w:rPr>
      </w:pPr>
      <w:r w:rsidRPr="00BF0D66">
        <w:rPr>
          <w:rFonts w:ascii="宋体" w:hAnsi="宋体" w:cs="宋体" w:hint="eastAsia"/>
          <w:color w:val="000000" w:themeColor="text1"/>
          <w:sz w:val="28"/>
          <w:szCs w:val="28"/>
        </w:rPr>
        <w:t>我单位</w:t>
      </w:r>
      <w:r w:rsidRPr="00BF0D66">
        <w:rPr>
          <w:rFonts w:ascii="宋体" w:hAnsi="宋体" w:cs="宋体" w:hint="eastAsia"/>
          <w:color w:val="000000" w:themeColor="text1"/>
          <w:sz w:val="28"/>
          <w:szCs w:val="28"/>
          <w:u w:val="single"/>
        </w:rPr>
        <w:t xml:space="preserve">                         </w:t>
      </w:r>
      <w:r w:rsidRPr="00BF0D66">
        <w:rPr>
          <w:rFonts w:ascii="宋体" w:hAnsi="宋体" w:cs="宋体" w:hint="eastAsia"/>
          <w:color w:val="000000" w:themeColor="text1"/>
          <w:sz w:val="28"/>
          <w:szCs w:val="28"/>
        </w:rPr>
        <w:t>（投标人名称）参加本次招标活动前3年内在经营活动中没有重大违法记录。</w:t>
      </w:r>
    </w:p>
    <w:p w:rsidR="00FE3DFB" w:rsidRPr="00BF0D66" w:rsidRDefault="000B51CB">
      <w:pPr>
        <w:pStyle w:val="Default"/>
        <w:spacing w:line="360" w:lineRule="auto"/>
        <w:ind w:firstLine="540"/>
        <w:rPr>
          <w:rFonts w:ascii="宋体" w:hAnsi="宋体" w:cs="宋体"/>
          <w:color w:val="000000" w:themeColor="text1"/>
          <w:sz w:val="28"/>
          <w:szCs w:val="28"/>
        </w:rPr>
      </w:pPr>
      <w:r w:rsidRPr="00BF0D66">
        <w:rPr>
          <w:rFonts w:ascii="宋体" w:hAnsi="宋体" w:cs="宋体" w:hint="eastAsia"/>
          <w:color w:val="000000" w:themeColor="text1"/>
          <w:sz w:val="28"/>
          <w:szCs w:val="28"/>
        </w:rPr>
        <w:t xml:space="preserve">    </w:t>
      </w:r>
    </w:p>
    <w:p w:rsidR="00FE3DFB" w:rsidRPr="00BF0D66" w:rsidRDefault="00FE3DFB">
      <w:pPr>
        <w:pStyle w:val="Default"/>
        <w:spacing w:line="360" w:lineRule="auto"/>
        <w:ind w:firstLine="540"/>
        <w:rPr>
          <w:rFonts w:ascii="宋体" w:hAnsi="宋体" w:cs="宋体"/>
          <w:color w:val="000000" w:themeColor="text1"/>
          <w:sz w:val="28"/>
          <w:szCs w:val="28"/>
        </w:rPr>
      </w:pPr>
    </w:p>
    <w:p w:rsidR="00FE3DFB" w:rsidRPr="00BF0D66" w:rsidRDefault="00FE3DFB">
      <w:pPr>
        <w:pStyle w:val="Default"/>
        <w:spacing w:line="360" w:lineRule="auto"/>
        <w:ind w:firstLine="540"/>
        <w:rPr>
          <w:rFonts w:ascii="宋体" w:hAnsi="宋体" w:cs="宋体"/>
          <w:color w:val="000000" w:themeColor="text1"/>
          <w:sz w:val="28"/>
          <w:szCs w:val="28"/>
        </w:rPr>
      </w:pPr>
    </w:p>
    <w:p w:rsidR="00FE3DFB" w:rsidRPr="00BF0D66" w:rsidRDefault="000B51CB">
      <w:pPr>
        <w:pStyle w:val="Default"/>
        <w:spacing w:line="360" w:lineRule="auto"/>
        <w:ind w:firstLine="540"/>
        <w:rPr>
          <w:rFonts w:ascii="宋体" w:hAnsi="宋体" w:cs="宋体"/>
          <w:color w:val="000000" w:themeColor="text1"/>
          <w:sz w:val="28"/>
          <w:szCs w:val="28"/>
        </w:rPr>
      </w:pPr>
      <w:r w:rsidRPr="00BF0D66">
        <w:rPr>
          <w:rFonts w:ascii="宋体" w:hAnsi="宋体" w:cs="宋体" w:hint="eastAsia"/>
          <w:color w:val="000000" w:themeColor="text1"/>
          <w:sz w:val="28"/>
          <w:szCs w:val="28"/>
        </w:rPr>
        <w:t xml:space="preserve">                      投标人：</w:t>
      </w:r>
      <w:r w:rsidRPr="00BF0D66">
        <w:rPr>
          <w:rFonts w:ascii="宋体" w:hAnsi="宋体" w:cs="宋体" w:hint="eastAsia"/>
          <w:color w:val="000000" w:themeColor="text1"/>
          <w:sz w:val="28"/>
          <w:szCs w:val="28"/>
          <w:u w:val="single"/>
        </w:rPr>
        <w:t xml:space="preserve">              </w:t>
      </w:r>
      <w:r w:rsidRPr="00BF0D66">
        <w:rPr>
          <w:rFonts w:ascii="宋体" w:hAnsi="宋体" w:cs="宋体" w:hint="eastAsia"/>
          <w:color w:val="000000" w:themeColor="text1"/>
          <w:sz w:val="28"/>
          <w:szCs w:val="28"/>
        </w:rPr>
        <w:t>（盖章）</w:t>
      </w:r>
    </w:p>
    <w:p w:rsidR="00FE3DFB" w:rsidRPr="00BF0D66" w:rsidRDefault="000B51CB">
      <w:pPr>
        <w:pStyle w:val="Default"/>
        <w:spacing w:line="360" w:lineRule="auto"/>
        <w:ind w:firstLine="540"/>
        <w:rPr>
          <w:rFonts w:ascii="宋体" w:hAnsi="宋体" w:cs="宋体"/>
          <w:color w:val="000000" w:themeColor="text1"/>
          <w:sz w:val="28"/>
          <w:szCs w:val="28"/>
        </w:rPr>
      </w:pPr>
      <w:r w:rsidRPr="00BF0D66">
        <w:rPr>
          <w:rFonts w:ascii="宋体" w:hAnsi="宋体" w:cs="宋体" w:hint="eastAsia"/>
          <w:color w:val="000000" w:themeColor="text1"/>
          <w:sz w:val="28"/>
          <w:szCs w:val="28"/>
        </w:rPr>
        <w:t xml:space="preserve">                             年     月     日</w:t>
      </w:r>
    </w:p>
    <w:p w:rsidR="00FE3DFB" w:rsidRPr="00BF0D66" w:rsidRDefault="00FE3DFB">
      <w:pPr>
        <w:pStyle w:val="Default"/>
        <w:ind w:firstLine="540"/>
        <w:rPr>
          <w:rFonts w:ascii="宋体" w:hAnsi="宋体" w:cs="宋体"/>
          <w:color w:val="000000" w:themeColor="text1"/>
          <w:sz w:val="28"/>
          <w:szCs w:val="28"/>
        </w:rPr>
      </w:pPr>
    </w:p>
    <w:p w:rsidR="00FE3DFB" w:rsidRPr="00BF0D66" w:rsidRDefault="00FE3DFB">
      <w:pPr>
        <w:pStyle w:val="Default"/>
        <w:ind w:firstLine="540"/>
        <w:rPr>
          <w:rFonts w:ascii="宋体" w:hAnsi="宋体" w:cs="宋体"/>
          <w:color w:val="000000" w:themeColor="text1"/>
          <w:sz w:val="28"/>
          <w:szCs w:val="28"/>
        </w:rPr>
      </w:pPr>
    </w:p>
    <w:p w:rsidR="00FE3DFB" w:rsidRPr="00BF0D66" w:rsidRDefault="00FE3DFB">
      <w:pPr>
        <w:pStyle w:val="Default"/>
        <w:ind w:firstLine="540"/>
        <w:rPr>
          <w:rFonts w:ascii="宋体" w:hAnsi="宋体" w:cs="宋体"/>
          <w:color w:val="000000" w:themeColor="text1"/>
          <w:sz w:val="28"/>
          <w:szCs w:val="28"/>
        </w:rPr>
      </w:pPr>
    </w:p>
    <w:p w:rsidR="00FE3DFB" w:rsidRPr="00BF0D66" w:rsidRDefault="000B51CB">
      <w:pPr>
        <w:widowControl/>
        <w:jc w:val="left"/>
        <w:rPr>
          <w:rFonts w:ascii="宋体" w:hAnsi="宋体" w:cs="宋体"/>
          <w:color w:val="000000" w:themeColor="text1"/>
          <w:kern w:val="0"/>
          <w:sz w:val="28"/>
          <w:szCs w:val="28"/>
        </w:rPr>
      </w:pPr>
      <w:r w:rsidRPr="00BF0D66">
        <w:rPr>
          <w:rFonts w:ascii="宋体" w:hAnsi="宋体" w:cs="宋体" w:hint="eastAsia"/>
          <w:color w:val="000000" w:themeColor="text1"/>
          <w:sz w:val="28"/>
          <w:szCs w:val="28"/>
        </w:rPr>
        <w:br w:type="page"/>
      </w:r>
    </w:p>
    <w:p w:rsidR="00FE3DFB" w:rsidRPr="00BF0D66" w:rsidRDefault="000B51CB">
      <w:pPr>
        <w:pStyle w:val="2"/>
        <w:rPr>
          <w:rFonts w:ascii="宋体" w:hAnsi="宋体" w:cs="宋体"/>
          <w:b w:val="0"/>
          <w:color w:val="000000" w:themeColor="text1"/>
          <w:sz w:val="21"/>
          <w:szCs w:val="21"/>
        </w:rPr>
      </w:pPr>
      <w:bookmarkStart w:id="54" w:name="_Toc50642505"/>
      <w:bookmarkStart w:id="55" w:name="_Toc51598429"/>
      <w:bookmarkStart w:id="56" w:name="_Toc53153324"/>
      <w:bookmarkStart w:id="57" w:name="_Toc50645819"/>
      <w:bookmarkStart w:id="58" w:name="_Toc57291296"/>
      <w:bookmarkStart w:id="59" w:name="_Toc135919039"/>
      <w:bookmarkStart w:id="60" w:name="_Toc49847306"/>
      <w:bookmarkStart w:id="61" w:name="_Toc52798262"/>
      <w:bookmarkStart w:id="62" w:name="_Toc160549462"/>
      <w:r w:rsidRPr="00BF0D66">
        <w:rPr>
          <w:rFonts w:ascii="宋体" w:hAnsi="宋体" w:cs="宋体" w:hint="eastAsia"/>
          <w:b w:val="0"/>
          <w:color w:val="000000" w:themeColor="text1"/>
          <w:sz w:val="21"/>
          <w:szCs w:val="21"/>
        </w:rPr>
        <w:lastRenderedPageBreak/>
        <w:t>附件8：诚信承诺书</w:t>
      </w:r>
      <w:bookmarkEnd w:id="54"/>
      <w:bookmarkEnd w:id="55"/>
      <w:bookmarkEnd w:id="56"/>
      <w:bookmarkEnd w:id="57"/>
      <w:bookmarkEnd w:id="58"/>
      <w:bookmarkEnd w:id="59"/>
      <w:bookmarkEnd w:id="60"/>
      <w:bookmarkEnd w:id="61"/>
      <w:bookmarkEnd w:id="62"/>
    </w:p>
    <w:p w:rsidR="00FE3DFB" w:rsidRPr="00BF0D66" w:rsidRDefault="00FE3DFB">
      <w:pPr>
        <w:pStyle w:val="Default"/>
        <w:jc w:val="center"/>
        <w:rPr>
          <w:rFonts w:ascii="宋体" w:hAnsi="宋体" w:cs="宋体"/>
          <w:b/>
          <w:color w:val="000000" w:themeColor="text1"/>
          <w:sz w:val="44"/>
          <w:szCs w:val="44"/>
        </w:rPr>
      </w:pPr>
    </w:p>
    <w:p w:rsidR="00FE3DFB" w:rsidRPr="00BF0D66" w:rsidRDefault="000B51CB">
      <w:pPr>
        <w:pStyle w:val="Default"/>
        <w:spacing w:line="360" w:lineRule="auto"/>
        <w:jc w:val="center"/>
        <w:rPr>
          <w:rFonts w:ascii="宋体" w:hAnsi="宋体" w:cs="宋体"/>
          <w:color w:val="000000" w:themeColor="text1"/>
          <w:sz w:val="44"/>
          <w:szCs w:val="44"/>
        </w:rPr>
      </w:pPr>
      <w:r w:rsidRPr="00BF0D66">
        <w:rPr>
          <w:rFonts w:ascii="宋体" w:hAnsi="宋体" w:cs="宋体" w:hint="eastAsia"/>
          <w:b/>
          <w:color w:val="000000" w:themeColor="text1"/>
          <w:sz w:val="44"/>
          <w:szCs w:val="44"/>
        </w:rPr>
        <w:t>诚信承诺书</w:t>
      </w:r>
    </w:p>
    <w:p w:rsidR="00FE3DFB" w:rsidRPr="00BF0D66" w:rsidRDefault="000B51CB">
      <w:pPr>
        <w:pStyle w:val="Default"/>
        <w:spacing w:line="360" w:lineRule="auto"/>
        <w:rPr>
          <w:rFonts w:ascii="宋体" w:hAnsi="宋体" w:cs="宋体"/>
          <w:color w:val="000000" w:themeColor="text1"/>
          <w:sz w:val="28"/>
          <w:szCs w:val="28"/>
        </w:rPr>
      </w:pPr>
      <w:r w:rsidRPr="00BF0D66">
        <w:rPr>
          <w:rFonts w:ascii="宋体" w:hAnsi="宋体" w:cs="宋体" w:hint="eastAsia"/>
          <w:color w:val="000000" w:themeColor="text1"/>
          <w:sz w:val="28"/>
          <w:szCs w:val="28"/>
        </w:rPr>
        <w:t>南通大学招投标管理办公室：</w:t>
      </w:r>
    </w:p>
    <w:p w:rsidR="00FE3DFB" w:rsidRPr="00BF0D66" w:rsidRDefault="000B51CB">
      <w:pPr>
        <w:pStyle w:val="Default"/>
        <w:spacing w:line="360" w:lineRule="auto"/>
        <w:ind w:firstLine="540"/>
        <w:rPr>
          <w:rFonts w:ascii="宋体" w:hAnsi="宋体" w:cs="宋体"/>
          <w:color w:val="000000" w:themeColor="text1"/>
          <w:sz w:val="28"/>
          <w:szCs w:val="28"/>
        </w:rPr>
      </w:pPr>
      <w:r w:rsidRPr="00BF0D66">
        <w:rPr>
          <w:rFonts w:ascii="宋体" w:hAnsi="宋体" w:cs="宋体" w:hint="eastAsia"/>
          <w:color w:val="000000" w:themeColor="text1"/>
          <w:sz w:val="28"/>
          <w:szCs w:val="28"/>
        </w:rPr>
        <w:t>我</w:t>
      </w:r>
      <w:bookmarkStart w:id="63" w:name="_Hlk96628739"/>
      <w:r w:rsidRPr="00BF0D66">
        <w:rPr>
          <w:rFonts w:ascii="宋体" w:hAnsi="宋体" w:cs="宋体" w:hint="eastAsia"/>
          <w:color w:val="000000" w:themeColor="text1"/>
          <w:sz w:val="28"/>
          <w:szCs w:val="28"/>
        </w:rPr>
        <w:t>单位近三年内</w:t>
      </w:r>
      <w:bookmarkEnd w:id="63"/>
      <w:r w:rsidRPr="00BF0D66">
        <w:rPr>
          <w:rFonts w:ascii="宋体" w:hAnsi="宋体" w:cs="宋体" w:hint="eastAsia"/>
          <w:color w:val="000000" w:themeColor="text1"/>
          <w:sz w:val="28"/>
          <w:szCs w:val="28"/>
        </w:rPr>
        <w:t>未被“信用中国”网站、“中国政府采购网”网站、“信用江苏”网站、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w:t>
      </w:r>
    </w:p>
    <w:p w:rsidR="00FE3DFB" w:rsidRPr="00BF0D66" w:rsidRDefault="000B51CB">
      <w:pPr>
        <w:pStyle w:val="Default"/>
        <w:spacing w:line="360" w:lineRule="auto"/>
        <w:ind w:firstLine="540"/>
        <w:rPr>
          <w:rFonts w:ascii="宋体" w:hAnsi="宋体" w:cs="宋体"/>
          <w:color w:val="000000" w:themeColor="text1"/>
          <w:sz w:val="28"/>
          <w:szCs w:val="28"/>
        </w:rPr>
      </w:pPr>
      <w:r w:rsidRPr="00BF0D66">
        <w:rPr>
          <w:rFonts w:ascii="宋体" w:hAnsi="宋体" w:cs="宋体" w:hint="eastAsia"/>
          <w:color w:val="000000" w:themeColor="text1"/>
          <w:sz w:val="28"/>
          <w:szCs w:val="28"/>
        </w:rPr>
        <w:t>如果我单位经本项目评标委员会评定为中标候选人，在公示期间被他人举报并经核实，确认我单位违反以上承诺内容之一，则我单位自动放弃成交资格，三年内不参加贵单位任何经济活动。</w:t>
      </w:r>
    </w:p>
    <w:p w:rsidR="00FE3DFB" w:rsidRPr="00BF0D66" w:rsidRDefault="00FE3DFB">
      <w:pPr>
        <w:pStyle w:val="Default"/>
        <w:spacing w:line="360" w:lineRule="auto"/>
        <w:ind w:firstLine="540"/>
        <w:rPr>
          <w:rFonts w:ascii="宋体" w:hAnsi="宋体" w:cs="宋体"/>
          <w:color w:val="000000" w:themeColor="text1"/>
          <w:sz w:val="28"/>
          <w:szCs w:val="28"/>
        </w:rPr>
      </w:pPr>
    </w:p>
    <w:p w:rsidR="00FE3DFB" w:rsidRPr="00BF0D66" w:rsidRDefault="00FE3DFB">
      <w:pPr>
        <w:pStyle w:val="Default"/>
        <w:spacing w:line="360" w:lineRule="auto"/>
        <w:ind w:firstLine="540"/>
        <w:rPr>
          <w:rFonts w:ascii="宋体" w:hAnsi="宋体" w:cs="宋体"/>
          <w:color w:val="000000" w:themeColor="text1"/>
          <w:sz w:val="28"/>
          <w:szCs w:val="28"/>
        </w:rPr>
      </w:pPr>
    </w:p>
    <w:p w:rsidR="00FE3DFB" w:rsidRPr="00BF0D66" w:rsidRDefault="000B51CB">
      <w:pPr>
        <w:pStyle w:val="Default"/>
        <w:spacing w:line="360" w:lineRule="auto"/>
        <w:ind w:firstLine="540"/>
        <w:rPr>
          <w:rFonts w:ascii="宋体" w:hAnsi="宋体" w:cs="宋体"/>
          <w:color w:val="000000" w:themeColor="text1"/>
          <w:sz w:val="28"/>
          <w:szCs w:val="28"/>
          <w:u w:val="single"/>
        </w:rPr>
      </w:pPr>
      <w:r w:rsidRPr="00BF0D66">
        <w:rPr>
          <w:rFonts w:ascii="宋体" w:hAnsi="宋体" w:cs="宋体" w:hint="eastAsia"/>
          <w:color w:val="000000" w:themeColor="text1"/>
          <w:sz w:val="28"/>
          <w:szCs w:val="28"/>
        </w:rPr>
        <w:t xml:space="preserve">                  投标人（公章）:</w:t>
      </w:r>
      <w:r w:rsidRPr="00BF0D66">
        <w:rPr>
          <w:rFonts w:ascii="宋体" w:hAnsi="宋体" w:cs="宋体" w:hint="eastAsia"/>
          <w:color w:val="000000" w:themeColor="text1"/>
          <w:sz w:val="28"/>
          <w:szCs w:val="28"/>
          <w:u w:val="single"/>
        </w:rPr>
        <w:t xml:space="preserve">               </w:t>
      </w:r>
    </w:p>
    <w:p w:rsidR="00FE3DFB" w:rsidRPr="00BF0D66" w:rsidRDefault="000B51CB">
      <w:pPr>
        <w:pStyle w:val="Default"/>
        <w:spacing w:line="360" w:lineRule="auto"/>
        <w:ind w:firstLine="540"/>
        <w:rPr>
          <w:rFonts w:ascii="宋体" w:hAnsi="宋体" w:cs="宋体"/>
          <w:color w:val="000000" w:themeColor="text1"/>
          <w:sz w:val="28"/>
          <w:szCs w:val="28"/>
        </w:rPr>
      </w:pPr>
      <w:r w:rsidRPr="00BF0D66">
        <w:rPr>
          <w:rFonts w:ascii="宋体" w:hAnsi="宋体" w:cs="宋体" w:hint="eastAsia"/>
          <w:color w:val="000000" w:themeColor="text1"/>
          <w:sz w:val="28"/>
          <w:szCs w:val="28"/>
        </w:rPr>
        <w:t xml:space="preserve">                  法定代表人或被授权代表人（签字或签章）：</w:t>
      </w:r>
      <w:r w:rsidRPr="00BF0D66">
        <w:rPr>
          <w:rFonts w:ascii="宋体" w:hAnsi="宋体" w:cs="宋体" w:hint="eastAsia"/>
          <w:color w:val="000000" w:themeColor="text1"/>
          <w:sz w:val="28"/>
          <w:szCs w:val="28"/>
          <w:u w:val="single"/>
        </w:rPr>
        <w:t xml:space="preserve">           </w:t>
      </w:r>
    </w:p>
    <w:p w:rsidR="00FE3DFB" w:rsidRPr="00BF0D66" w:rsidRDefault="00FE3DFB">
      <w:pPr>
        <w:pStyle w:val="Default"/>
        <w:spacing w:line="360" w:lineRule="auto"/>
        <w:ind w:firstLine="540"/>
        <w:rPr>
          <w:rFonts w:ascii="宋体" w:hAnsi="宋体" w:cs="宋体"/>
          <w:color w:val="000000" w:themeColor="text1"/>
          <w:sz w:val="28"/>
          <w:szCs w:val="28"/>
        </w:rPr>
      </w:pPr>
    </w:p>
    <w:p w:rsidR="00FE3DFB" w:rsidRPr="00BF0D66" w:rsidRDefault="00FE3DFB">
      <w:pPr>
        <w:pStyle w:val="Default"/>
        <w:spacing w:line="360" w:lineRule="auto"/>
        <w:ind w:firstLine="540"/>
        <w:rPr>
          <w:rFonts w:ascii="宋体" w:hAnsi="宋体" w:cs="宋体"/>
          <w:color w:val="000000" w:themeColor="text1"/>
          <w:sz w:val="28"/>
          <w:szCs w:val="28"/>
        </w:rPr>
      </w:pPr>
    </w:p>
    <w:p w:rsidR="00FE3DFB" w:rsidRPr="00BF0D66" w:rsidRDefault="000B51CB">
      <w:pPr>
        <w:pStyle w:val="Default"/>
        <w:spacing w:line="360" w:lineRule="auto"/>
        <w:ind w:firstLine="540"/>
        <w:rPr>
          <w:rFonts w:ascii="宋体" w:hAnsi="宋体" w:cs="宋体"/>
          <w:color w:val="000000" w:themeColor="text1"/>
          <w:sz w:val="28"/>
          <w:szCs w:val="28"/>
        </w:rPr>
      </w:pPr>
      <w:r w:rsidRPr="00BF0D66">
        <w:rPr>
          <w:rFonts w:ascii="宋体" w:hAnsi="宋体" w:cs="宋体" w:hint="eastAsia"/>
          <w:color w:val="000000" w:themeColor="text1"/>
          <w:sz w:val="28"/>
          <w:szCs w:val="28"/>
        </w:rPr>
        <w:t xml:space="preserve">                                            年    月    日</w:t>
      </w:r>
    </w:p>
    <w:p w:rsidR="00FE3DFB" w:rsidRPr="00BF0D66" w:rsidRDefault="00FE3DFB">
      <w:pPr>
        <w:rPr>
          <w:rFonts w:ascii="宋体" w:hAnsi="宋体" w:cs="宋体"/>
          <w:color w:val="000000" w:themeColor="text1"/>
        </w:rPr>
      </w:pPr>
    </w:p>
    <w:p w:rsidR="00FE3DFB" w:rsidRPr="00BF0D66" w:rsidRDefault="00FE3DFB">
      <w:pPr>
        <w:pStyle w:val="TOC1"/>
        <w:rPr>
          <w:color w:val="000000" w:themeColor="text1"/>
        </w:rPr>
      </w:pPr>
    </w:p>
    <w:p w:rsidR="00FE3DFB" w:rsidRPr="00BF0D66" w:rsidRDefault="00FE3DFB">
      <w:pPr>
        <w:rPr>
          <w:color w:val="000000" w:themeColor="text1"/>
        </w:rPr>
      </w:pPr>
    </w:p>
    <w:p w:rsidR="00FE3DFB" w:rsidRPr="00BF0D66" w:rsidRDefault="00FE3DFB">
      <w:pPr>
        <w:pStyle w:val="TOC1"/>
        <w:rPr>
          <w:color w:val="000000" w:themeColor="text1"/>
        </w:rPr>
      </w:pPr>
    </w:p>
    <w:p w:rsidR="00FE3DFB" w:rsidRPr="00BF0D66" w:rsidRDefault="00FE3DFB">
      <w:pPr>
        <w:rPr>
          <w:color w:val="000000" w:themeColor="text1"/>
        </w:rPr>
      </w:pPr>
    </w:p>
    <w:p w:rsidR="00FE3DFB" w:rsidRPr="00BF0D66" w:rsidRDefault="00FE3DFB">
      <w:pPr>
        <w:pStyle w:val="TOC1"/>
        <w:rPr>
          <w:color w:val="000000" w:themeColor="text1"/>
        </w:rPr>
      </w:pPr>
    </w:p>
    <w:p w:rsidR="00FE3DFB" w:rsidRPr="00BF0D66" w:rsidRDefault="00FE3DFB">
      <w:pPr>
        <w:rPr>
          <w:color w:val="000000" w:themeColor="text1"/>
        </w:rPr>
      </w:pPr>
    </w:p>
    <w:p w:rsidR="00FE3DFB" w:rsidRPr="00BF0D66" w:rsidRDefault="000B51CB">
      <w:pPr>
        <w:spacing w:line="320" w:lineRule="exact"/>
        <w:rPr>
          <w:rFonts w:ascii="宋体"/>
          <w:color w:val="000000" w:themeColor="text1"/>
          <w:sz w:val="24"/>
        </w:rPr>
      </w:pPr>
      <w:r w:rsidRPr="00BF0D66">
        <w:rPr>
          <w:rFonts w:ascii="宋体" w:hAnsi="宋体"/>
          <w:color w:val="000000" w:themeColor="text1"/>
          <w:sz w:val="24"/>
        </w:rPr>
        <w:t xml:space="preserve">        </w:t>
      </w:r>
    </w:p>
    <w:p w:rsidR="00FE3DFB" w:rsidRPr="00BF0D66" w:rsidRDefault="00FE3DFB">
      <w:pPr>
        <w:spacing w:line="320" w:lineRule="exact"/>
        <w:ind w:firstLineChars="1500" w:firstLine="3600"/>
        <w:jc w:val="left"/>
        <w:rPr>
          <w:rFonts w:ascii="宋体" w:hAnsi="宋体"/>
          <w:bCs/>
          <w:color w:val="000000" w:themeColor="text1"/>
          <w:sz w:val="24"/>
          <w:u w:val="single"/>
        </w:rPr>
      </w:pPr>
    </w:p>
    <w:p w:rsidR="00FE3DFB" w:rsidRPr="00BF0D66" w:rsidRDefault="00FE3DFB">
      <w:pPr>
        <w:pStyle w:val="af2"/>
        <w:pBdr>
          <w:bottom w:val="none" w:sz="0" w:space="0" w:color="auto"/>
        </w:pBdr>
        <w:rPr>
          <w:color w:val="000000" w:themeColor="text1"/>
        </w:rPr>
      </w:pPr>
    </w:p>
    <w:p w:rsidR="00FE3DFB" w:rsidRPr="00BF0D66" w:rsidRDefault="00FE3DFB">
      <w:pPr>
        <w:pStyle w:val="TOC1"/>
        <w:rPr>
          <w:color w:val="000000" w:themeColor="text1"/>
        </w:rPr>
        <w:sectPr w:rsidR="00FE3DFB" w:rsidRPr="00BF0D66">
          <w:footerReference w:type="default" r:id="rId18"/>
          <w:pgSz w:w="11906" w:h="16838"/>
          <w:pgMar w:top="1440" w:right="1077" w:bottom="1440" w:left="1077" w:header="851" w:footer="567" w:gutter="0"/>
          <w:cols w:space="720"/>
          <w:titlePg/>
          <w:docGrid w:linePitch="312"/>
        </w:sectPr>
      </w:pPr>
    </w:p>
    <w:p w:rsidR="00FE3DFB" w:rsidRPr="00BF0D66" w:rsidRDefault="000B51CB">
      <w:pPr>
        <w:pStyle w:val="2"/>
        <w:rPr>
          <w:rFonts w:ascii="宋体" w:hAnsi="宋体" w:cs="宋体"/>
          <w:b w:val="0"/>
          <w:color w:val="000000" w:themeColor="text1"/>
          <w:sz w:val="21"/>
          <w:szCs w:val="21"/>
        </w:rPr>
      </w:pPr>
      <w:bookmarkStart w:id="64" w:name="_Toc135919041"/>
      <w:bookmarkStart w:id="65" w:name="_Toc160549463"/>
      <w:r w:rsidRPr="00BF0D66">
        <w:rPr>
          <w:rFonts w:ascii="宋体" w:hAnsi="宋体" w:cs="宋体" w:hint="eastAsia"/>
          <w:b w:val="0"/>
          <w:color w:val="000000" w:themeColor="text1"/>
          <w:sz w:val="21"/>
          <w:szCs w:val="21"/>
        </w:rPr>
        <w:lastRenderedPageBreak/>
        <w:t>附件9: 采购项目验收单（投标时无需提供）</w:t>
      </w:r>
      <w:bookmarkEnd w:id="64"/>
      <w:bookmarkEnd w:id="65"/>
    </w:p>
    <w:p w:rsidR="00FE3DFB" w:rsidRPr="00BF0D66" w:rsidRDefault="000B51CB">
      <w:pPr>
        <w:autoSpaceDE w:val="0"/>
        <w:autoSpaceDN w:val="0"/>
        <w:adjustRightInd w:val="0"/>
        <w:spacing w:line="440" w:lineRule="exact"/>
        <w:ind w:firstLine="238"/>
        <w:jc w:val="center"/>
        <w:rPr>
          <w:rFonts w:ascii="宋体" w:hAnsi="宋体" w:cs="宋体"/>
          <w:color w:val="000000" w:themeColor="text1"/>
          <w:sz w:val="32"/>
          <w:szCs w:val="30"/>
          <w:lang w:val="zh-CN"/>
        </w:rPr>
      </w:pPr>
      <w:r w:rsidRPr="00BF0D66">
        <w:rPr>
          <w:rFonts w:ascii="宋体" w:hAnsi="宋体" w:cs="宋体" w:hint="eastAsia"/>
          <w:color w:val="000000" w:themeColor="text1"/>
          <w:sz w:val="32"/>
          <w:szCs w:val="30"/>
          <w:lang w:val="zh-CN"/>
        </w:rPr>
        <w:t>采购项目验收单</w:t>
      </w:r>
    </w:p>
    <w:tbl>
      <w:tblPr>
        <w:tblW w:w="15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77"/>
        <w:gridCol w:w="1260"/>
        <w:gridCol w:w="2161"/>
        <w:gridCol w:w="1842"/>
        <w:gridCol w:w="1560"/>
        <w:gridCol w:w="1701"/>
        <w:gridCol w:w="1842"/>
        <w:gridCol w:w="1560"/>
        <w:gridCol w:w="1605"/>
        <w:gridCol w:w="17"/>
      </w:tblGrid>
      <w:tr w:rsidR="00BF0D66" w:rsidRPr="00BF0D66">
        <w:trPr>
          <w:gridAfter w:val="1"/>
          <w:wAfter w:w="17" w:type="dxa"/>
          <w:trHeight w:val="505"/>
          <w:jc w:val="center"/>
        </w:trPr>
        <w:tc>
          <w:tcPr>
            <w:tcW w:w="1777" w:type="dxa"/>
            <w:vAlign w:val="center"/>
          </w:tcPr>
          <w:p w:rsidR="00FE3DFB" w:rsidRPr="00BF0D66" w:rsidRDefault="000B51CB">
            <w:pPr>
              <w:spacing w:line="280" w:lineRule="exact"/>
              <w:jc w:val="center"/>
              <w:rPr>
                <w:rFonts w:ascii="宋体" w:hAnsi="宋体" w:cs="宋体"/>
                <w:color w:val="000000" w:themeColor="text1"/>
                <w:sz w:val="24"/>
              </w:rPr>
            </w:pPr>
            <w:r w:rsidRPr="00BF0D66">
              <w:rPr>
                <w:rFonts w:ascii="宋体" w:hAnsi="宋体" w:cs="宋体" w:hint="eastAsia"/>
                <w:color w:val="000000" w:themeColor="text1"/>
                <w:sz w:val="24"/>
              </w:rPr>
              <w:t>采购单位</w:t>
            </w:r>
          </w:p>
        </w:tc>
        <w:tc>
          <w:tcPr>
            <w:tcW w:w="3421" w:type="dxa"/>
            <w:gridSpan w:val="2"/>
            <w:vAlign w:val="center"/>
          </w:tcPr>
          <w:p w:rsidR="00FE3DFB" w:rsidRPr="00BF0D66" w:rsidRDefault="00FE3DFB">
            <w:pPr>
              <w:spacing w:line="280" w:lineRule="exact"/>
              <w:jc w:val="center"/>
              <w:rPr>
                <w:rFonts w:ascii="宋体" w:hAnsi="宋体" w:cs="宋体"/>
                <w:color w:val="000000" w:themeColor="text1"/>
                <w:sz w:val="24"/>
              </w:rPr>
            </w:pPr>
          </w:p>
        </w:tc>
        <w:tc>
          <w:tcPr>
            <w:tcW w:w="1842" w:type="dxa"/>
            <w:vAlign w:val="center"/>
          </w:tcPr>
          <w:p w:rsidR="00FE3DFB" w:rsidRPr="00BF0D66" w:rsidRDefault="000B51CB">
            <w:pPr>
              <w:spacing w:line="280" w:lineRule="exact"/>
              <w:jc w:val="center"/>
              <w:rPr>
                <w:rFonts w:ascii="宋体" w:hAnsi="宋体" w:cs="宋体"/>
                <w:color w:val="000000" w:themeColor="text1"/>
                <w:sz w:val="24"/>
              </w:rPr>
            </w:pPr>
            <w:r w:rsidRPr="00BF0D66">
              <w:rPr>
                <w:rFonts w:ascii="宋体" w:hAnsi="宋体" w:cs="宋体" w:hint="eastAsia"/>
                <w:color w:val="000000" w:themeColor="text1"/>
                <w:sz w:val="24"/>
              </w:rPr>
              <w:t>项目名称</w:t>
            </w:r>
          </w:p>
        </w:tc>
        <w:tc>
          <w:tcPr>
            <w:tcW w:w="3261" w:type="dxa"/>
            <w:gridSpan w:val="2"/>
            <w:vAlign w:val="center"/>
          </w:tcPr>
          <w:p w:rsidR="00FE3DFB" w:rsidRPr="00BF0D66" w:rsidRDefault="00FE3DFB">
            <w:pPr>
              <w:spacing w:line="280" w:lineRule="exact"/>
              <w:jc w:val="center"/>
              <w:rPr>
                <w:rFonts w:ascii="宋体" w:hAnsi="宋体" w:cs="宋体"/>
                <w:color w:val="000000" w:themeColor="text1"/>
                <w:sz w:val="24"/>
              </w:rPr>
            </w:pPr>
          </w:p>
        </w:tc>
        <w:tc>
          <w:tcPr>
            <w:tcW w:w="1842" w:type="dxa"/>
            <w:vAlign w:val="center"/>
          </w:tcPr>
          <w:p w:rsidR="00FE3DFB" w:rsidRPr="00BF0D66" w:rsidRDefault="000B51CB">
            <w:pPr>
              <w:spacing w:line="280" w:lineRule="exact"/>
              <w:jc w:val="center"/>
              <w:rPr>
                <w:rFonts w:ascii="宋体" w:hAnsi="宋体" w:cs="宋体"/>
                <w:color w:val="000000" w:themeColor="text1"/>
                <w:sz w:val="24"/>
              </w:rPr>
            </w:pPr>
            <w:r w:rsidRPr="00BF0D66">
              <w:rPr>
                <w:rFonts w:ascii="宋体" w:hAnsi="宋体" w:cs="宋体" w:hint="eastAsia"/>
                <w:color w:val="000000" w:themeColor="text1"/>
                <w:sz w:val="24"/>
              </w:rPr>
              <w:t>合同名称</w:t>
            </w:r>
          </w:p>
        </w:tc>
        <w:tc>
          <w:tcPr>
            <w:tcW w:w="3165" w:type="dxa"/>
            <w:gridSpan w:val="2"/>
            <w:vAlign w:val="center"/>
          </w:tcPr>
          <w:p w:rsidR="00FE3DFB" w:rsidRPr="00BF0D66" w:rsidRDefault="00FE3DFB">
            <w:pPr>
              <w:spacing w:line="280" w:lineRule="exact"/>
              <w:jc w:val="center"/>
              <w:rPr>
                <w:rFonts w:ascii="宋体" w:hAnsi="宋体" w:cs="宋体"/>
                <w:color w:val="000000" w:themeColor="text1"/>
                <w:sz w:val="24"/>
              </w:rPr>
            </w:pPr>
          </w:p>
        </w:tc>
      </w:tr>
      <w:tr w:rsidR="00BF0D66" w:rsidRPr="00BF0D66">
        <w:trPr>
          <w:gridAfter w:val="1"/>
          <w:wAfter w:w="17" w:type="dxa"/>
          <w:jc w:val="center"/>
        </w:trPr>
        <w:tc>
          <w:tcPr>
            <w:tcW w:w="1777" w:type="dxa"/>
            <w:vAlign w:val="center"/>
          </w:tcPr>
          <w:p w:rsidR="00FE3DFB" w:rsidRPr="00BF0D66" w:rsidRDefault="000B51CB">
            <w:pPr>
              <w:spacing w:line="280" w:lineRule="exact"/>
              <w:jc w:val="center"/>
              <w:rPr>
                <w:rFonts w:ascii="宋体" w:hAnsi="宋体" w:cs="宋体"/>
                <w:color w:val="000000" w:themeColor="text1"/>
                <w:sz w:val="24"/>
              </w:rPr>
            </w:pPr>
            <w:r w:rsidRPr="00BF0D66">
              <w:rPr>
                <w:rFonts w:ascii="宋体" w:hAnsi="宋体" w:cs="宋体" w:hint="eastAsia"/>
                <w:color w:val="000000" w:themeColor="text1"/>
                <w:sz w:val="24"/>
              </w:rPr>
              <w:t>投标人</w:t>
            </w:r>
          </w:p>
        </w:tc>
        <w:tc>
          <w:tcPr>
            <w:tcW w:w="3421" w:type="dxa"/>
            <w:gridSpan w:val="2"/>
            <w:vAlign w:val="center"/>
          </w:tcPr>
          <w:p w:rsidR="00FE3DFB" w:rsidRPr="00BF0D66" w:rsidRDefault="00FE3DFB">
            <w:pPr>
              <w:spacing w:line="280" w:lineRule="exact"/>
              <w:jc w:val="center"/>
              <w:rPr>
                <w:rFonts w:ascii="宋体" w:hAnsi="宋体" w:cs="宋体"/>
                <w:color w:val="000000" w:themeColor="text1"/>
                <w:sz w:val="24"/>
              </w:rPr>
            </w:pPr>
          </w:p>
        </w:tc>
        <w:tc>
          <w:tcPr>
            <w:tcW w:w="1842" w:type="dxa"/>
            <w:vAlign w:val="center"/>
          </w:tcPr>
          <w:p w:rsidR="00FE3DFB" w:rsidRPr="00BF0D66" w:rsidRDefault="000B51CB">
            <w:pPr>
              <w:spacing w:line="280" w:lineRule="exact"/>
              <w:jc w:val="center"/>
              <w:rPr>
                <w:rFonts w:ascii="宋体" w:hAnsi="宋体" w:cs="宋体"/>
                <w:color w:val="000000" w:themeColor="text1"/>
                <w:sz w:val="24"/>
              </w:rPr>
            </w:pPr>
            <w:r w:rsidRPr="00BF0D66">
              <w:rPr>
                <w:rFonts w:ascii="宋体" w:hAnsi="宋体" w:cs="宋体" w:hint="eastAsia"/>
                <w:color w:val="000000" w:themeColor="text1"/>
                <w:sz w:val="24"/>
              </w:rPr>
              <w:t>项目及合同</w:t>
            </w:r>
          </w:p>
          <w:p w:rsidR="00FE3DFB" w:rsidRPr="00BF0D66" w:rsidRDefault="000B51CB">
            <w:pPr>
              <w:spacing w:line="280" w:lineRule="exact"/>
              <w:jc w:val="center"/>
              <w:rPr>
                <w:rFonts w:ascii="宋体" w:hAnsi="宋体" w:cs="宋体"/>
                <w:color w:val="000000" w:themeColor="text1"/>
                <w:sz w:val="24"/>
              </w:rPr>
            </w:pPr>
            <w:r w:rsidRPr="00BF0D66">
              <w:rPr>
                <w:rFonts w:ascii="宋体" w:hAnsi="宋体" w:cs="宋体" w:hint="eastAsia"/>
                <w:color w:val="000000" w:themeColor="text1"/>
                <w:sz w:val="24"/>
              </w:rPr>
              <w:t>编号</w:t>
            </w:r>
          </w:p>
        </w:tc>
        <w:tc>
          <w:tcPr>
            <w:tcW w:w="3261" w:type="dxa"/>
            <w:gridSpan w:val="2"/>
            <w:vAlign w:val="center"/>
          </w:tcPr>
          <w:p w:rsidR="00FE3DFB" w:rsidRPr="00BF0D66" w:rsidRDefault="00FE3DFB">
            <w:pPr>
              <w:spacing w:line="280" w:lineRule="exact"/>
              <w:jc w:val="center"/>
              <w:rPr>
                <w:rFonts w:ascii="宋体" w:hAnsi="宋体" w:cs="宋体"/>
                <w:color w:val="000000" w:themeColor="text1"/>
                <w:sz w:val="24"/>
              </w:rPr>
            </w:pPr>
          </w:p>
        </w:tc>
        <w:tc>
          <w:tcPr>
            <w:tcW w:w="1842" w:type="dxa"/>
            <w:vAlign w:val="center"/>
          </w:tcPr>
          <w:p w:rsidR="00FE3DFB" w:rsidRPr="00BF0D66" w:rsidRDefault="000B51CB">
            <w:pPr>
              <w:spacing w:line="280" w:lineRule="exact"/>
              <w:jc w:val="center"/>
              <w:rPr>
                <w:rFonts w:ascii="宋体" w:hAnsi="宋体" w:cs="宋体"/>
                <w:color w:val="000000" w:themeColor="text1"/>
                <w:sz w:val="24"/>
              </w:rPr>
            </w:pPr>
            <w:r w:rsidRPr="00BF0D66">
              <w:rPr>
                <w:rFonts w:ascii="宋体" w:hAnsi="宋体" w:cs="宋体" w:hint="eastAsia"/>
                <w:color w:val="000000" w:themeColor="text1"/>
                <w:sz w:val="24"/>
              </w:rPr>
              <w:t>合同金额</w:t>
            </w:r>
          </w:p>
        </w:tc>
        <w:tc>
          <w:tcPr>
            <w:tcW w:w="3165" w:type="dxa"/>
            <w:gridSpan w:val="2"/>
            <w:vAlign w:val="center"/>
          </w:tcPr>
          <w:p w:rsidR="00FE3DFB" w:rsidRPr="00BF0D66" w:rsidRDefault="00FE3DFB">
            <w:pPr>
              <w:spacing w:line="280" w:lineRule="exact"/>
              <w:jc w:val="center"/>
              <w:rPr>
                <w:rFonts w:ascii="宋体" w:hAnsi="宋体" w:cs="宋体"/>
                <w:color w:val="000000" w:themeColor="text1"/>
                <w:sz w:val="24"/>
              </w:rPr>
            </w:pPr>
          </w:p>
        </w:tc>
      </w:tr>
      <w:tr w:rsidR="00BF0D66" w:rsidRPr="00BF0D66">
        <w:trPr>
          <w:gridAfter w:val="1"/>
          <w:wAfter w:w="17" w:type="dxa"/>
          <w:jc w:val="center"/>
        </w:trPr>
        <w:tc>
          <w:tcPr>
            <w:tcW w:w="1777" w:type="dxa"/>
            <w:vAlign w:val="center"/>
          </w:tcPr>
          <w:p w:rsidR="00FE3DFB" w:rsidRPr="00BF0D66" w:rsidRDefault="000B51CB">
            <w:pPr>
              <w:spacing w:line="280" w:lineRule="exact"/>
              <w:jc w:val="center"/>
              <w:rPr>
                <w:rFonts w:ascii="宋体" w:hAnsi="宋体" w:cs="宋体"/>
                <w:color w:val="000000" w:themeColor="text1"/>
                <w:sz w:val="24"/>
              </w:rPr>
            </w:pPr>
            <w:r w:rsidRPr="00BF0D66">
              <w:rPr>
                <w:rFonts w:ascii="宋体" w:hAnsi="宋体" w:cs="宋体" w:hint="eastAsia"/>
                <w:color w:val="000000" w:themeColor="text1"/>
                <w:sz w:val="24"/>
              </w:rPr>
              <w:t>验收时间</w:t>
            </w:r>
          </w:p>
        </w:tc>
        <w:tc>
          <w:tcPr>
            <w:tcW w:w="3421" w:type="dxa"/>
            <w:gridSpan w:val="2"/>
            <w:vAlign w:val="center"/>
          </w:tcPr>
          <w:p w:rsidR="00FE3DFB" w:rsidRPr="00BF0D66" w:rsidRDefault="00FE3DFB">
            <w:pPr>
              <w:spacing w:line="280" w:lineRule="exact"/>
              <w:jc w:val="center"/>
              <w:rPr>
                <w:rFonts w:ascii="宋体" w:hAnsi="宋体" w:cs="宋体"/>
                <w:color w:val="000000" w:themeColor="text1"/>
                <w:sz w:val="24"/>
              </w:rPr>
            </w:pPr>
          </w:p>
        </w:tc>
        <w:tc>
          <w:tcPr>
            <w:tcW w:w="1842" w:type="dxa"/>
            <w:vAlign w:val="center"/>
          </w:tcPr>
          <w:p w:rsidR="00FE3DFB" w:rsidRPr="00BF0D66" w:rsidRDefault="000B51CB">
            <w:pPr>
              <w:spacing w:line="280" w:lineRule="exact"/>
              <w:jc w:val="center"/>
              <w:rPr>
                <w:rFonts w:ascii="宋体" w:hAnsi="宋体" w:cs="宋体"/>
                <w:color w:val="000000" w:themeColor="text1"/>
                <w:sz w:val="24"/>
              </w:rPr>
            </w:pPr>
            <w:r w:rsidRPr="00BF0D66">
              <w:rPr>
                <w:rFonts w:ascii="宋体" w:hAnsi="宋体" w:cs="宋体" w:hint="eastAsia"/>
                <w:color w:val="000000" w:themeColor="text1"/>
                <w:sz w:val="24"/>
              </w:rPr>
              <w:t>验收地点</w:t>
            </w:r>
          </w:p>
        </w:tc>
        <w:tc>
          <w:tcPr>
            <w:tcW w:w="3261" w:type="dxa"/>
            <w:gridSpan w:val="2"/>
            <w:vAlign w:val="center"/>
          </w:tcPr>
          <w:p w:rsidR="00FE3DFB" w:rsidRPr="00BF0D66" w:rsidRDefault="00FE3DFB">
            <w:pPr>
              <w:spacing w:line="280" w:lineRule="exact"/>
              <w:jc w:val="center"/>
              <w:rPr>
                <w:rFonts w:ascii="宋体" w:hAnsi="宋体" w:cs="宋体"/>
                <w:color w:val="000000" w:themeColor="text1"/>
                <w:sz w:val="24"/>
              </w:rPr>
            </w:pPr>
          </w:p>
        </w:tc>
        <w:tc>
          <w:tcPr>
            <w:tcW w:w="1842" w:type="dxa"/>
            <w:vAlign w:val="center"/>
          </w:tcPr>
          <w:p w:rsidR="00FE3DFB" w:rsidRPr="00BF0D66" w:rsidRDefault="000B51CB">
            <w:pPr>
              <w:spacing w:line="280" w:lineRule="exact"/>
              <w:ind w:left="432" w:hangingChars="180" w:hanging="432"/>
              <w:jc w:val="center"/>
              <w:rPr>
                <w:rFonts w:ascii="宋体" w:hAnsi="宋体" w:cs="宋体"/>
                <w:color w:val="000000" w:themeColor="text1"/>
                <w:sz w:val="24"/>
              </w:rPr>
            </w:pPr>
            <w:r w:rsidRPr="00BF0D66">
              <w:rPr>
                <w:rFonts w:ascii="宋体" w:hAnsi="宋体" w:cs="宋体" w:hint="eastAsia"/>
                <w:color w:val="000000" w:themeColor="text1"/>
                <w:sz w:val="24"/>
              </w:rPr>
              <w:t>验收组织形式</w:t>
            </w:r>
          </w:p>
        </w:tc>
        <w:tc>
          <w:tcPr>
            <w:tcW w:w="3165" w:type="dxa"/>
            <w:gridSpan w:val="2"/>
            <w:vAlign w:val="center"/>
          </w:tcPr>
          <w:p w:rsidR="00FE3DFB" w:rsidRPr="00BF0D66" w:rsidRDefault="000B51CB">
            <w:pPr>
              <w:ind w:left="960" w:hangingChars="400" w:hanging="960"/>
              <w:jc w:val="center"/>
              <w:rPr>
                <w:rFonts w:ascii="宋体" w:hAnsi="宋体" w:cs="宋体"/>
                <w:color w:val="000000" w:themeColor="text1"/>
                <w:sz w:val="24"/>
              </w:rPr>
            </w:pPr>
            <w:r w:rsidRPr="00BF0D66">
              <w:rPr>
                <w:rFonts w:ascii="宋体" w:hAnsi="宋体" w:cs="宋体" w:hint="eastAsia"/>
                <w:color w:val="000000" w:themeColor="text1"/>
                <w:sz w:val="24"/>
              </w:rPr>
              <w:t>□自行简易验收</w:t>
            </w:r>
          </w:p>
          <w:p w:rsidR="00FE3DFB" w:rsidRPr="00BF0D66" w:rsidRDefault="000B51CB">
            <w:pPr>
              <w:spacing w:line="280" w:lineRule="exact"/>
              <w:jc w:val="center"/>
              <w:rPr>
                <w:rFonts w:ascii="宋体" w:hAnsi="宋体" w:cs="宋体"/>
                <w:color w:val="000000" w:themeColor="text1"/>
                <w:sz w:val="24"/>
              </w:rPr>
            </w:pPr>
            <w:r w:rsidRPr="00BF0D66">
              <w:rPr>
                <w:rFonts w:ascii="宋体" w:hAnsi="宋体" w:cs="宋体" w:hint="eastAsia"/>
                <w:color w:val="000000" w:themeColor="text1"/>
                <w:sz w:val="24"/>
              </w:rPr>
              <w:t>□验收小组验收</w:t>
            </w:r>
          </w:p>
        </w:tc>
      </w:tr>
      <w:tr w:rsidR="00BF0D66" w:rsidRPr="00BF0D66">
        <w:trPr>
          <w:gridAfter w:val="1"/>
          <w:wAfter w:w="17" w:type="dxa"/>
          <w:trHeight w:val="455"/>
          <w:jc w:val="center"/>
        </w:trPr>
        <w:tc>
          <w:tcPr>
            <w:tcW w:w="1777" w:type="dxa"/>
            <w:vAlign w:val="center"/>
          </w:tcPr>
          <w:p w:rsidR="00FE3DFB" w:rsidRPr="00BF0D66" w:rsidRDefault="000B51CB">
            <w:pPr>
              <w:spacing w:line="280" w:lineRule="exact"/>
              <w:jc w:val="center"/>
              <w:rPr>
                <w:rFonts w:ascii="宋体" w:hAnsi="宋体" w:cs="宋体"/>
                <w:color w:val="000000" w:themeColor="text1"/>
                <w:sz w:val="24"/>
              </w:rPr>
            </w:pPr>
            <w:r w:rsidRPr="00BF0D66">
              <w:rPr>
                <w:rFonts w:ascii="宋体" w:hAnsi="宋体" w:cs="宋体" w:hint="eastAsia"/>
                <w:color w:val="000000" w:themeColor="text1"/>
                <w:sz w:val="24"/>
              </w:rPr>
              <w:t>分期验收</w:t>
            </w:r>
          </w:p>
        </w:tc>
        <w:tc>
          <w:tcPr>
            <w:tcW w:w="3421" w:type="dxa"/>
            <w:gridSpan w:val="2"/>
            <w:vAlign w:val="center"/>
          </w:tcPr>
          <w:p w:rsidR="00FE3DFB" w:rsidRPr="00BF0D66" w:rsidRDefault="000B51CB">
            <w:pPr>
              <w:spacing w:line="280" w:lineRule="exact"/>
              <w:jc w:val="center"/>
              <w:rPr>
                <w:rFonts w:ascii="宋体" w:hAnsi="宋体" w:cs="宋体"/>
                <w:color w:val="000000" w:themeColor="text1"/>
                <w:sz w:val="24"/>
              </w:rPr>
            </w:pPr>
            <w:r w:rsidRPr="00BF0D66">
              <w:rPr>
                <w:rFonts w:ascii="宋体" w:hAnsi="宋体" w:cs="宋体" w:hint="eastAsia"/>
                <w:color w:val="000000" w:themeColor="text1"/>
                <w:sz w:val="24"/>
              </w:rPr>
              <w:t>是□   否□</w:t>
            </w:r>
          </w:p>
        </w:tc>
        <w:tc>
          <w:tcPr>
            <w:tcW w:w="1842" w:type="dxa"/>
            <w:vAlign w:val="center"/>
          </w:tcPr>
          <w:p w:rsidR="00FE3DFB" w:rsidRPr="00BF0D66" w:rsidRDefault="000B51CB">
            <w:pPr>
              <w:spacing w:line="280" w:lineRule="exact"/>
              <w:jc w:val="center"/>
              <w:rPr>
                <w:rFonts w:ascii="宋体" w:hAnsi="宋体" w:cs="宋体"/>
                <w:color w:val="000000" w:themeColor="text1"/>
                <w:sz w:val="24"/>
              </w:rPr>
            </w:pPr>
            <w:r w:rsidRPr="00BF0D66">
              <w:rPr>
                <w:rFonts w:ascii="宋体" w:hAnsi="宋体" w:cs="宋体" w:hint="eastAsia"/>
                <w:color w:val="000000" w:themeColor="text1"/>
                <w:sz w:val="24"/>
              </w:rPr>
              <w:t>分期情况</w:t>
            </w:r>
          </w:p>
        </w:tc>
        <w:tc>
          <w:tcPr>
            <w:tcW w:w="8268" w:type="dxa"/>
            <w:gridSpan w:val="5"/>
            <w:vAlign w:val="center"/>
          </w:tcPr>
          <w:p w:rsidR="00FE3DFB" w:rsidRPr="00BF0D66" w:rsidRDefault="000B51CB">
            <w:pPr>
              <w:spacing w:line="280" w:lineRule="exact"/>
              <w:jc w:val="center"/>
              <w:rPr>
                <w:rFonts w:ascii="宋体" w:hAnsi="宋体" w:cs="宋体"/>
                <w:color w:val="000000" w:themeColor="text1"/>
                <w:sz w:val="24"/>
              </w:rPr>
            </w:pPr>
            <w:r w:rsidRPr="00BF0D66">
              <w:rPr>
                <w:rFonts w:ascii="宋体" w:hAnsi="宋体" w:cs="宋体" w:hint="eastAsia"/>
                <w:color w:val="000000" w:themeColor="text1"/>
                <w:sz w:val="24"/>
              </w:rPr>
              <w:t>共分   期，此为第   期验收</w:t>
            </w:r>
          </w:p>
        </w:tc>
      </w:tr>
      <w:tr w:rsidR="00BF0D66" w:rsidRPr="00BF0D66">
        <w:trPr>
          <w:trHeight w:val="677"/>
          <w:jc w:val="center"/>
        </w:trPr>
        <w:tc>
          <w:tcPr>
            <w:tcW w:w="1777" w:type="dxa"/>
            <w:vMerge w:val="restart"/>
            <w:vAlign w:val="center"/>
          </w:tcPr>
          <w:p w:rsidR="00FE3DFB" w:rsidRPr="00BF0D66" w:rsidRDefault="000B51CB">
            <w:pPr>
              <w:spacing w:line="280" w:lineRule="exact"/>
              <w:jc w:val="center"/>
              <w:rPr>
                <w:rFonts w:ascii="宋体" w:hAnsi="宋体" w:cs="宋体"/>
                <w:color w:val="000000" w:themeColor="text1"/>
                <w:sz w:val="24"/>
              </w:rPr>
            </w:pPr>
            <w:r w:rsidRPr="00BF0D66">
              <w:rPr>
                <w:rFonts w:ascii="宋体" w:hAnsi="宋体" w:cs="宋体" w:hint="eastAsia"/>
                <w:color w:val="000000" w:themeColor="text1"/>
                <w:sz w:val="24"/>
              </w:rPr>
              <w:t>验收内容</w:t>
            </w:r>
          </w:p>
        </w:tc>
        <w:tc>
          <w:tcPr>
            <w:tcW w:w="1260" w:type="dxa"/>
            <w:vAlign w:val="center"/>
          </w:tcPr>
          <w:p w:rsidR="00FE3DFB" w:rsidRPr="00BF0D66" w:rsidRDefault="000B51CB">
            <w:pPr>
              <w:spacing w:line="280" w:lineRule="exact"/>
              <w:jc w:val="center"/>
              <w:rPr>
                <w:rFonts w:ascii="宋体" w:hAnsi="宋体" w:cs="宋体"/>
                <w:color w:val="000000" w:themeColor="text1"/>
                <w:sz w:val="24"/>
              </w:rPr>
            </w:pPr>
            <w:r w:rsidRPr="00BF0D66">
              <w:rPr>
                <w:rFonts w:ascii="宋体" w:hAnsi="宋体" w:cs="宋体" w:hint="eastAsia"/>
                <w:color w:val="000000" w:themeColor="text1"/>
                <w:sz w:val="24"/>
              </w:rPr>
              <w:t>货物清单</w:t>
            </w:r>
          </w:p>
        </w:tc>
        <w:tc>
          <w:tcPr>
            <w:tcW w:w="2161" w:type="dxa"/>
            <w:vAlign w:val="center"/>
          </w:tcPr>
          <w:p w:rsidR="00FE3DFB" w:rsidRPr="00BF0D66" w:rsidRDefault="000B51CB">
            <w:pPr>
              <w:spacing w:line="280" w:lineRule="exact"/>
              <w:jc w:val="center"/>
              <w:rPr>
                <w:rFonts w:ascii="宋体" w:hAnsi="宋体" w:cs="宋体"/>
                <w:color w:val="000000" w:themeColor="text1"/>
                <w:sz w:val="24"/>
              </w:rPr>
            </w:pPr>
            <w:r w:rsidRPr="00BF0D66">
              <w:rPr>
                <w:rFonts w:ascii="宋体" w:hAnsi="宋体" w:cs="宋体" w:hint="eastAsia"/>
                <w:color w:val="000000" w:themeColor="text1"/>
                <w:szCs w:val="21"/>
              </w:rPr>
              <w:t>品牌、型号、规格、数量及外观质量</w:t>
            </w:r>
          </w:p>
        </w:tc>
        <w:tc>
          <w:tcPr>
            <w:tcW w:w="1842" w:type="dxa"/>
            <w:vAlign w:val="center"/>
          </w:tcPr>
          <w:p w:rsidR="00FE3DFB" w:rsidRPr="00BF0D66" w:rsidRDefault="000B51CB">
            <w:pPr>
              <w:spacing w:line="280" w:lineRule="exact"/>
              <w:jc w:val="center"/>
              <w:rPr>
                <w:rFonts w:ascii="宋体" w:hAnsi="宋体" w:cs="宋体"/>
                <w:color w:val="000000" w:themeColor="text1"/>
                <w:sz w:val="24"/>
              </w:rPr>
            </w:pPr>
            <w:r w:rsidRPr="00BF0D66">
              <w:rPr>
                <w:rFonts w:ascii="宋体" w:hAnsi="宋体" w:cs="宋体" w:hint="eastAsia"/>
                <w:color w:val="000000" w:themeColor="text1"/>
                <w:sz w:val="24"/>
              </w:rPr>
              <w:t>技术、性能</w:t>
            </w:r>
          </w:p>
          <w:p w:rsidR="00FE3DFB" w:rsidRPr="00BF0D66" w:rsidRDefault="000B51CB">
            <w:pPr>
              <w:spacing w:line="280" w:lineRule="exact"/>
              <w:jc w:val="center"/>
              <w:rPr>
                <w:rFonts w:ascii="宋体" w:hAnsi="宋体" w:cs="宋体"/>
                <w:color w:val="000000" w:themeColor="text1"/>
              </w:rPr>
            </w:pPr>
            <w:r w:rsidRPr="00BF0D66">
              <w:rPr>
                <w:rFonts w:ascii="宋体" w:hAnsi="宋体" w:cs="宋体" w:hint="eastAsia"/>
                <w:color w:val="000000" w:themeColor="text1"/>
                <w:sz w:val="24"/>
              </w:rPr>
              <w:t>指标</w:t>
            </w:r>
          </w:p>
        </w:tc>
        <w:tc>
          <w:tcPr>
            <w:tcW w:w="1560" w:type="dxa"/>
            <w:vAlign w:val="center"/>
          </w:tcPr>
          <w:p w:rsidR="00FE3DFB" w:rsidRPr="00BF0D66" w:rsidRDefault="000B51CB">
            <w:pPr>
              <w:spacing w:line="280" w:lineRule="exact"/>
              <w:jc w:val="center"/>
              <w:rPr>
                <w:rFonts w:ascii="宋体" w:hAnsi="宋体" w:cs="宋体"/>
                <w:color w:val="000000" w:themeColor="text1"/>
              </w:rPr>
            </w:pPr>
            <w:r w:rsidRPr="00BF0D66">
              <w:rPr>
                <w:rFonts w:ascii="宋体" w:hAnsi="宋体" w:cs="宋体" w:hint="eastAsia"/>
                <w:color w:val="000000" w:themeColor="text1"/>
                <w:sz w:val="24"/>
              </w:rPr>
              <w:t>运行状况及安装调试</w:t>
            </w:r>
          </w:p>
        </w:tc>
        <w:tc>
          <w:tcPr>
            <w:tcW w:w="1701" w:type="dxa"/>
            <w:vAlign w:val="center"/>
          </w:tcPr>
          <w:p w:rsidR="00FE3DFB" w:rsidRPr="00BF0D66" w:rsidRDefault="000B51CB">
            <w:pPr>
              <w:spacing w:line="280" w:lineRule="exact"/>
              <w:jc w:val="center"/>
              <w:rPr>
                <w:rFonts w:ascii="宋体" w:hAnsi="宋体" w:cs="宋体"/>
                <w:color w:val="000000" w:themeColor="text1"/>
                <w:sz w:val="24"/>
              </w:rPr>
            </w:pPr>
            <w:r w:rsidRPr="00BF0D66">
              <w:rPr>
                <w:rFonts w:ascii="宋体" w:hAnsi="宋体" w:cs="宋体" w:hint="eastAsia"/>
                <w:color w:val="000000" w:themeColor="text1"/>
                <w:sz w:val="24"/>
              </w:rPr>
              <w:t>质量证明文件</w:t>
            </w:r>
          </w:p>
        </w:tc>
        <w:tc>
          <w:tcPr>
            <w:tcW w:w="1842" w:type="dxa"/>
            <w:vAlign w:val="center"/>
          </w:tcPr>
          <w:p w:rsidR="00FE3DFB" w:rsidRPr="00BF0D66" w:rsidRDefault="000B51CB">
            <w:pPr>
              <w:spacing w:line="280" w:lineRule="exact"/>
              <w:jc w:val="center"/>
              <w:rPr>
                <w:rFonts w:ascii="宋体" w:hAnsi="宋体" w:cs="宋体"/>
                <w:color w:val="000000" w:themeColor="text1"/>
                <w:sz w:val="24"/>
              </w:rPr>
            </w:pPr>
            <w:r w:rsidRPr="00BF0D66">
              <w:rPr>
                <w:rFonts w:ascii="宋体" w:hAnsi="宋体" w:cs="宋体" w:hint="eastAsia"/>
                <w:color w:val="000000" w:themeColor="text1"/>
                <w:sz w:val="24"/>
              </w:rPr>
              <w:t>售后服务</w:t>
            </w:r>
          </w:p>
          <w:p w:rsidR="00FE3DFB" w:rsidRPr="00BF0D66" w:rsidRDefault="000B51CB">
            <w:pPr>
              <w:spacing w:line="280" w:lineRule="exact"/>
              <w:jc w:val="center"/>
              <w:rPr>
                <w:rFonts w:ascii="宋体" w:hAnsi="宋体" w:cs="宋体"/>
                <w:color w:val="000000" w:themeColor="text1"/>
                <w:sz w:val="24"/>
              </w:rPr>
            </w:pPr>
            <w:r w:rsidRPr="00BF0D66">
              <w:rPr>
                <w:rFonts w:ascii="宋体" w:hAnsi="宋体" w:cs="宋体" w:hint="eastAsia"/>
                <w:color w:val="000000" w:themeColor="text1"/>
                <w:sz w:val="24"/>
              </w:rPr>
              <w:t>承诺</w:t>
            </w:r>
          </w:p>
        </w:tc>
        <w:tc>
          <w:tcPr>
            <w:tcW w:w="1560" w:type="dxa"/>
            <w:vAlign w:val="center"/>
          </w:tcPr>
          <w:p w:rsidR="00FE3DFB" w:rsidRPr="00BF0D66" w:rsidRDefault="000B51CB">
            <w:pPr>
              <w:spacing w:line="280" w:lineRule="exact"/>
              <w:jc w:val="center"/>
              <w:rPr>
                <w:rFonts w:ascii="宋体" w:hAnsi="宋体" w:cs="宋体"/>
                <w:color w:val="000000" w:themeColor="text1"/>
                <w:sz w:val="24"/>
              </w:rPr>
            </w:pPr>
            <w:r w:rsidRPr="00BF0D66">
              <w:rPr>
                <w:rFonts w:ascii="宋体" w:hAnsi="宋体" w:cs="宋体" w:hint="eastAsia"/>
                <w:color w:val="000000" w:themeColor="text1"/>
                <w:sz w:val="24"/>
              </w:rPr>
              <w:t>安全标准</w:t>
            </w:r>
          </w:p>
        </w:tc>
        <w:tc>
          <w:tcPr>
            <w:tcW w:w="1622" w:type="dxa"/>
            <w:gridSpan w:val="2"/>
            <w:vAlign w:val="center"/>
          </w:tcPr>
          <w:p w:rsidR="00FE3DFB" w:rsidRPr="00BF0D66" w:rsidRDefault="000B51CB">
            <w:pPr>
              <w:spacing w:line="280" w:lineRule="exact"/>
              <w:jc w:val="center"/>
              <w:rPr>
                <w:rFonts w:ascii="宋体" w:hAnsi="宋体" w:cs="宋体"/>
                <w:color w:val="000000" w:themeColor="text1"/>
                <w:szCs w:val="21"/>
              </w:rPr>
            </w:pPr>
            <w:r w:rsidRPr="00BF0D66">
              <w:rPr>
                <w:rFonts w:ascii="宋体" w:hAnsi="宋体" w:cs="宋体" w:hint="eastAsia"/>
                <w:color w:val="000000" w:themeColor="text1"/>
                <w:szCs w:val="21"/>
              </w:rPr>
              <w:t>合同履约时间、地点、方式</w:t>
            </w:r>
          </w:p>
        </w:tc>
      </w:tr>
      <w:tr w:rsidR="00BF0D66" w:rsidRPr="00BF0D66">
        <w:trPr>
          <w:trHeight w:val="770"/>
          <w:jc w:val="center"/>
        </w:trPr>
        <w:tc>
          <w:tcPr>
            <w:tcW w:w="1777" w:type="dxa"/>
            <w:vMerge/>
            <w:vAlign w:val="center"/>
          </w:tcPr>
          <w:p w:rsidR="00FE3DFB" w:rsidRPr="00BF0D66" w:rsidRDefault="00FE3DFB">
            <w:pPr>
              <w:spacing w:line="280" w:lineRule="exact"/>
              <w:jc w:val="center"/>
              <w:rPr>
                <w:rFonts w:ascii="宋体" w:hAnsi="宋体" w:cs="宋体"/>
                <w:color w:val="000000" w:themeColor="text1"/>
                <w:sz w:val="24"/>
              </w:rPr>
            </w:pPr>
          </w:p>
        </w:tc>
        <w:tc>
          <w:tcPr>
            <w:tcW w:w="1260" w:type="dxa"/>
            <w:vAlign w:val="center"/>
          </w:tcPr>
          <w:p w:rsidR="00FE3DFB" w:rsidRPr="00BF0D66" w:rsidRDefault="000B51CB">
            <w:pPr>
              <w:spacing w:line="280" w:lineRule="exact"/>
              <w:jc w:val="center"/>
              <w:rPr>
                <w:rFonts w:ascii="宋体" w:hAnsi="宋体" w:cs="宋体"/>
                <w:color w:val="000000" w:themeColor="text1"/>
                <w:sz w:val="24"/>
              </w:rPr>
            </w:pPr>
            <w:r w:rsidRPr="00BF0D66">
              <w:rPr>
                <w:rFonts w:ascii="宋体" w:hAnsi="宋体" w:cs="宋体" w:hint="eastAsia"/>
                <w:color w:val="000000" w:themeColor="text1"/>
                <w:sz w:val="24"/>
              </w:rPr>
              <w:t>合  格□</w:t>
            </w:r>
          </w:p>
          <w:p w:rsidR="00FE3DFB" w:rsidRPr="00BF0D66" w:rsidRDefault="000B51CB">
            <w:pPr>
              <w:spacing w:line="280" w:lineRule="exact"/>
              <w:jc w:val="center"/>
              <w:rPr>
                <w:rFonts w:ascii="宋体" w:hAnsi="宋体" w:cs="宋体"/>
                <w:color w:val="000000" w:themeColor="text1"/>
                <w:sz w:val="24"/>
              </w:rPr>
            </w:pPr>
            <w:r w:rsidRPr="00BF0D66">
              <w:rPr>
                <w:rFonts w:ascii="宋体" w:hAnsi="宋体" w:cs="宋体" w:hint="eastAsia"/>
                <w:color w:val="000000" w:themeColor="text1"/>
                <w:sz w:val="24"/>
              </w:rPr>
              <w:t>不合格□</w:t>
            </w:r>
          </w:p>
        </w:tc>
        <w:tc>
          <w:tcPr>
            <w:tcW w:w="2161" w:type="dxa"/>
            <w:vAlign w:val="center"/>
          </w:tcPr>
          <w:p w:rsidR="00FE3DFB" w:rsidRPr="00BF0D66" w:rsidRDefault="000B51CB">
            <w:pPr>
              <w:spacing w:line="280" w:lineRule="exact"/>
              <w:jc w:val="center"/>
              <w:rPr>
                <w:rFonts w:ascii="宋体" w:hAnsi="宋体" w:cs="宋体"/>
                <w:color w:val="000000" w:themeColor="text1"/>
                <w:sz w:val="24"/>
              </w:rPr>
            </w:pPr>
            <w:r w:rsidRPr="00BF0D66">
              <w:rPr>
                <w:rFonts w:ascii="宋体" w:hAnsi="宋体" w:cs="宋体" w:hint="eastAsia"/>
                <w:color w:val="000000" w:themeColor="text1"/>
                <w:sz w:val="24"/>
              </w:rPr>
              <w:t>合  格□</w:t>
            </w:r>
          </w:p>
          <w:p w:rsidR="00FE3DFB" w:rsidRPr="00BF0D66" w:rsidRDefault="000B51CB">
            <w:pPr>
              <w:spacing w:line="280" w:lineRule="exact"/>
              <w:jc w:val="center"/>
              <w:rPr>
                <w:rFonts w:ascii="宋体" w:hAnsi="宋体" w:cs="宋体"/>
                <w:color w:val="000000" w:themeColor="text1"/>
                <w:sz w:val="24"/>
              </w:rPr>
            </w:pPr>
            <w:r w:rsidRPr="00BF0D66">
              <w:rPr>
                <w:rFonts w:ascii="宋体" w:hAnsi="宋体" w:cs="宋体" w:hint="eastAsia"/>
                <w:color w:val="000000" w:themeColor="text1"/>
                <w:sz w:val="24"/>
              </w:rPr>
              <w:t>不合格□</w:t>
            </w:r>
          </w:p>
        </w:tc>
        <w:tc>
          <w:tcPr>
            <w:tcW w:w="1842" w:type="dxa"/>
            <w:vAlign w:val="center"/>
          </w:tcPr>
          <w:p w:rsidR="00FE3DFB" w:rsidRPr="00BF0D66" w:rsidRDefault="000B51CB">
            <w:pPr>
              <w:spacing w:line="280" w:lineRule="exact"/>
              <w:jc w:val="center"/>
              <w:rPr>
                <w:rFonts w:ascii="宋体" w:hAnsi="宋体" w:cs="宋体"/>
                <w:color w:val="000000" w:themeColor="text1"/>
                <w:sz w:val="24"/>
              </w:rPr>
            </w:pPr>
            <w:r w:rsidRPr="00BF0D66">
              <w:rPr>
                <w:rFonts w:ascii="宋体" w:hAnsi="宋体" w:cs="宋体" w:hint="eastAsia"/>
                <w:color w:val="000000" w:themeColor="text1"/>
                <w:sz w:val="24"/>
              </w:rPr>
              <w:t>合  格□</w:t>
            </w:r>
          </w:p>
          <w:p w:rsidR="00FE3DFB" w:rsidRPr="00BF0D66" w:rsidRDefault="000B51CB">
            <w:pPr>
              <w:spacing w:line="280" w:lineRule="exact"/>
              <w:jc w:val="center"/>
              <w:rPr>
                <w:rFonts w:ascii="宋体" w:hAnsi="宋体" w:cs="宋体"/>
                <w:color w:val="000000" w:themeColor="text1"/>
              </w:rPr>
            </w:pPr>
            <w:r w:rsidRPr="00BF0D66">
              <w:rPr>
                <w:rFonts w:ascii="宋体" w:hAnsi="宋体" w:cs="宋体" w:hint="eastAsia"/>
                <w:color w:val="000000" w:themeColor="text1"/>
                <w:sz w:val="24"/>
              </w:rPr>
              <w:t>不合格□</w:t>
            </w:r>
          </w:p>
        </w:tc>
        <w:tc>
          <w:tcPr>
            <w:tcW w:w="1560" w:type="dxa"/>
            <w:vAlign w:val="center"/>
          </w:tcPr>
          <w:p w:rsidR="00FE3DFB" w:rsidRPr="00BF0D66" w:rsidRDefault="000B51CB">
            <w:pPr>
              <w:spacing w:line="280" w:lineRule="exact"/>
              <w:ind w:firstLineChars="50" w:firstLine="120"/>
              <w:jc w:val="center"/>
              <w:rPr>
                <w:rFonts w:ascii="宋体" w:hAnsi="宋体" w:cs="宋体"/>
                <w:color w:val="000000" w:themeColor="text1"/>
                <w:sz w:val="24"/>
              </w:rPr>
            </w:pPr>
            <w:r w:rsidRPr="00BF0D66">
              <w:rPr>
                <w:rFonts w:ascii="宋体" w:hAnsi="宋体" w:cs="宋体" w:hint="eastAsia"/>
                <w:color w:val="000000" w:themeColor="text1"/>
                <w:sz w:val="24"/>
              </w:rPr>
              <w:t>合  格□</w:t>
            </w:r>
          </w:p>
          <w:p w:rsidR="00FE3DFB" w:rsidRPr="00BF0D66" w:rsidRDefault="000B51CB">
            <w:pPr>
              <w:spacing w:line="280" w:lineRule="exact"/>
              <w:jc w:val="center"/>
              <w:rPr>
                <w:rFonts w:ascii="宋体" w:hAnsi="宋体" w:cs="宋体"/>
                <w:color w:val="000000" w:themeColor="text1"/>
                <w:sz w:val="24"/>
              </w:rPr>
            </w:pPr>
            <w:r w:rsidRPr="00BF0D66">
              <w:rPr>
                <w:rFonts w:ascii="宋体" w:hAnsi="宋体" w:cs="宋体" w:hint="eastAsia"/>
                <w:color w:val="000000" w:themeColor="text1"/>
                <w:sz w:val="24"/>
              </w:rPr>
              <w:t>不合格□</w:t>
            </w:r>
          </w:p>
        </w:tc>
        <w:tc>
          <w:tcPr>
            <w:tcW w:w="1701" w:type="dxa"/>
            <w:vAlign w:val="center"/>
          </w:tcPr>
          <w:p w:rsidR="00FE3DFB" w:rsidRPr="00BF0D66" w:rsidRDefault="000B51CB">
            <w:pPr>
              <w:spacing w:line="280" w:lineRule="exact"/>
              <w:jc w:val="center"/>
              <w:rPr>
                <w:rFonts w:ascii="宋体" w:hAnsi="宋体" w:cs="宋体"/>
                <w:color w:val="000000" w:themeColor="text1"/>
                <w:sz w:val="24"/>
              </w:rPr>
            </w:pPr>
            <w:r w:rsidRPr="00BF0D66">
              <w:rPr>
                <w:rFonts w:ascii="宋体" w:hAnsi="宋体" w:cs="宋体" w:hint="eastAsia"/>
                <w:color w:val="000000" w:themeColor="text1"/>
                <w:sz w:val="24"/>
              </w:rPr>
              <w:t>合  格□</w:t>
            </w:r>
          </w:p>
          <w:p w:rsidR="00FE3DFB" w:rsidRPr="00BF0D66" w:rsidRDefault="000B51CB">
            <w:pPr>
              <w:spacing w:line="280" w:lineRule="exact"/>
              <w:jc w:val="center"/>
              <w:rPr>
                <w:rFonts w:ascii="宋体" w:hAnsi="宋体" w:cs="宋体"/>
                <w:color w:val="000000" w:themeColor="text1"/>
              </w:rPr>
            </w:pPr>
            <w:r w:rsidRPr="00BF0D66">
              <w:rPr>
                <w:rFonts w:ascii="宋体" w:hAnsi="宋体" w:cs="宋体" w:hint="eastAsia"/>
                <w:color w:val="000000" w:themeColor="text1"/>
                <w:sz w:val="24"/>
              </w:rPr>
              <w:t>不合格□</w:t>
            </w:r>
          </w:p>
        </w:tc>
        <w:tc>
          <w:tcPr>
            <w:tcW w:w="1842" w:type="dxa"/>
            <w:vAlign w:val="center"/>
          </w:tcPr>
          <w:p w:rsidR="00FE3DFB" w:rsidRPr="00BF0D66" w:rsidRDefault="000B51CB">
            <w:pPr>
              <w:spacing w:line="280" w:lineRule="exact"/>
              <w:jc w:val="center"/>
              <w:rPr>
                <w:rFonts w:ascii="宋体" w:hAnsi="宋体" w:cs="宋体"/>
                <w:color w:val="000000" w:themeColor="text1"/>
                <w:sz w:val="24"/>
              </w:rPr>
            </w:pPr>
            <w:r w:rsidRPr="00BF0D66">
              <w:rPr>
                <w:rFonts w:ascii="宋体" w:hAnsi="宋体" w:cs="宋体" w:hint="eastAsia"/>
                <w:color w:val="000000" w:themeColor="text1"/>
                <w:sz w:val="24"/>
              </w:rPr>
              <w:t>合  格□</w:t>
            </w:r>
          </w:p>
          <w:p w:rsidR="00FE3DFB" w:rsidRPr="00BF0D66" w:rsidRDefault="000B51CB">
            <w:pPr>
              <w:spacing w:line="280" w:lineRule="exact"/>
              <w:jc w:val="center"/>
              <w:rPr>
                <w:rFonts w:ascii="宋体" w:hAnsi="宋体" w:cs="宋体"/>
                <w:color w:val="000000" w:themeColor="text1"/>
                <w:sz w:val="24"/>
              </w:rPr>
            </w:pPr>
            <w:r w:rsidRPr="00BF0D66">
              <w:rPr>
                <w:rFonts w:ascii="宋体" w:hAnsi="宋体" w:cs="宋体" w:hint="eastAsia"/>
                <w:color w:val="000000" w:themeColor="text1"/>
                <w:sz w:val="24"/>
              </w:rPr>
              <w:t>不合格□</w:t>
            </w:r>
          </w:p>
        </w:tc>
        <w:tc>
          <w:tcPr>
            <w:tcW w:w="1560" w:type="dxa"/>
            <w:vAlign w:val="center"/>
          </w:tcPr>
          <w:p w:rsidR="00FE3DFB" w:rsidRPr="00BF0D66" w:rsidRDefault="000B51CB">
            <w:pPr>
              <w:spacing w:line="280" w:lineRule="exact"/>
              <w:jc w:val="center"/>
              <w:rPr>
                <w:rFonts w:ascii="宋体" w:hAnsi="宋体" w:cs="宋体"/>
                <w:color w:val="000000" w:themeColor="text1"/>
                <w:sz w:val="24"/>
              </w:rPr>
            </w:pPr>
            <w:r w:rsidRPr="00BF0D66">
              <w:rPr>
                <w:rFonts w:ascii="宋体" w:hAnsi="宋体" w:cs="宋体" w:hint="eastAsia"/>
                <w:color w:val="000000" w:themeColor="text1"/>
                <w:sz w:val="24"/>
              </w:rPr>
              <w:t>合  格□</w:t>
            </w:r>
          </w:p>
          <w:p w:rsidR="00FE3DFB" w:rsidRPr="00BF0D66" w:rsidRDefault="000B51CB">
            <w:pPr>
              <w:spacing w:line="280" w:lineRule="exact"/>
              <w:jc w:val="center"/>
              <w:rPr>
                <w:rFonts w:ascii="宋体" w:hAnsi="宋体" w:cs="宋体"/>
                <w:color w:val="000000" w:themeColor="text1"/>
                <w:sz w:val="24"/>
              </w:rPr>
            </w:pPr>
            <w:r w:rsidRPr="00BF0D66">
              <w:rPr>
                <w:rFonts w:ascii="宋体" w:hAnsi="宋体" w:cs="宋体" w:hint="eastAsia"/>
                <w:color w:val="000000" w:themeColor="text1"/>
                <w:sz w:val="24"/>
              </w:rPr>
              <w:t>不合格□</w:t>
            </w:r>
          </w:p>
        </w:tc>
        <w:tc>
          <w:tcPr>
            <w:tcW w:w="1622" w:type="dxa"/>
            <w:gridSpan w:val="2"/>
            <w:vAlign w:val="center"/>
          </w:tcPr>
          <w:p w:rsidR="00FE3DFB" w:rsidRPr="00BF0D66" w:rsidRDefault="000B51CB">
            <w:pPr>
              <w:spacing w:line="280" w:lineRule="exact"/>
              <w:ind w:firstLineChars="50" w:firstLine="120"/>
              <w:jc w:val="center"/>
              <w:rPr>
                <w:rFonts w:ascii="宋体" w:hAnsi="宋体" w:cs="宋体"/>
                <w:color w:val="000000" w:themeColor="text1"/>
                <w:sz w:val="24"/>
              </w:rPr>
            </w:pPr>
            <w:r w:rsidRPr="00BF0D66">
              <w:rPr>
                <w:rFonts w:ascii="宋体" w:hAnsi="宋体" w:cs="宋体" w:hint="eastAsia"/>
                <w:color w:val="000000" w:themeColor="text1"/>
                <w:sz w:val="24"/>
              </w:rPr>
              <w:t>合  格□</w:t>
            </w:r>
          </w:p>
          <w:p w:rsidR="00FE3DFB" w:rsidRPr="00BF0D66" w:rsidRDefault="000B51CB">
            <w:pPr>
              <w:spacing w:line="280" w:lineRule="exact"/>
              <w:jc w:val="center"/>
              <w:rPr>
                <w:rFonts w:ascii="宋体" w:hAnsi="宋体" w:cs="宋体"/>
                <w:color w:val="000000" w:themeColor="text1"/>
                <w:sz w:val="24"/>
              </w:rPr>
            </w:pPr>
            <w:r w:rsidRPr="00BF0D66">
              <w:rPr>
                <w:rFonts w:ascii="宋体" w:hAnsi="宋体" w:cs="宋体" w:hint="eastAsia"/>
                <w:color w:val="000000" w:themeColor="text1"/>
                <w:sz w:val="24"/>
              </w:rPr>
              <w:t xml:space="preserve"> 不合格□</w:t>
            </w:r>
          </w:p>
        </w:tc>
      </w:tr>
      <w:tr w:rsidR="00BF0D66" w:rsidRPr="00BF0D66">
        <w:trPr>
          <w:gridAfter w:val="1"/>
          <w:wAfter w:w="17" w:type="dxa"/>
          <w:jc w:val="center"/>
        </w:trPr>
        <w:tc>
          <w:tcPr>
            <w:tcW w:w="1777" w:type="dxa"/>
            <w:vAlign w:val="center"/>
          </w:tcPr>
          <w:p w:rsidR="00FE3DFB" w:rsidRPr="00BF0D66" w:rsidRDefault="000B51CB">
            <w:pPr>
              <w:spacing w:line="280" w:lineRule="exact"/>
              <w:jc w:val="center"/>
              <w:rPr>
                <w:rFonts w:ascii="宋体" w:hAnsi="宋体" w:cs="宋体"/>
                <w:color w:val="000000" w:themeColor="text1"/>
                <w:sz w:val="24"/>
              </w:rPr>
            </w:pPr>
            <w:r w:rsidRPr="00BF0D66">
              <w:rPr>
                <w:rFonts w:ascii="宋体" w:hAnsi="宋体" w:cs="宋体" w:hint="eastAsia"/>
                <w:color w:val="000000" w:themeColor="text1"/>
                <w:sz w:val="24"/>
              </w:rPr>
              <w:t>专业检测机构情况说明</w:t>
            </w:r>
          </w:p>
        </w:tc>
        <w:tc>
          <w:tcPr>
            <w:tcW w:w="13531" w:type="dxa"/>
            <w:gridSpan w:val="8"/>
            <w:vAlign w:val="center"/>
          </w:tcPr>
          <w:p w:rsidR="00FE3DFB" w:rsidRPr="00BF0D66" w:rsidRDefault="00FE3DFB">
            <w:pPr>
              <w:spacing w:line="280" w:lineRule="exact"/>
              <w:jc w:val="center"/>
              <w:rPr>
                <w:rFonts w:ascii="宋体" w:hAnsi="宋体" w:cs="宋体"/>
                <w:color w:val="000000" w:themeColor="text1"/>
              </w:rPr>
            </w:pPr>
          </w:p>
        </w:tc>
      </w:tr>
      <w:tr w:rsidR="00BF0D66" w:rsidRPr="00BF0D66">
        <w:trPr>
          <w:gridAfter w:val="1"/>
          <w:wAfter w:w="17" w:type="dxa"/>
          <w:jc w:val="center"/>
        </w:trPr>
        <w:tc>
          <w:tcPr>
            <w:tcW w:w="1777" w:type="dxa"/>
            <w:vAlign w:val="center"/>
          </w:tcPr>
          <w:p w:rsidR="00FE3DFB" w:rsidRPr="00BF0D66" w:rsidRDefault="000B51CB">
            <w:pPr>
              <w:spacing w:line="280" w:lineRule="exact"/>
              <w:jc w:val="center"/>
              <w:rPr>
                <w:rFonts w:ascii="宋体" w:hAnsi="宋体" w:cs="宋体"/>
                <w:color w:val="000000" w:themeColor="text1"/>
                <w:sz w:val="24"/>
              </w:rPr>
            </w:pPr>
            <w:r w:rsidRPr="00BF0D66">
              <w:rPr>
                <w:rFonts w:ascii="宋体" w:hAnsi="宋体" w:cs="宋体" w:hint="eastAsia"/>
                <w:color w:val="000000" w:themeColor="text1"/>
                <w:sz w:val="24"/>
              </w:rPr>
              <w:t>存在问题</w:t>
            </w:r>
          </w:p>
          <w:p w:rsidR="00FE3DFB" w:rsidRPr="00BF0D66" w:rsidRDefault="000B51CB">
            <w:pPr>
              <w:spacing w:line="280" w:lineRule="exact"/>
              <w:jc w:val="center"/>
              <w:rPr>
                <w:rFonts w:ascii="宋体" w:hAnsi="宋体" w:cs="宋体"/>
                <w:color w:val="000000" w:themeColor="text1"/>
                <w:sz w:val="24"/>
              </w:rPr>
            </w:pPr>
            <w:r w:rsidRPr="00BF0D66">
              <w:rPr>
                <w:rFonts w:ascii="宋体" w:hAnsi="宋体" w:cs="宋体" w:hint="eastAsia"/>
                <w:color w:val="000000" w:themeColor="text1"/>
                <w:sz w:val="24"/>
              </w:rPr>
              <w:t>和改进意见</w:t>
            </w:r>
          </w:p>
        </w:tc>
        <w:tc>
          <w:tcPr>
            <w:tcW w:w="13531" w:type="dxa"/>
            <w:gridSpan w:val="8"/>
            <w:vAlign w:val="center"/>
          </w:tcPr>
          <w:p w:rsidR="00FE3DFB" w:rsidRPr="00BF0D66" w:rsidRDefault="00FE3DFB">
            <w:pPr>
              <w:spacing w:line="280" w:lineRule="exact"/>
              <w:jc w:val="center"/>
              <w:rPr>
                <w:rFonts w:ascii="宋体" w:hAnsi="宋体" w:cs="宋体"/>
                <w:color w:val="000000" w:themeColor="text1"/>
              </w:rPr>
            </w:pPr>
          </w:p>
        </w:tc>
      </w:tr>
      <w:tr w:rsidR="00BF0D66" w:rsidRPr="00BF0D66">
        <w:trPr>
          <w:gridAfter w:val="1"/>
          <w:wAfter w:w="17" w:type="dxa"/>
          <w:trHeight w:val="297"/>
          <w:jc w:val="center"/>
        </w:trPr>
        <w:tc>
          <w:tcPr>
            <w:tcW w:w="1777" w:type="dxa"/>
            <w:vAlign w:val="center"/>
          </w:tcPr>
          <w:p w:rsidR="00FE3DFB" w:rsidRPr="00BF0D66" w:rsidRDefault="000B51CB">
            <w:pPr>
              <w:spacing w:line="280" w:lineRule="exact"/>
              <w:jc w:val="center"/>
              <w:rPr>
                <w:rFonts w:ascii="宋体" w:hAnsi="宋体" w:cs="宋体"/>
                <w:color w:val="000000" w:themeColor="text1"/>
                <w:sz w:val="24"/>
              </w:rPr>
            </w:pPr>
            <w:r w:rsidRPr="00BF0D66">
              <w:rPr>
                <w:rFonts w:ascii="宋体" w:hAnsi="宋体" w:cs="宋体" w:hint="eastAsia"/>
                <w:color w:val="000000" w:themeColor="text1"/>
                <w:sz w:val="24"/>
              </w:rPr>
              <w:t>最终结论</w:t>
            </w:r>
          </w:p>
        </w:tc>
        <w:tc>
          <w:tcPr>
            <w:tcW w:w="13531" w:type="dxa"/>
            <w:gridSpan w:val="8"/>
            <w:vAlign w:val="center"/>
          </w:tcPr>
          <w:p w:rsidR="00FE3DFB" w:rsidRPr="00BF0D66" w:rsidRDefault="000B51CB">
            <w:pPr>
              <w:spacing w:line="280" w:lineRule="exact"/>
              <w:jc w:val="center"/>
              <w:rPr>
                <w:rFonts w:ascii="宋体" w:hAnsi="宋体" w:cs="宋体"/>
                <w:color w:val="000000" w:themeColor="text1"/>
                <w:sz w:val="24"/>
              </w:rPr>
            </w:pPr>
            <w:r w:rsidRPr="00BF0D66">
              <w:rPr>
                <w:rFonts w:ascii="宋体" w:hAnsi="宋体" w:cs="宋体" w:hint="eastAsia"/>
                <w:color w:val="000000" w:themeColor="text1"/>
                <w:sz w:val="24"/>
              </w:rPr>
              <w:t>合  格□                              不合格□</w:t>
            </w:r>
          </w:p>
        </w:tc>
      </w:tr>
      <w:tr w:rsidR="00BF0D66" w:rsidRPr="00BF0D66">
        <w:trPr>
          <w:gridAfter w:val="1"/>
          <w:wAfter w:w="17" w:type="dxa"/>
          <w:jc w:val="center"/>
        </w:trPr>
        <w:tc>
          <w:tcPr>
            <w:tcW w:w="1777" w:type="dxa"/>
            <w:vAlign w:val="center"/>
          </w:tcPr>
          <w:p w:rsidR="00FE3DFB" w:rsidRPr="00BF0D66" w:rsidRDefault="000B51CB">
            <w:pPr>
              <w:spacing w:line="280" w:lineRule="exact"/>
              <w:jc w:val="center"/>
              <w:rPr>
                <w:rFonts w:ascii="宋体" w:hAnsi="宋体" w:cs="宋体"/>
                <w:color w:val="000000" w:themeColor="text1"/>
                <w:sz w:val="24"/>
              </w:rPr>
            </w:pPr>
            <w:r w:rsidRPr="00BF0D66">
              <w:rPr>
                <w:rFonts w:ascii="宋体" w:hAnsi="宋体" w:cs="宋体" w:hint="eastAsia"/>
                <w:color w:val="000000" w:themeColor="text1"/>
                <w:sz w:val="24"/>
              </w:rPr>
              <w:t>验收小组</w:t>
            </w:r>
          </w:p>
          <w:p w:rsidR="00FE3DFB" w:rsidRPr="00BF0D66" w:rsidRDefault="000B51CB">
            <w:pPr>
              <w:spacing w:line="280" w:lineRule="exact"/>
              <w:jc w:val="center"/>
              <w:rPr>
                <w:rFonts w:ascii="宋体" w:hAnsi="宋体" w:cs="宋体"/>
                <w:color w:val="000000" w:themeColor="text1"/>
                <w:sz w:val="24"/>
              </w:rPr>
            </w:pPr>
            <w:r w:rsidRPr="00BF0D66">
              <w:rPr>
                <w:rFonts w:ascii="宋体" w:hAnsi="宋体" w:cs="宋体" w:hint="eastAsia"/>
                <w:color w:val="000000" w:themeColor="text1"/>
                <w:sz w:val="24"/>
              </w:rPr>
              <w:t>成员签字</w:t>
            </w:r>
          </w:p>
        </w:tc>
        <w:tc>
          <w:tcPr>
            <w:tcW w:w="13531" w:type="dxa"/>
            <w:gridSpan w:val="8"/>
            <w:vAlign w:val="center"/>
          </w:tcPr>
          <w:p w:rsidR="00FE3DFB" w:rsidRPr="00BF0D66" w:rsidRDefault="00FE3DFB">
            <w:pPr>
              <w:spacing w:line="280" w:lineRule="exact"/>
              <w:jc w:val="center"/>
              <w:rPr>
                <w:rFonts w:ascii="宋体" w:hAnsi="宋体" w:cs="宋体"/>
                <w:color w:val="000000" w:themeColor="text1"/>
              </w:rPr>
            </w:pPr>
          </w:p>
        </w:tc>
      </w:tr>
      <w:tr w:rsidR="00BF0D66" w:rsidRPr="00BF0D66">
        <w:trPr>
          <w:gridAfter w:val="1"/>
          <w:wAfter w:w="17" w:type="dxa"/>
          <w:trHeight w:val="428"/>
          <w:jc w:val="center"/>
        </w:trPr>
        <w:tc>
          <w:tcPr>
            <w:tcW w:w="15308" w:type="dxa"/>
            <w:gridSpan w:val="9"/>
            <w:vAlign w:val="center"/>
          </w:tcPr>
          <w:p w:rsidR="00FE3DFB" w:rsidRPr="00BF0D66" w:rsidRDefault="000B51CB">
            <w:pPr>
              <w:spacing w:line="280" w:lineRule="exact"/>
              <w:jc w:val="center"/>
              <w:rPr>
                <w:rFonts w:ascii="宋体" w:hAnsi="宋体" w:cs="宋体"/>
                <w:color w:val="000000" w:themeColor="text1"/>
                <w:sz w:val="24"/>
              </w:rPr>
            </w:pPr>
            <w:r w:rsidRPr="00BF0D66">
              <w:rPr>
                <w:rFonts w:ascii="宋体" w:hAnsi="宋体" w:cs="宋体" w:hint="eastAsia"/>
                <w:color w:val="000000" w:themeColor="text1"/>
                <w:sz w:val="24"/>
              </w:rPr>
              <w:t>采购单位意见</w:t>
            </w:r>
          </w:p>
        </w:tc>
      </w:tr>
      <w:tr w:rsidR="00BF0D66" w:rsidRPr="00BF0D66">
        <w:trPr>
          <w:gridAfter w:val="1"/>
          <w:wAfter w:w="17" w:type="dxa"/>
          <w:trHeight w:val="117"/>
          <w:jc w:val="center"/>
        </w:trPr>
        <w:tc>
          <w:tcPr>
            <w:tcW w:w="15308" w:type="dxa"/>
            <w:gridSpan w:val="9"/>
          </w:tcPr>
          <w:p w:rsidR="00FE3DFB" w:rsidRPr="00BF0D66" w:rsidRDefault="000B51CB">
            <w:pPr>
              <w:spacing w:line="280" w:lineRule="exact"/>
              <w:rPr>
                <w:rFonts w:ascii="宋体" w:hAnsi="宋体" w:cs="宋体"/>
                <w:color w:val="000000" w:themeColor="text1"/>
                <w:sz w:val="24"/>
              </w:rPr>
            </w:pPr>
            <w:r w:rsidRPr="00BF0D66">
              <w:rPr>
                <w:rFonts w:ascii="宋体" w:hAnsi="宋体" w:cs="宋体" w:hint="eastAsia"/>
                <w:color w:val="000000" w:themeColor="text1"/>
                <w:sz w:val="24"/>
              </w:rPr>
              <w:t xml:space="preserve">                                                     </w:t>
            </w:r>
          </w:p>
          <w:p w:rsidR="00FE3DFB" w:rsidRPr="00BF0D66" w:rsidRDefault="000B51CB">
            <w:pPr>
              <w:spacing w:line="280" w:lineRule="exact"/>
              <w:ind w:firstLineChars="50" w:firstLine="120"/>
              <w:rPr>
                <w:rFonts w:ascii="宋体" w:hAnsi="宋体" w:cs="宋体"/>
                <w:color w:val="000000" w:themeColor="text1"/>
                <w:sz w:val="24"/>
              </w:rPr>
            </w:pPr>
            <w:r w:rsidRPr="00BF0D66">
              <w:rPr>
                <w:rFonts w:ascii="宋体" w:hAnsi="宋体" w:cs="宋体" w:hint="eastAsia"/>
                <w:color w:val="000000" w:themeColor="text1"/>
                <w:sz w:val="24"/>
              </w:rPr>
              <w:t xml:space="preserve">                                                  </w:t>
            </w:r>
          </w:p>
          <w:p w:rsidR="00FE3DFB" w:rsidRPr="00BF0D66" w:rsidRDefault="000B51CB">
            <w:pPr>
              <w:spacing w:line="280" w:lineRule="exact"/>
              <w:rPr>
                <w:rFonts w:ascii="宋体" w:hAnsi="宋体" w:cs="宋体"/>
                <w:color w:val="000000" w:themeColor="text1"/>
                <w:sz w:val="24"/>
              </w:rPr>
            </w:pPr>
            <w:r w:rsidRPr="00BF0D66">
              <w:rPr>
                <w:rFonts w:ascii="宋体" w:hAnsi="宋体" w:cs="宋体" w:hint="eastAsia"/>
                <w:color w:val="000000" w:themeColor="text1"/>
                <w:sz w:val="24"/>
              </w:rPr>
              <w:t>经办人：           负责人：             （采购单位公章）</w:t>
            </w:r>
          </w:p>
        </w:tc>
      </w:tr>
      <w:tr w:rsidR="00294991" w:rsidRPr="00BF0D66">
        <w:trPr>
          <w:gridAfter w:val="1"/>
          <w:wAfter w:w="17" w:type="dxa"/>
          <w:trHeight w:val="69"/>
          <w:jc w:val="center"/>
        </w:trPr>
        <w:tc>
          <w:tcPr>
            <w:tcW w:w="15308" w:type="dxa"/>
            <w:gridSpan w:val="9"/>
          </w:tcPr>
          <w:p w:rsidR="00FE3DFB" w:rsidRPr="00BF0D66" w:rsidRDefault="000B51CB">
            <w:pPr>
              <w:spacing w:line="280" w:lineRule="exact"/>
              <w:rPr>
                <w:rFonts w:ascii="宋体" w:hAnsi="宋体" w:cs="宋体"/>
                <w:color w:val="000000" w:themeColor="text1"/>
                <w:sz w:val="24"/>
              </w:rPr>
            </w:pPr>
            <w:r w:rsidRPr="00BF0D66">
              <w:rPr>
                <w:rFonts w:ascii="宋体" w:hAnsi="宋体" w:cs="宋体" w:hint="eastAsia"/>
                <w:color w:val="000000" w:themeColor="text1"/>
                <w:sz w:val="24"/>
              </w:rPr>
              <w:t>投标人确认：</w:t>
            </w:r>
          </w:p>
          <w:p w:rsidR="00FE3DFB" w:rsidRPr="00BF0D66" w:rsidRDefault="000B51CB">
            <w:pPr>
              <w:spacing w:line="280" w:lineRule="exact"/>
              <w:rPr>
                <w:rFonts w:ascii="宋体" w:hAnsi="宋体" w:cs="宋体"/>
                <w:color w:val="000000" w:themeColor="text1"/>
                <w:sz w:val="24"/>
              </w:rPr>
            </w:pPr>
            <w:r w:rsidRPr="00BF0D66">
              <w:rPr>
                <w:rFonts w:ascii="宋体" w:hAnsi="宋体" w:cs="宋体" w:hint="eastAsia"/>
                <w:color w:val="000000" w:themeColor="text1"/>
                <w:sz w:val="24"/>
              </w:rPr>
              <w:t xml:space="preserve">                                                                                   （单位公章或授权代表签字）</w:t>
            </w:r>
          </w:p>
        </w:tc>
      </w:tr>
      <w:bookmarkEnd w:id="1"/>
    </w:tbl>
    <w:p w:rsidR="00FE3DFB" w:rsidRPr="00BF0D66" w:rsidRDefault="00FE3DFB">
      <w:pPr>
        <w:spacing w:line="360" w:lineRule="auto"/>
        <w:rPr>
          <w:rFonts w:ascii="宋体" w:hAnsi="宋体" w:cs="宋体"/>
          <w:color w:val="000000" w:themeColor="text1"/>
          <w:sz w:val="24"/>
        </w:rPr>
      </w:pPr>
    </w:p>
    <w:sectPr w:rsidR="00FE3DFB" w:rsidRPr="00BF0D66" w:rsidSect="00FE3DFB">
      <w:pgSz w:w="16838" w:h="11906" w:orient="landscape"/>
      <w:pgMar w:top="1077" w:right="1440" w:bottom="1077" w:left="1440" w:header="851" w:footer="567" w:gutter="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11131" w:rsidRDefault="00911131" w:rsidP="00FE3DFB">
      <w:r>
        <w:separator/>
      </w:r>
    </w:p>
  </w:endnote>
  <w:endnote w:type="continuationSeparator" w:id="0">
    <w:p w:rsidR="00911131" w:rsidRDefault="00911131" w:rsidP="00FE3D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微软雅黑"/>
    <w:charset w:val="86"/>
    <w:family w:val="modern"/>
    <w:pitch w:val="default"/>
    <w:sig w:usb0="00000000" w:usb1="00000000" w:usb2="00000010" w:usb3="00000000" w:csb0="00040000" w:csb1="00000000"/>
  </w:font>
  <w:font w:name="PMingLiU">
    <w:altName w:val="新細明體"/>
    <w:panose1 w:val="02010601000101010101"/>
    <w:charset w:val="88"/>
    <w:family w:val="roman"/>
    <w:pitch w:val="variable"/>
    <w:sig w:usb0="A00002FF" w:usb1="28CFFCFA" w:usb2="00000016" w:usb3="00000000" w:csb0="00100001"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0D66" w:rsidRDefault="00BF0D66">
    <w:pPr>
      <w:pStyle w:val="af0"/>
      <w:ind w:firstLine="480"/>
      <w:jc w:val="center"/>
    </w:pPr>
    <w:r>
      <w:rPr>
        <w:noProof/>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362585" cy="131445"/>
              <wp:effectExtent l="0" t="0" r="0" b="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2585" cy="1314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30764334"/>
                          </w:sdtPr>
                          <w:sdtEndPr/>
                          <w:sdtContent>
                            <w:p w:rsidR="00BF0D66" w:rsidRDefault="00BF0D66">
                              <w:pPr>
                                <w:pStyle w:val="af0"/>
                                <w:ind w:firstLine="480"/>
                                <w:jc w:val="center"/>
                              </w:pPr>
                              <w:r>
                                <w:fldChar w:fldCharType="begin"/>
                              </w:r>
                              <w:r>
                                <w:instrText>PAGE   \* MERGEFORMAT</w:instrText>
                              </w:r>
                              <w:r>
                                <w:fldChar w:fldCharType="separate"/>
                              </w:r>
                              <w:r w:rsidRPr="00977F0A">
                                <w:rPr>
                                  <w:noProof/>
                                  <w:lang w:val="zh-CN"/>
                                </w:rPr>
                                <w:t>4</w:t>
                              </w:r>
                              <w:r>
                                <w:rPr>
                                  <w:noProof/>
                                  <w:lang w:val="zh-CN"/>
                                </w:rP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1030" type="#_x0000_t202" style="position:absolute;left:0;text-align:left;margin-left:0;margin-top:0;width:28.55pt;height:10.35pt;z-index:251663360;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" filled="f" stroked="f" strokeweight=".5pt">
              <v:textbox style="mso-fit-shape-to-text:t" inset="0,0,0,0">
                <w:txbxContent>
                  <w:sdt>
                    <w:sdtPr>
                      <w:id w:val="30764334"/>
                    </w:sdtPr>
                    <w:sdtEndPr/>
                    <w:sdtContent>
                      <w:p w:rsidR="00BF0D66" w:rsidRDefault="00BF0D66">
                        <w:pPr>
                          <w:pStyle w:val="af0"/>
                          <w:ind w:firstLine="480"/>
                          <w:jc w:val="center"/>
                        </w:pPr>
                        <w:r>
                          <w:fldChar w:fldCharType="begin"/>
                        </w:r>
                        <w:r>
                          <w:instrText>PAGE   \* MERGEFORMAT</w:instrText>
                        </w:r>
                        <w:r>
                          <w:fldChar w:fldCharType="separate"/>
                        </w:r>
                        <w:r w:rsidRPr="00977F0A">
                          <w:rPr>
                            <w:noProof/>
                            <w:lang w:val="zh-CN"/>
                          </w:rPr>
                          <w:t>4</w:t>
                        </w:r>
                        <w:r>
                          <w:rPr>
                            <w:noProof/>
                            <w:lang w:val="zh-CN"/>
                          </w:rPr>
                          <w:fldChar w:fldCharType="end"/>
                        </w:r>
                      </w:p>
                    </w:sdtContent>
                  </w:sdt>
                </w:txbxContent>
              </v:textbox>
              <w10:wrap anchorx="margin"/>
            </v:shape>
          </w:pict>
        </mc:Fallback>
      </mc:AlternateContent>
    </w:r>
  </w:p>
  <w:p w:rsidR="00BF0D66" w:rsidRDefault="00BF0D66">
    <w:pPr>
      <w:pStyle w:val="af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0D66" w:rsidRDefault="00BF0D66">
    <w:pPr>
      <w:pStyle w:val="af0"/>
      <w:jc w:val="center"/>
      <w:rPr>
        <w:lang w:val="zh-CN"/>
      </w:rPr>
    </w:pPr>
    <w:r>
      <w:rPr>
        <w:noProof/>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785" cy="1314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BF0D66" w:rsidRDefault="00BF0D66">
                          <w:pPr>
                            <w:pStyle w:val="af0"/>
                          </w:pPr>
                          <w:r>
                            <w:fldChar w:fldCharType="begin"/>
                          </w:r>
                          <w:r>
                            <w:instrText xml:space="preserve"> PAGE  \* MERGEFORMAT </w:instrText>
                          </w:r>
                          <w:r>
                            <w:fldChar w:fldCharType="separate"/>
                          </w:r>
                          <w:r>
                            <w:rPr>
                              <w:noProof/>
                            </w:rPr>
                            <w:t>1</w:t>
                          </w:r>
                          <w:r>
                            <w:rPr>
                              <w:noProof/>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2" o:spid="_x0000_s1031" type="#_x0000_t202" style="position:absolute;left:0;text-align:left;margin-left:0;margin-top:0;width:4.55pt;height:10.35pt;z-index:251664384;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" filled="f" stroked="f" strokeweight=".5pt">
              <v:textbox style="mso-fit-shape-to-text:t" inset="0,0,0,0">
                <w:txbxContent>
                  <w:p w:rsidR="00BF0D66" w:rsidRDefault="00BF0D66">
                    <w:pPr>
                      <w:pStyle w:val="af0"/>
                    </w:pPr>
                    <w:r>
                      <w:fldChar w:fldCharType="begin"/>
                    </w:r>
                    <w:r>
                      <w:instrText xml:space="preserve"> PAGE  \* MERGEFORMAT </w:instrText>
                    </w:r>
                    <w:r>
                      <w:fldChar w:fldCharType="separate"/>
                    </w:r>
                    <w:r>
                      <w:rPr>
                        <w:noProof/>
                      </w:rPr>
                      <w:t>1</w:t>
                    </w:r>
                    <w:r>
                      <w:rPr>
                        <w:noProof/>
                      </w:rP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0D66" w:rsidRDefault="00BF0D66">
    <w:pPr>
      <w:pStyle w:val="af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0D66" w:rsidRDefault="00BF0D66">
    <w:pPr>
      <w:pStyle w:val="af0"/>
      <w:tabs>
        <w:tab w:val="clear" w:pos="4153"/>
        <w:tab w:val="left" w:pos="6477"/>
      </w:tabs>
      <w:ind w:firstLine="480"/>
      <w:jc w:val="both"/>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785" cy="131445"/>
                      </a:xfrm>
                      <a:prstGeom prst="rect">
                        <a:avLst/>
                      </a:prstGeom>
                      <a:noFill/>
                      <a:ln w="6350">
                        <a:noFill/>
                      </a:ln>
                    </wps:spPr>
                    <wps:txbx>
                      <w:txbxContent>
                        <w:p w:rsidR="00BF0D66" w:rsidRDefault="00BF0D66">
                          <w:pPr>
                            <w:pStyle w:val="af0"/>
                          </w:pPr>
                          <w:r>
                            <w:fldChar w:fldCharType="begin"/>
                          </w:r>
                          <w:r>
                            <w:instrText xml:space="preserve"> PAGE  \* MERGEFORMAT </w:instrText>
                          </w:r>
                          <w:r>
                            <w:fldChar w:fldCharType="separate"/>
                          </w:r>
                          <w:r>
                            <w:rPr>
                              <w:noProof/>
                            </w:rPr>
                            <w:t>25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4" o:spid="_x0000_s1032" type="#_x0000_t202" style="position:absolute;left:0;text-align:left;margin-left:0;margin-top:0;width:4.55pt;height:10.35pt;z-index:251659264;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" filled="f" stroked="f" strokeweight=".5pt">
              <v:textbox style="mso-fit-shape-to-text:t" inset="0,0,0,0">
                <w:txbxContent>
                  <w:p w:rsidR="00BF0D66" w:rsidRDefault="00BF0D66">
                    <w:pPr>
                      <w:pStyle w:val="af0"/>
                    </w:pPr>
                    <w:r>
                      <w:fldChar w:fldCharType="begin"/>
                    </w:r>
                    <w:r>
                      <w:instrText xml:space="preserve"> PAGE  \* MERGEFORMAT </w:instrText>
                    </w:r>
                    <w:r>
                      <w:fldChar w:fldCharType="separate"/>
                    </w:r>
                    <w:r>
                      <w:rPr>
                        <w:noProof/>
                      </w:rPr>
                      <w:t>25</w:t>
                    </w:r>
                    <w:r>
                      <w:fldChar w:fldCharType="end"/>
                    </w:r>
                  </w:p>
                </w:txbxContent>
              </v:textbox>
              <w10:wrap anchorx="margin"/>
            </v:shape>
          </w:pict>
        </mc:Fallback>
      </mc:AlternateContent>
    </w:r>
    <w:r>
      <w:rPr>
        <w:rFonts w:hint="eastAsia"/>
      </w:rPr>
      <w:tab/>
    </w:r>
  </w:p>
  <w:p w:rsidR="00BF0D66" w:rsidRDefault="00BF0D66">
    <w:pPr>
      <w:pStyle w:val="af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0D66" w:rsidRDefault="00BF0D66">
    <w:pPr>
      <w:pStyle w:val="af0"/>
      <w:ind w:firstLine="480"/>
      <w:jc w:val="center"/>
      <w:rPr>
        <w:lang w:val="zh-CN"/>
      </w:rPr>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935" cy="131445"/>
                      </a:xfrm>
                      <a:prstGeom prst="rect">
                        <a:avLst/>
                      </a:prstGeom>
                      <a:noFill/>
                      <a:ln w="6350">
                        <a:noFill/>
                      </a:ln>
                    </wps:spPr>
                    <wps:txbx>
                      <w:txbxContent>
                        <w:p w:rsidR="00BF0D66" w:rsidRDefault="00BF0D66">
                          <w:pPr>
                            <w:pStyle w:val="af0"/>
                          </w:pPr>
                          <w:r>
                            <w:fldChar w:fldCharType="begin"/>
                          </w:r>
                          <w:r>
                            <w:instrText xml:space="preserve"> PAGE  \* MERGEFORMAT </w:instrText>
                          </w:r>
                          <w:r>
                            <w:fldChar w:fldCharType="separate"/>
                          </w:r>
                          <w:r>
                            <w:rPr>
                              <w:noProof/>
                            </w:rPr>
                            <w:t>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5" o:spid="_x0000_s1033" type="#_x0000_t202" style="position:absolute;left:0;text-align:left;margin-left:0;margin-top:0;width:9.05pt;height:10.35pt;z-index:251660288;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" filled="f" stroked="f" strokeweight=".5pt">
              <v:textbox style="mso-fit-shape-to-text:t" inset="0,0,0,0">
                <w:txbxContent>
                  <w:p w:rsidR="00BF0D66" w:rsidRDefault="00BF0D66">
                    <w:pPr>
                      <w:pStyle w:val="af0"/>
                    </w:pPr>
                    <w:r>
                      <w:fldChar w:fldCharType="begin"/>
                    </w:r>
                    <w:r>
                      <w:instrText xml:space="preserve"> PAGE  \* MERGEFORMAT </w:instrText>
                    </w:r>
                    <w:r>
                      <w:fldChar w:fldCharType="separate"/>
                    </w:r>
                    <w:r>
                      <w:rPr>
                        <w:noProof/>
                      </w:rPr>
                      <w:t>37</w:t>
                    </w:r>
                    <w:r>
                      <w:fldChar w:fldCharType="end"/>
                    </w:r>
                  </w:p>
                </w:txbxContent>
              </v:textbox>
              <w10:wrap anchorx="margin"/>
            </v:shape>
          </w:pict>
        </mc:Fallback>
      </mc:AlternateContent>
    </w:r>
  </w:p>
  <w:p w:rsidR="00BF0D66" w:rsidRDefault="00BF0D66">
    <w:pPr>
      <w:pStyle w:val="af0"/>
      <w:ind w:firstLine="480"/>
      <w:jc w:val="center"/>
      <w:rPr>
        <w:lang w:val="zh-CN"/>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0D66" w:rsidRDefault="00BF0D66">
    <w:pPr>
      <w:pStyle w:val="af0"/>
      <w:jc w:val="center"/>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6" name="文本框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935" cy="131445"/>
                      </a:xfrm>
                      <a:prstGeom prst="rect">
                        <a:avLst/>
                      </a:prstGeom>
                      <a:noFill/>
                      <a:ln w="6350">
                        <a:noFill/>
                      </a:ln>
                    </wps:spPr>
                    <wps:txbx>
                      <w:txbxContent>
                        <w:p w:rsidR="00BF0D66" w:rsidRDefault="00BF0D66">
                          <w:pPr>
                            <w:pStyle w:val="af0"/>
                          </w:pPr>
                          <w:r>
                            <w:fldChar w:fldCharType="begin"/>
                          </w:r>
                          <w:r>
                            <w:instrText xml:space="preserve"> PAGE  \* MERGEFORMAT </w:instrText>
                          </w:r>
                          <w:r>
                            <w:fldChar w:fldCharType="separate"/>
                          </w:r>
                          <w:r>
                            <w:rPr>
                              <w:noProof/>
                            </w:rPr>
                            <w:t>36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6" o:spid="_x0000_s1034" type="#_x0000_t202" style="position:absolute;left:0;text-align:left;margin-left:0;margin-top:0;width:9.05pt;height:10.35pt;z-index:251661312;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" filled="f" stroked="f" strokeweight=".5pt">
              <v:textbox style="mso-fit-shape-to-text:t" inset="0,0,0,0">
                <w:txbxContent>
                  <w:p w:rsidR="00BF0D66" w:rsidRDefault="00BF0D66">
                    <w:pPr>
                      <w:pStyle w:val="af0"/>
                    </w:pPr>
                    <w:r>
                      <w:fldChar w:fldCharType="begin"/>
                    </w:r>
                    <w:r>
                      <w:instrText xml:space="preserve"> PAGE  \* MERGEFORMAT </w:instrText>
                    </w:r>
                    <w:r>
                      <w:fldChar w:fldCharType="separate"/>
                    </w:r>
                    <w:r>
                      <w:rPr>
                        <w:noProof/>
                      </w:rPr>
                      <w:t>36</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11131" w:rsidRDefault="00911131" w:rsidP="00FE3DFB">
      <w:r>
        <w:separator/>
      </w:r>
    </w:p>
  </w:footnote>
  <w:footnote w:type="continuationSeparator" w:id="0">
    <w:p w:rsidR="00911131" w:rsidRDefault="00911131" w:rsidP="00FE3D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0D66" w:rsidRDefault="00BF0D66">
    <w:pPr>
      <w:pStyle w:val="af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0D66" w:rsidRDefault="00BF0D66">
    <w:pPr>
      <w:pStyle w:val="af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0D66" w:rsidRDefault="00BF0D66">
    <w:pPr>
      <w:pStyle w:val="af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FFFFFF89"/>
    <w:lvl w:ilvl="0">
      <w:start w:val="1"/>
      <w:numFmt w:val="bullet"/>
      <w:pStyle w:val="a"/>
      <w:lvlText w:val=""/>
      <w:lvlJc w:val="left"/>
      <w:pPr>
        <w:tabs>
          <w:tab w:val="left" w:pos="360"/>
        </w:tabs>
        <w:ind w:left="360" w:hangingChars="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OGFkNjNhODFkMjE3MmJlYjFkNWJlOWY2NjE1NmM0ZDUifQ=="/>
  </w:docVars>
  <w:rsids>
    <w:rsidRoot w:val="007321A8"/>
    <w:rsid w:val="000004DD"/>
    <w:rsid w:val="00000501"/>
    <w:rsid w:val="00001121"/>
    <w:rsid w:val="00002648"/>
    <w:rsid w:val="00004913"/>
    <w:rsid w:val="00004DBF"/>
    <w:rsid w:val="0000589C"/>
    <w:rsid w:val="00006484"/>
    <w:rsid w:val="000064B5"/>
    <w:rsid w:val="0000725E"/>
    <w:rsid w:val="000100E5"/>
    <w:rsid w:val="000131CB"/>
    <w:rsid w:val="000137E7"/>
    <w:rsid w:val="000147DD"/>
    <w:rsid w:val="000155A0"/>
    <w:rsid w:val="000156DE"/>
    <w:rsid w:val="0002312F"/>
    <w:rsid w:val="000239CA"/>
    <w:rsid w:val="0002588B"/>
    <w:rsid w:val="00027B31"/>
    <w:rsid w:val="00031B24"/>
    <w:rsid w:val="00032A1C"/>
    <w:rsid w:val="00032D17"/>
    <w:rsid w:val="00033954"/>
    <w:rsid w:val="00034A99"/>
    <w:rsid w:val="00034BB6"/>
    <w:rsid w:val="00034EA5"/>
    <w:rsid w:val="000351C0"/>
    <w:rsid w:val="00037078"/>
    <w:rsid w:val="000415E3"/>
    <w:rsid w:val="00041FEE"/>
    <w:rsid w:val="000420F4"/>
    <w:rsid w:val="00042A55"/>
    <w:rsid w:val="000434FE"/>
    <w:rsid w:val="00043D38"/>
    <w:rsid w:val="000443C4"/>
    <w:rsid w:val="000446BD"/>
    <w:rsid w:val="00044779"/>
    <w:rsid w:val="00044B37"/>
    <w:rsid w:val="00045790"/>
    <w:rsid w:val="00046CA8"/>
    <w:rsid w:val="00046E5B"/>
    <w:rsid w:val="000479F2"/>
    <w:rsid w:val="00051925"/>
    <w:rsid w:val="00053728"/>
    <w:rsid w:val="000568DD"/>
    <w:rsid w:val="00057A05"/>
    <w:rsid w:val="00060358"/>
    <w:rsid w:val="00060724"/>
    <w:rsid w:val="00062205"/>
    <w:rsid w:val="00063BDB"/>
    <w:rsid w:val="000660B8"/>
    <w:rsid w:val="00066555"/>
    <w:rsid w:val="000704B3"/>
    <w:rsid w:val="00070552"/>
    <w:rsid w:val="000716BF"/>
    <w:rsid w:val="00071806"/>
    <w:rsid w:val="00072B49"/>
    <w:rsid w:val="0007344D"/>
    <w:rsid w:val="00076040"/>
    <w:rsid w:val="0007622E"/>
    <w:rsid w:val="000767E7"/>
    <w:rsid w:val="000768AD"/>
    <w:rsid w:val="0008156F"/>
    <w:rsid w:val="00081B83"/>
    <w:rsid w:val="00083F4D"/>
    <w:rsid w:val="00084679"/>
    <w:rsid w:val="00085998"/>
    <w:rsid w:val="00086037"/>
    <w:rsid w:val="000867D9"/>
    <w:rsid w:val="00087074"/>
    <w:rsid w:val="000905BE"/>
    <w:rsid w:val="00093C37"/>
    <w:rsid w:val="00094BC9"/>
    <w:rsid w:val="00095A69"/>
    <w:rsid w:val="000A0024"/>
    <w:rsid w:val="000A62C8"/>
    <w:rsid w:val="000A7C98"/>
    <w:rsid w:val="000B0559"/>
    <w:rsid w:val="000B1D72"/>
    <w:rsid w:val="000B234F"/>
    <w:rsid w:val="000B51CB"/>
    <w:rsid w:val="000B537C"/>
    <w:rsid w:val="000B5752"/>
    <w:rsid w:val="000B79AB"/>
    <w:rsid w:val="000C06F5"/>
    <w:rsid w:val="000C2B0B"/>
    <w:rsid w:val="000C2F80"/>
    <w:rsid w:val="000C3041"/>
    <w:rsid w:val="000C440B"/>
    <w:rsid w:val="000C4726"/>
    <w:rsid w:val="000C68D7"/>
    <w:rsid w:val="000C6D16"/>
    <w:rsid w:val="000D0B4B"/>
    <w:rsid w:val="000D1EFE"/>
    <w:rsid w:val="000D32FA"/>
    <w:rsid w:val="000D6320"/>
    <w:rsid w:val="000E06BD"/>
    <w:rsid w:val="000E1D02"/>
    <w:rsid w:val="000E3865"/>
    <w:rsid w:val="000E3CB4"/>
    <w:rsid w:val="000E4192"/>
    <w:rsid w:val="000E4560"/>
    <w:rsid w:val="000E45F1"/>
    <w:rsid w:val="000E56EE"/>
    <w:rsid w:val="000F0037"/>
    <w:rsid w:val="000F078A"/>
    <w:rsid w:val="000F0E65"/>
    <w:rsid w:val="000F17B7"/>
    <w:rsid w:val="000F1EB9"/>
    <w:rsid w:val="000F24D0"/>
    <w:rsid w:val="000F272D"/>
    <w:rsid w:val="000F3208"/>
    <w:rsid w:val="000F3C27"/>
    <w:rsid w:val="000F5E77"/>
    <w:rsid w:val="000F6979"/>
    <w:rsid w:val="001005CB"/>
    <w:rsid w:val="00100E51"/>
    <w:rsid w:val="0010116F"/>
    <w:rsid w:val="001017CC"/>
    <w:rsid w:val="0010228B"/>
    <w:rsid w:val="001031D8"/>
    <w:rsid w:val="0010325F"/>
    <w:rsid w:val="00103280"/>
    <w:rsid w:val="00103D20"/>
    <w:rsid w:val="00104F4C"/>
    <w:rsid w:val="0010616F"/>
    <w:rsid w:val="001065A7"/>
    <w:rsid w:val="00106C11"/>
    <w:rsid w:val="001078C9"/>
    <w:rsid w:val="0011013B"/>
    <w:rsid w:val="00110175"/>
    <w:rsid w:val="001135A1"/>
    <w:rsid w:val="00114146"/>
    <w:rsid w:val="00114D49"/>
    <w:rsid w:val="001158D0"/>
    <w:rsid w:val="00116A26"/>
    <w:rsid w:val="00116DDF"/>
    <w:rsid w:val="00117604"/>
    <w:rsid w:val="001176D1"/>
    <w:rsid w:val="00117F04"/>
    <w:rsid w:val="00120A5B"/>
    <w:rsid w:val="001210ED"/>
    <w:rsid w:val="001241AC"/>
    <w:rsid w:val="00124275"/>
    <w:rsid w:val="00124C44"/>
    <w:rsid w:val="00124F7A"/>
    <w:rsid w:val="001259AE"/>
    <w:rsid w:val="001260E1"/>
    <w:rsid w:val="00126E36"/>
    <w:rsid w:val="00126F73"/>
    <w:rsid w:val="00127189"/>
    <w:rsid w:val="00127CF1"/>
    <w:rsid w:val="0013026B"/>
    <w:rsid w:val="001310C3"/>
    <w:rsid w:val="00133398"/>
    <w:rsid w:val="0013441F"/>
    <w:rsid w:val="001348D7"/>
    <w:rsid w:val="001356B6"/>
    <w:rsid w:val="00136FBD"/>
    <w:rsid w:val="00137735"/>
    <w:rsid w:val="00140A2D"/>
    <w:rsid w:val="0014199F"/>
    <w:rsid w:val="001444D4"/>
    <w:rsid w:val="001451F2"/>
    <w:rsid w:val="0014760E"/>
    <w:rsid w:val="00147692"/>
    <w:rsid w:val="00147AFB"/>
    <w:rsid w:val="00152BA3"/>
    <w:rsid w:val="001531F4"/>
    <w:rsid w:val="00154DE1"/>
    <w:rsid w:val="00155F9B"/>
    <w:rsid w:val="00156057"/>
    <w:rsid w:val="00156464"/>
    <w:rsid w:val="00157028"/>
    <w:rsid w:val="001571E8"/>
    <w:rsid w:val="00160FAB"/>
    <w:rsid w:val="001612D9"/>
    <w:rsid w:val="00161C3C"/>
    <w:rsid w:val="00162074"/>
    <w:rsid w:val="00162414"/>
    <w:rsid w:val="0016278B"/>
    <w:rsid w:val="00163DDD"/>
    <w:rsid w:val="0016697A"/>
    <w:rsid w:val="00166F0F"/>
    <w:rsid w:val="0017033C"/>
    <w:rsid w:val="001703F5"/>
    <w:rsid w:val="001705C2"/>
    <w:rsid w:val="00170782"/>
    <w:rsid w:val="00172074"/>
    <w:rsid w:val="001728FF"/>
    <w:rsid w:val="001733B7"/>
    <w:rsid w:val="001743E2"/>
    <w:rsid w:val="001752B2"/>
    <w:rsid w:val="00176528"/>
    <w:rsid w:val="001800F5"/>
    <w:rsid w:val="001804B0"/>
    <w:rsid w:val="00180905"/>
    <w:rsid w:val="001810A9"/>
    <w:rsid w:val="001813E6"/>
    <w:rsid w:val="001826AD"/>
    <w:rsid w:val="001841A9"/>
    <w:rsid w:val="00184DD5"/>
    <w:rsid w:val="00185876"/>
    <w:rsid w:val="00185AEC"/>
    <w:rsid w:val="00185BC3"/>
    <w:rsid w:val="00185BF5"/>
    <w:rsid w:val="001866A7"/>
    <w:rsid w:val="00190BE9"/>
    <w:rsid w:val="00191327"/>
    <w:rsid w:val="00191B21"/>
    <w:rsid w:val="00195537"/>
    <w:rsid w:val="001955E2"/>
    <w:rsid w:val="001963B3"/>
    <w:rsid w:val="0019653D"/>
    <w:rsid w:val="00197030"/>
    <w:rsid w:val="001976C2"/>
    <w:rsid w:val="001A0331"/>
    <w:rsid w:val="001A0AA9"/>
    <w:rsid w:val="001A0C5E"/>
    <w:rsid w:val="001A28E0"/>
    <w:rsid w:val="001A5AB3"/>
    <w:rsid w:val="001A7138"/>
    <w:rsid w:val="001A7D59"/>
    <w:rsid w:val="001B0CD7"/>
    <w:rsid w:val="001B12FC"/>
    <w:rsid w:val="001B1DD7"/>
    <w:rsid w:val="001B3423"/>
    <w:rsid w:val="001B3507"/>
    <w:rsid w:val="001B3A19"/>
    <w:rsid w:val="001B65F9"/>
    <w:rsid w:val="001B6BCF"/>
    <w:rsid w:val="001B73D4"/>
    <w:rsid w:val="001B7BED"/>
    <w:rsid w:val="001C00FD"/>
    <w:rsid w:val="001C1A8A"/>
    <w:rsid w:val="001C1EDC"/>
    <w:rsid w:val="001C2115"/>
    <w:rsid w:val="001C23F7"/>
    <w:rsid w:val="001C3963"/>
    <w:rsid w:val="001C4A2D"/>
    <w:rsid w:val="001C50A8"/>
    <w:rsid w:val="001C5B2F"/>
    <w:rsid w:val="001C6655"/>
    <w:rsid w:val="001C68CE"/>
    <w:rsid w:val="001D0FFC"/>
    <w:rsid w:val="001D10C5"/>
    <w:rsid w:val="001D1C36"/>
    <w:rsid w:val="001D344E"/>
    <w:rsid w:val="001D3731"/>
    <w:rsid w:val="001D3B7F"/>
    <w:rsid w:val="001D5F37"/>
    <w:rsid w:val="001D739C"/>
    <w:rsid w:val="001D7C2C"/>
    <w:rsid w:val="001E0AAE"/>
    <w:rsid w:val="001E3D8E"/>
    <w:rsid w:val="001E5992"/>
    <w:rsid w:val="001E5B34"/>
    <w:rsid w:val="001E6644"/>
    <w:rsid w:val="001E7B3B"/>
    <w:rsid w:val="001F0CC7"/>
    <w:rsid w:val="001F1015"/>
    <w:rsid w:val="001F187A"/>
    <w:rsid w:val="001F2B74"/>
    <w:rsid w:val="001F3A29"/>
    <w:rsid w:val="001F3D70"/>
    <w:rsid w:val="001F3D72"/>
    <w:rsid w:val="001F4BF1"/>
    <w:rsid w:val="001F4D52"/>
    <w:rsid w:val="001F55BB"/>
    <w:rsid w:val="001F5C3F"/>
    <w:rsid w:val="001F6383"/>
    <w:rsid w:val="001F6675"/>
    <w:rsid w:val="00200188"/>
    <w:rsid w:val="002003F5"/>
    <w:rsid w:val="00200F64"/>
    <w:rsid w:val="00204794"/>
    <w:rsid w:val="00205C7D"/>
    <w:rsid w:val="00205F34"/>
    <w:rsid w:val="00207CE0"/>
    <w:rsid w:val="00210964"/>
    <w:rsid w:val="00210ACF"/>
    <w:rsid w:val="00211239"/>
    <w:rsid w:val="00211AB0"/>
    <w:rsid w:val="00213D35"/>
    <w:rsid w:val="0021441B"/>
    <w:rsid w:val="002147E5"/>
    <w:rsid w:val="0021530C"/>
    <w:rsid w:val="0021613B"/>
    <w:rsid w:val="00216222"/>
    <w:rsid w:val="002212BC"/>
    <w:rsid w:val="0022181E"/>
    <w:rsid w:val="00221C37"/>
    <w:rsid w:val="002222F0"/>
    <w:rsid w:val="00222D35"/>
    <w:rsid w:val="002234DE"/>
    <w:rsid w:val="0022386C"/>
    <w:rsid w:val="00223E4E"/>
    <w:rsid w:val="00230589"/>
    <w:rsid w:val="00230E83"/>
    <w:rsid w:val="00231432"/>
    <w:rsid w:val="00233003"/>
    <w:rsid w:val="002330D6"/>
    <w:rsid w:val="0023393B"/>
    <w:rsid w:val="00234498"/>
    <w:rsid w:val="00234F9D"/>
    <w:rsid w:val="002360FE"/>
    <w:rsid w:val="002362D7"/>
    <w:rsid w:val="00236657"/>
    <w:rsid w:val="002366D5"/>
    <w:rsid w:val="00241030"/>
    <w:rsid w:val="00241109"/>
    <w:rsid w:val="00243629"/>
    <w:rsid w:val="0024408C"/>
    <w:rsid w:val="002468A2"/>
    <w:rsid w:val="002476F7"/>
    <w:rsid w:val="0024798E"/>
    <w:rsid w:val="002500FD"/>
    <w:rsid w:val="002502F9"/>
    <w:rsid w:val="00250914"/>
    <w:rsid w:val="002516A0"/>
    <w:rsid w:val="00251F74"/>
    <w:rsid w:val="002538F4"/>
    <w:rsid w:val="0025538B"/>
    <w:rsid w:val="00255C5D"/>
    <w:rsid w:val="00255ECB"/>
    <w:rsid w:val="00257B98"/>
    <w:rsid w:val="00257E4F"/>
    <w:rsid w:val="0026032A"/>
    <w:rsid w:val="0026111E"/>
    <w:rsid w:val="00261731"/>
    <w:rsid w:val="00263424"/>
    <w:rsid w:val="002634CA"/>
    <w:rsid w:val="00263867"/>
    <w:rsid w:val="002639DD"/>
    <w:rsid w:val="0026453E"/>
    <w:rsid w:val="00266DF6"/>
    <w:rsid w:val="00267353"/>
    <w:rsid w:val="00267F4D"/>
    <w:rsid w:val="00270294"/>
    <w:rsid w:val="00270517"/>
    <w:rsid w:val="00270C2F"/>
    <w:rsid w:val="002725A7"/>
    <w:rsid w:val="00272BBC"/>
    <w:rsid w:val="002749F3"/>
    <w:rsid w:val="00274B94"/>
    <w:rsid w:val="002754D9"/>
    <w:rsid w:val="00276A2B"/>
    <w:rsid w:val="002771D0"/>
    <w:rsid w:val="0028172E"/>
    <w:rsid w:val="00281ED2"/>
    <w:rsid w:val="00283F65"/>
    <w:rsid w:val="00284264"/>
    <w:rsid w:val="00287B2D"/>
    <w:rsid w:val="00287C8B"/>
    <w:rsid w:val="00287EEC"/>
    <w:rsid w:val="00287FA9"/>
    <w:rsid w:val="00290B72"/>
    <w:rsid w:val="00290F0D"/>
    <w:rsid w:val="002918A7"/>
    <w:rsid w:val="00292B2D"/>
    <w:rsid w:val="0029320B"/>
    <w:rsid w:val="00294359"/>
    <w:rsid w:val="002943C7"/>
    <w:rsid w:val="002945D3"/>
    <w:rsid w:val="00294991"/>
    <w:rsid w:val="00295D5F"/>
    <w:rsid w:val="00296DBE"/>
    <w:rsid w:val="00297563"/>
    <w:rsid w:val="002979EB"/>
    <w:rsid w:val="002A0227"/>
    <w:rsid w:val="002A2A45"/>
    <w:rsid w:val="002A2B2E"/>
    <w:rsid w:val="002A340A"/>
    <w:rsid w:val="002A4018"/>
    <w:rsid w:val="002A493C"/>
    <w:rsid w:val="002A4978"/>
    <w:rsid w:val="002A51F7"/>
    <w:rsid w:val="002A5C2C"/>
    <w:rsid w:val="002A5C6F"/>
    <w:rsid w:val="002A65D6"/>
    <w:rsid w:val="002A69BE"/>
    <w:rsid w:val="002A6EA6"/>
    <w:rsid w:val="002A7360"/>
    <w:rsid w:val="002A7BA0"/>
    <w:rsid w:val="002B18A4"/>
    <w:rsid w:val="002B35B7"/>
    <w:rsid w:val="002B48A8"/>
    <w:rsid w:val="002B4C8F"/>
    <w:rsid w:val="002B5649"/>
    <w:rsid w:val="002B5B0F"/>
    <w:rsid w:val="002B74CE"/>
    <w:rsid w:val="002C042E"/>
    <w:rsid w:val="002C06D1"/>
    <w:rsid w:val="002C0E1D"/>
    <w:rsid w:val="002C0FA1"/>
    <w:rsid w:val="002C26F4"/>
    <w:rsid w:val="002C58A0"/>
    <w:rsid w:val="002C5B8C"/>
    <w:rsid w:val="002D0FCA"/>
    <w:rsid w:val="002D143B"/>
    <w:rsid w:val="002D2AE9"/>
    <w:rsid w:val="002D2C1C"/>
    <w:rsid w:val="002D40B3"/>
    <w:rsid w:val="002D42BA"/>
    <w:rsid w:val="002D45D2"/>
    <w:rsid w:val="002D4A2A"/>
    <w:rsid w:val="002D5204"/>
    <w:rsid w:val="002D66F9"/>
    <w:rsid w:val="002D729D"/>
    <w:rsid w:val="002D78AE"/>
    <w:rsid w:val="002E0108"/>
    <w:rsid w:val="002E020A"/>
    <w:rsid w:val="002E02EC"/>
    <w:rsid w:val="002E0CAF"/>
    <w:rsid w:val="002E0E3E"/>
    <w:rsid w:val="002E129D"/>
    <w:rsid w:val="002E28D2"/>
    <w:rsid w:val="002E3FB8"/>
    <w:rsid w:val="002E53B1"/>
    <w:rsid w:val="002F0F9C"/>
    <w:rsid w:val="002F1E72"/>
    <w:rsid w:val="002F21E3"/>
    <w:rsid w:val="002F2EAF"/>
    <w:rsid w:val="002F2FCE"/>
    <w:rsid w:val="002F3582"/>
    <w:rsid w:val="003020A3"/>
    <w:rsid w:val="00302CF1"/>
    <w:rsid w:val="00303D25"/>
    <w:rsid w:val="00303D66"/>
    <w:rsid w:val="00303F7C"/>
    <w:rsid w:val="00306E39"/>
    <w:rsid w:val="00310951"/>
    <w:rsid w:val="00310976"/>
    <w:rsid w:val="00311A2D"/>
    <w:rsid w:val="00311AE5"/>
    <w:rsid w:val="00311D13"/>
    <w:rsid w:val="003129E2"/>
    <w:rsid w:val="0031482A"/>
    <w:rsid w:val="0031585B"/>
    <w:rsid w:val="00315FEF"/>
    <w:rsid w:val="0032019B"/>
    <w:rsid w:val="00320E3A"/>
    <w:rsid w:val="0032238D"/>
    <w:rsid w:val="00322DB7"/>
    <w:rsid w:val="00323698"/>
    <w:rsid w:val="0032408B"/>
    <w:rsid w:val="00325C1F"/>
    <w:rsid w:val="0032687A"/>
    <w:rsid w:val="003301D8"/>
    <w:rsid w:val="00330978"/>
    <w:rsid w:val="00331ADE"/>
    <w:rsid w:val="00332D80"/>
    <w:rsid w:val="003335B9"/>
    <w:rsid w:val="003340F0"/>
    <w:rsid w:val="00336E52"/>
    <w:rsid w:val="00337202"/>
    <w:rsid w:val="00337E9F"/>
    <w:rsid w:val="00340863"/>
    <w:rsid w:val="00341B85"/>
    <w:rsid w:val="003421EB"/>
    <w:rsid w:val="003440CB"/>
    <w:rsid w:val="003443B8"/>
    <w:rsid w:val="0034442F"/>
    <w:rsid w:val="00344FD0"/>
    <w:rsid w:val="0034512C"/>
    <w:rsid w:val="00345908"/>
    <w:rsid w:val="00345DA7"/>
    <w:rsid w:val="00346FBF"/>
    <w:rsid w:val="003503D7"/>
    <w:rsid w:val="00350CD5"/>
    <w:rsid w:val="003515F2"/>
    <w:rsid w:val="00352CD3"/>
    <w:rsid w:val="00352CED"/>
    <w:rsid w:val="00353943"/>
    <w:rsid w:val="00353B64"/>
    <w:rsid w:val="00354CA5"/>
    <w:rsid w:val="0035606C"/>
    <w:rsid w:val="003578DE"/>
    <w:rsid w:val="00360726"/>
    <w:rsid w:val="00360D9A"/>
    <w:rsid w:val="00360F2F"/>
    <w:rsid w:val="00361688"/>
    <w:rsid w:val="00361D91"/>
    <w:rsid w:val="00362135"/>
    <w:rsid w:val="00362448"/>
    <w:rsid w:val="00362508"/>
    <w:rsid w:val="00363E13"/>
    <w:rsid w:val="00364C88"/>
    <w:rsid w:val="00365100"/>
    <w:rsid w:val="003675CD"/>
    <w:rsid w:val="0036778F"/>
    <w:rsid w:val="003702ED"/>
    <w:rsid w:val="003704B4"/>
    <w:rsid w:val="00370AB0"/>
    <w:rsid w:val="00371DF0"/>
    <w:rsid w:val="00372A5F"/>
    <w:rsid w:val="00373220"/>
    <w:rsid w:val="003735DE"/>
    <w:rsid w:val="00374AB3"/>
    <w:rsid w:val="0037573A"/>
    <w:rsid w:val="00375D9F"/>
    <w:rsid w:val="00376EE9"/>
    <w:rsid w:val="003776D0"/>
    <w:rsid w:val="00380009"/>
    <w:rsid w:val="00382A6E"/>
    <w:rsid w:val="00382F2B"/>
    <w:rsid w:val="0038754B"/>
    <w:rsid w:val="00387F3E"/>
    <w:rsid w:val="00390D10"/>
    <w:rsid w:val="00391026"/>
    <w:rsid w:val="003915D5"/>
    <w:rsid w:val="00391E6F"/>
    <w:rsid w:val="00392B7F"/>
    <w:rsid w:val="003930A8"/>
    <w:rsid w:val="003935F4"/>
    <w:rsid w:val="00394D44"/>
    <w:rsid w:val="003953A2"/>
    <w:rsid w:val="00395B37"/>
    <w:rsid w:val="00395C2E"/>
    <w:rsid w:val="00397396"/>
    <w:rsid w:val="003973EA"/>
    <w:rsid w:val="003977BF"/>
    <w:rsid w:val="003A037F"/>
    <w:rsid w:val="003A0F2C"/>
    <w:rsid w:val="003A1A52"/>
    <w:rsid w:val="003A1C55"/>
    <w:rsid w:val="003A1E50"/>
    <w:rsid w:val="003A1F48"/>
    <w:rsid w:val="003A2197"/>
    <w:rsid w:val="003A2FD3"/>
    <w:rsid w:val="003A7A7E"/>
    <w:rsid w:val="003B0953"/>
    <w:rsid w:val="003B4758"/>
    <w:rsid w:val="003B4A0C"/>
    <w:rsid w:val="003B4E59"/>
    <w:rsid w:val="003B5AF5"/>
    <w:rsid w:val="003B7C98"/>
    <w:rsid w:val="003C0236"/>
    <w:rsid w:val="003C394B"/>
    <w:rsid w:val="003C3D82"/>
    <w:rsid w:val="003C631B"/>
    <w:rsid w:val="003C7802"/>
    <w:rsid w:val="003C785A"/>
    <w:rsid w:val="003D0F40"/>
    <w:rsid w:val="003D1855"/>
    <w:rsid w:val="003D361C"/>
    <w:rsid w:val="003D3AD9"/>
    <w:rsid w:val="003D3B73"/>
    <w:rsid w:val="003D4EFD"/>
    <w:rsid w:val="003D5989"/>
    <w:rsid w:val="003D625F"/>
    <w:rsid w:val="003D70A9"/>
    <w:rsid w:val="003E07E4"/>
    <w:rsid w:val="003E0EC0"/>
    <w:rsid w:val="003E17BD"/>
    <w:rsid w:val="003E1D40"/>
    <w:rsid w:val="003E2381"/>
    <w:rsid w:val="003E3064"/>
    <w:rsid w:val="003E42FD"/>
    <w:rsid w:val="003E4D8A"/>
    <w:rsid w:val="003E4E18"/>
    <w:rsid w:val="003F0581"/>
    <w:rsid w:val="003F10CB"/>
    <w:rsid w:val="003F1D40"/>
    <w:rsid w:val="003F389A"/>
    <w:rsid w:val="003F45A0"/>
    <w:rsid w:val="003F6CEC"/>
    <w:rsid w:val="003F720F"/>
    <w:rsid w:val="003F7F43"/>
    <w:rsid w:val="0040043F"/>
    <w:rsid w:val="00400AB1"/>
    <w:rsid w:val="00401CDC"/>
    <w:rsid w:val="00402CA0"/>
    <w:rsid w:val="00405924"/>
    <w:rsid w:val="00406652"/>
    <w:rsid w:val="004069D4"/>
    <w:rsid w:val="0040735D"/>
    <w:rsid w:val="00407D09"/>
    <w:rsid w:val="00407ECB"/>
    <w:rsid w:val="00410CA5"/>
    <w:rsid w:val="004112EF"/>
    <w:rsid w:val="00412924"/>
    <w:rsid w:val="0041293F"/>
    <w:rsid w:val="004144E0"/>
    <w:rsid w:val="0041547C"/>
    <w:rsid w:val="00415837"/>
    <w:rsid w:val="00415EC7"/>
    <w:rsid w:val="00416662"/>
    <w:rsid w:val="00417F11"/>
    <w:rsid w:val="004202F6"/>
    <w:rsid w:val="00421E54"/>
    <w:rsid w:val="00422AEE"/>
    <w:rsid w:val="00422FF1"/>
    <w:rsid w:val="00423D68"/>
    <w:rsid w:val="004241BF"/>
    <w:rsid w:val="0042767A"/>
    <w:rsid w:val="00427A55"/>
    <w:rsid w:val="004302C6"/>
    <w:rsid w:val="00430318"/>
    <w:rsid w:val="0043250B"/>
    <w:rsid w:val="00436C8E"/>
    <w:rsid w:val="0044005A"/>
    <w:rsid w:val="00440341"/>
    <w:rsid w:val="0044180B"/>
    <w:rsid w:val="00443318"/>
    <w:rsid w:val="00447380"/>
    <w:rsid w:val="00452C22"/>
    <w:rsid w:val="00453337"/>
    <w:rsid w:val="004533D5"/>
    <w:rsid w:val="00453D50"/>
    <w:rsid w:val="00456CF7"/>
    <w:rsid w:val="00457592"/>
    <w:rsid w:val="00457766"/>
    <w:rsid w:val="004600AB"/>
    <w:rsid w:val="004623FF"/>
    <w:rsid w:val="004625BE"/>
    <w:rsid w:val="00463AE8"/>
    <w:rsid w:val="00463C05"/>
    <w:rsid w:val="004657B0"/>
    <w:rsid w:val="00470720"/>
    <w:rsid w:val="00470B60"/>
    <w:rsid w:val="00471430"/>
    <w:rsid w:val="00471A36"/>
    <w:rsid w:val="0047276D"/>
    <w:rsid w:val="00472C4E"/>
    <w:rsid w:val="00473A4E"/>
    <w:rsid w:val="004755D8"/>
    <w:rsid w:val="0047571C"/>
    <w:rsid w:val="004764AA"/>
    <w:rsid w:val="00477C31"/>
    <w:rsid w:val="00477EBA"/>
    <w:rsid w:val="0048074D"/>
    <w:rsid w:val="0048167B"/>
    <w:rsid w:val="004843CD"/>
    <w:rsid w:val="00486042"/>
    <w:rsid w:val="004864CE"/>
    <w:rsid w:val="00486C16"/>
    <w:rsid w:val="00487314"/>
    <w:rsid w:val="00487FF5"/>
    <w:rsid w:val="004900C6"/>
    <w:rsid w:val="00490E9C"/>
    <w:rsid w:val="004913A4"/>
    <w:rsid w:val="00492A6F"/>
    <w:rsid w:val="00492E01"/>
    <w:rsid w:val="00493183"/>
    <w:rsid w:val="004936C5"/>
    <w:rsid w:val="00494DD3"/>
    <w:rsid w:val="004950A4"/>
    <w:rsid w:val="004953FA"/>
    <w:rsid w:val="004958BA"/>
    <w:rsid w:val="00495FEA"/>
    <w:rsid w:val="004966DD"/>
    <w:rsid w:val="004968B4"/>
    <w:rsid w:val="00497C5D"/>
    <w:rsid w:val="004A06F9"/>
    <w:rsid w:val="004A0A20"/>
    <w:rsid w:val="004A0EF7"/>
    <w:rsid w:val="004A1B7C"/>
    <w:rsid w:val="004A582C"/>
    <w:rsid w:val="004A5F2F"/>
    <w:rsid w:val="004A6E8B"/>
    <w:rsid w:val="004A7378"/>
    <w:rsid w:val="004A7D36"/>
    <w:rsid w:val="004B02A5"/>
    <w:rsid w:val="004B287D"/>
    <w:rsid w:val="004B2BC9"/>
    <w:rsid w:val="004B304A"/>
    <w:rsid w:val="004B311C"/>
    <w:rsid w:val="004B4179"/>
    <w:rsid w:val="004B48E2"/>
    <w:rsid w:val="004B55E7"/>
    <w:rsid w:val="004B56C1"/>
    <w:rsid w:val="004B6B88"/>
    <w:rsid w:val="004B6B94"/>
    <w:rsid w:val="004C1640"/>
    <w:rsid w:val="004C2DA5"/>
    <w:rsid w:val="004C496B"/>
    <w:rsid w:val="004C4D63"/>
    <w:rsid w:val="004C5020"/>
    <w:rsid w:val="004C59F1"/>
    <w:rsid w:val="004C5C98"/>
    <w:rsid w:val="004C6276"/>
    <w:rsid w:val="004D1CA6"/>
    <w:rsid w:val="004D32E8"/>
    <w:rsid w:val="004D4590"/>
    <w:rsid w:val="004D573C"/>
    <w:rsid w:val="004D58FC"/>
    <w:rsid w:val="004D6AAB"/>
    <w:rsid w:val="004D6CE7"/>
    <w:rsid w:val="004D6EFD"/>
    <w:rsid w:val="004D70F5"/>
    <w:rsid w:val="004D7485"/>
    <w:rsid w:val="004E03DA"/>
    <w:rsid w:val="004E28B7"/>
    <w:rsid w:val="004E2D9C"/>
    <w:rsid w:val="004E2DE6"/>
    <w:rsid w:val="004E3DC9"/>
    <w:rsid w:val="004E3F28"/>
    <w:rsid w:val="004E5685"/>
    <w:rsid w:val="004E6429"/>
    <w:rsid w:val="004F0A40"/>
    <w:rsid w:val="004F1024"/>
    <w:rsid w:val="004F1244"/>
    <w:rsid w:val="004F156D"/>
    <w:rsid w:val="004F24B9"/>
    <w:rsid w:val="004F2B9D"/>
    <w:rsid w:val="004F3286"/>
    <w:rsid w:val="004F3FEB"/>
    <w:rsid w:val="004F4169"/>
    <w:rsid w:val="004F53D8"/>
    <w:rsid w:val="004F61C1"/>
    <w:rsid w:val="004F6C83"/>
    <w:rsid w:val="004F6EA5"/>
    <w:rsid w:val="00501224"/>
    <w:rsid w:val="005030BD"/>
    <w:rsid w:val="00505103"/>
    <w:rsid w:val="005051DF"/>
    <w:rsid w:val="00506996"/>
    <w:rsid w:val="00510683"/>
    <w:rsid w:val="005107F9"/>
    <w:rsid w:val="00516F12"/>
    <w:rsid w:val="005176AC"/>
    <w:rsid w:val="00520378"/>
    <w:rsid w:val="00521ACC"/>
    <w:rsid w:val="005223D8"/>
    <w:rsid w:val="00523134"/>
    <w:rsid w:val="005235B3"/>
    <w:rsid w:val="00523E65"/>
    <w:rsid w:val="00524637"/>
    <w:rsid w:val="00524ACE"/>
    <w:rsid w:val="00527C7C"/>
    <w:rsid w:val="00527EF6"/>
    <w:rsid w:val="005313EF"/>
    <w:rsid w:val="0053145D"/>
    <w:rsid w:val="00532285"/>
    <w:rsid w:val="00532C73"/>
    <w:rsid w:val="00532F5A"/>
    <w:rsid w:val="0053448E"/>
    <w:rsid w:val="005359C9"/>
    <w:rsid w:val="00535C7A"/>
    <w:rsid w:val="00535C98"/>
    <w:rsid w:val="00535F05"/>
    <w:rsid w:val="00536431"/>
    <w:rsid w:val="0054016C"/>
    <w:rsid w:val="00540564"/>
    <w:rsid w:val="0054091A"/>
    <w:rsid w:val="00541282"/>
    <w:rsid w:val="00542141"/>
    <w:rsid w:val="00542383"/>
    <w:rsid w:val="005424DA"/>
    <w:rsid w:val="00543C93"/>
    <w:rsid w:val="00545550"/>
    <w:rsid w:val="00546249"/>
    <w:rsid w:val="00546B8A"/>
    <w:rsid w:val="005500C4"/>
    <w:rsid w:val="00552A48"/>
    <w:rsid w:val="00553BED"/>
    <w:rsid w:val="00556E59"/>
    <w:rsid w:val="00560177"/>
    <w:rsid w:val="00564D71"/>
    <w:rsid w:val="0056594E"/>
    <w:rsid w:val="00566231"/>
    <w:rsid w:val="00566901"/>
    <w:rsid w:val="005673D5"/>
    <w:rsid w:val="00570549"/>
    <w:rsid w:val="00570871"/>
    <w:rsid w:val="00571B25"/>
    <w:rsid w:val="00572089"/>
    <w:rsid w:val="005728B8"/>
    <w:rsid w:val="00572D3D"/>
    <w:rsid w:val="00573F72"/>
    <w:rsid w:val="00575F22"/>
    <w:rsid w:val="00576417"/>
    <w:rsid w:val="005767A9"/>
    <w:rsid w:val="00576A69"/>
    <w:rsid w:val="0058066A"/>
    <w:rsid w:val="00580812"/>
    <w:rsid w:val="00580F1A"/>
    <w:rsid w:val="00581223"/>
    <w:rsid w:val="005813EB"/>
    <w:rsid w:val="005815B6"/>
    <w:rsid w:val="00581D4C"/>
    <w:rsid w:val="00581DB1"/>
    <w:rsid w:val="00582A99"/>
    <w:rsid w:val="00585610"/>
    <w:rsid w:val="0058598E"/>
    <w:rsid w:val="00585A94"/>
    <w:rsid w:val="00585DFE"/>
    <w:rsid w:val="00586002"/>
    <w:rsid w:val="00586D77"/>
    <w:rsid w:val="0058787D"/>
    <w:rsid w:val="00590616"/>
    <w:rsid w:val="00590C2B"/>
    <w:rsid w:val="0059128F"/>
    <w:rsid w:val="005941D2"/>
    <w:rsid w:val="005952AF"/>
    <w:rsid w:val="00595646"/>
    <w:rsid w:val="00595A61"/>
    <w:rsid w:val="00595E01"/>
    <w:rsid w:val="005961B4"/>
    <w:rsid w:val="005A0E42"/>
    <w:rsid w:val="005A2A1F"/>
    <w:rsid w:val="005A48EC"/>
    <w:rsid w:val="005A5247"/>
    <w:rsid w:val="005A769C"/>
    <w:rsid w:val="005A7AB6"/>
    <w:rsid w:val="005A7E1C"/>
    <w:rsid w:val="005B0DC8"/>
    <w:rsid w:val="005B1E59"/>
    <w:rsid w:val="005B267E"/>
    <w:rsid w:val="005B4916"/>
    <w:rsid w:val="005B64DD"/>
    <w:rsid w:val="005B7150"/>
    <w:rsid w:val="005C0003"/>
    <w:rsid w:val="005C3E15"/>
    <w:rsid w:val="005C499A"/>
    <w:rsid w:val="005C4B94"/>
    <w:rsid w:val="005C4F6B"/>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1A76"/>
    <w:rsid w:val="005E1AA9"/>
    <w:rsid w:val="005E2A9C"/>
    <w:rsid w:val="005E2ED1"/>
    <w:rsid w:val="005E3C1E"/>
    <w:rsid w:val="005E3FC2"/>
    <w:rsid w:val="005E487A"/>
    <w:rsid w:val="005E4891"/>
    <w:rsid w:val="005E574A"/>
    <w:rsid w:val="005E600F"/>
    <w:rsid w:val="005F2D5C"/>
    <w:rsid w:val="005F34CD"/>
    <w:rsid w:val="005F383F"/>
    <w:rsid w:val="005F52D9"/>
    <w:rsid w:val="005F5531"/>
    <w:rsid w:val="005F6598"/>
    <w:rsid w:val="005F7044"/>
    <w:rsid w:val="005F7556"/>
    <w:rsid w:val="0060095A"/>
    <w:rsid w:val="0060131B"/>
    <w:rsid w:val="006013A3"/>
    <w:rsid w:val="00601486"/>
    <w:rsid w:val="006020E1"/>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6A70"/>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432F"/>
    <w:rsid w:val="00634DB2"/>
    <w:rsid w:val="00634F50"/>
    <w:rsid w:val="00636683"/>
    <w:rsid w:val="00641A7C"/>
    <w:rsid w:val="0064245B"/>
    <w:rsid w:val="00642AF4"/>
    <w:rsid w:val="006433E1"/>
    <w:rsid w:val="00647798"/>
    <w:rsid w:val="00650AE3"/>
    <w:rsid w:val="006515D9"/>
    <w:rsid w:val="00652BC0"/>
    <w:rsid w:val="0065334F"/>
    <w:rsid w:val="00655ECA"/>
    <w:rsid w:val="0065635C"/>
    <w:rsid w:val="006563D7"/>
    <w:rsid w:val="006578EE"/>
    <w:rsid w:val="00657DA7"/>
    <w:rsid w:val="0066076E"/>
    <w:rsid w:val="006613A6"/>
    <w:rsid w:val="006614E8"/>
    <w:rsid w:val="006624B7"/>
    <w:rsid w:val="006626BB"/>
    <w:rsid w:val="00664355"/>
    <w:rsid w:val="00664995"/>
    <w:rsid w:val="006649D3"/>
    <w:rsid w:val="006657A0"/>
    <w:rsid w:val="0066587A"/>
    <w:rsid w:val="00666328"/>
    <w:rsid w:val="00666F16"/>
    <w:rsid w:val="00666F9A"/>
    <w:rsid w:val="006715F2"/>
    <w:rsid w:val="0067160E"/>
    <w:rsid w:val="006720E0"/>
    <w:rsid w:val="0067210A"/>
    <w:rsid w:val="00673EE9"/>
    <w:rsid w:val="0067426A"/>
    <w:rsid w:val="00674DDF"/>
    <w:rsid w:val="006760B5"/>
    <w:rsid w:val="00676524"/>
    <w:rsid w:val="00677227"/>
    <w:rsid w:val="00677C16"/>
    <w:rsid w:val="00680D07"/>
    <w:rsid w:val="006810D9"/>
    <w:rsid w:val="00682504"/>
    <w:rsid w:val="00684463"/>
    <w:rsid w:val="0068489B"/>
    <w:rsid w:val="00684E42"/>
    <w:rsid w:val="00685429"/>
    <w:rsid w:val="00685DA5"/>
    <w:rsid w:val="00687E89"/>
    <w:rsid w:val="00690E4B"/>
    <w:rsid w:val="00691BAA"/>
    <w:rsid w:val="006932E9"/>
    <w:rsid w:val="0069376A"/>
    <w:rsid w:val="0069396D"/>
    <w:rsid w:val="00694276"/>
    <w:rsid w:val="00694F40"/>
    <w:rsid w:val="00695521"/>
    <w:rsid w:val="00695596"/>
    <w:rsid w:val="006956A3"/>
    <w:rsid w:val="00696547"/>
    <w:rsid w:val="0069661F"/>
    <w:rsid w:val="006966AB"/>
    <w:rsid w:val="00697188"/>
    <w:rsid w:val="006A02A7"/>
    <w:rsid w:val="006A06A4"/>
    <w:rsid w:val="006A2522"/>
    <w:rsid w:val="006A27F6"/>
    <w:rsid w:val="006A4B42"/>
    <w:rsid w:val="006A5424"/>
    <w:rsid w:val="006A6CC3"/>
    <w:rsid w:val="006A7316"/>
    <w:rsid w:val="006A7696"/>
    <w:rsid w:val="006B0FBD"/>
    <w:rsid w:val="006B172C"/>
    <w:rsid w:val="006B2C11"/>
    <w:rsid w:val="006B3AE7"/>
    <w:rsid w:val="006B4C1C"/>
    <w:rsid w:val="006B5F06"/>
    <w:rsid w:val="006B5F97"/>
    <w:rsid w:val="006B60EA"/>
    <w:rsid w:val="006B7049"/>
    <w:rsid w:val="006B7F75"/>
    <w:rsid w:val="006C053E"/>
    <w:rsid w:val="006C076C"/>
    <w:rsid w:val="006C0E2B"/>
    <w:rsid w:val="006C228D"/>
    <w:rsid w:val="006C448E"/>
    <w:rsid w:val="006C67BA"/>
    <w:rsid w:val="006C6F8B"/>
    <w:rsid w:val="006D048E"/>
    <w:rsid w:val="006D1B87"/>
    <w:rsid w:val="006D53A4"/>
    <w:rsid w:val="006D608F"/>
    <w:rsid w:val="006D6D04"/>
    <w:rsid w:val="006E1107"/>
    <w:rsid w:val="006E298A"/>
    <w:rsid w:val="006E5E21"/>
    <w:rsid w:val="006E5F68"/>
    <w:rsid w:val="006E6395"/>
    <w:rsid w:val="006E6FF6"/>
    <w:rsid w:val="006E7D8F"/>
    <w:rsid w:val="006F0564"/>
    <w:rsid w:val="006F12CF"/>
    <w:rsid w:val="006F24DB"/>
    <w:rsid w:val="006F275F"/>
    <w:rsid w:val="006F2FA6"/>
    <w:rsid w:val="006F300B"/>
    <w:rsid w:val="006F3FF1"/>
    <w:rsid w:val="006F4EDD"/>
    <w:rsid w:val="006F4F47"/>
    <w:rsid w:val="006F5A80"/>
    <w:rsid w:val="006F6848"/>
    <w:rsid w:val="00702EEB"/>
    <w:rsid w:val="00705544"/>
    <w:rsid w:val="00705B3A"/>
    <w:rsid w:val="00706070"/>
    <w:rsid w:val="00707DF8"/>
    <w:rsid w:val="0071104D"/>
    <w:rsid w:val="00711C15"/>
    <w:rsid w:val="00712A88"/>
    <w:rsid w:val="00712D47"/>
    <w:rsid w:val="00715159"/>
    <w:rsid w:val="00715258"/>
    <w:rsid w:val="00715FCC"/>
    <w:rsid w:val="007176D5"/>
    <w:rsid w:val="007204C9"/>
    <w:rsid w:val="00721A03"/>
    <w:rsid w:val="00722F34"/>
    <w:rsid w:val="00723EC7"/>
    <w:rsid w:val="00724A03"/>
    <w:rsid w:val="00727A35"/>
    <w:rsid w:val="007316D5"/>
    <w:rsid w:val="00731C64"/>
    <w:rsid w:val="007321A8"/>
    <w:rsid w:val="007338F9"/>
    <w:rsid w:val="00733EEC"/>
    <w:rsid w:val="00735EE5"/>
    <w:rsid w:val="0073682B"/>
    <w:rsid w:val="00736AFA"/>
    <w:rsid w:val="0073706D"/>
    <w:rsid w:val="007372A9"/>
    <w:rsid w:val="0074254C"/>
    <w:rsid w:val="00743B9C"/>
    <w:rsid w:val="00743E90"/>
    <w:rsid w:val="007444F3"/>
    <w:rsid w:val="00745519"/>
    <w:rsid w:val="00745542"/>
    <w:rsid w:val="00750039"/>
    <w:rsid w:val="00750C73"/>
    <w:rsid w:val="00752745"/>
    <w:rsid w:val="00754DD8"/>
    <w:rsid w:val="0075577C"/>
    <w:rsid w:val="00755DA2"/>
    <w:rsid w:val="00756FF4"/>
    <w:rsid w:val="00757902"/>
    <w:rsid w:val="007601BD"/>
    <w:rsid w:val="007614C7"/>
    <w:rsid w:val="007622E3"/>
    <w:rsid w:val="00762738"/>
    <w:rsid w:val="00762B24"/>
    <w:rsid w:val="0076316B"/>
    <w:rsid w:val="00763514"/>
    <w:rsid w:val="00763628"/>
    <w:rsid w:val="00763A7E"/>
    <w:rsid w:val="007647FE"/>
    <w:rsid w:val="00764C4D"/>
    <w:rsid w:val="007650B8"/>
    <w:rsid w:val="00765D06"/>
    <w:rsid w:val="00765F40"/>
    <w:rsid w:val="00766521"/>
    <w:rsid w:val="007675D5"/>
    <w:rsid w:val="007708D3"/>
    <w:rsid w:val="00771C1B"/>
    <w:rsid w:val="00772399"/>
    <w:rsid w:val="00772D9C"/>
    <w:rsid w:val="00773E47"/>
    <w:rsid w:val="007741D0"/>
    <w:rsid w:val="00774926"/>
    <w:rsid w:val="00775CBB"/>
    <w:rsid w:val="00775DEB"/>
    <w:rsid w:val="00780EAA"/>
    <w:rsid w:val="007810CE"/>
    <w:rsid w:val="00781E65"/>
    <w:rsid w:val="007834A5"/>
    <w:rsid w:val="00783DF0"/>
    <w:rsid w:val="00784584"/>
    <w:rsid w:val="00784936"/>
    <w:rsid w:val="00785C5C"/>
    <w:rsid w:val="00786651"/>
    <w:rsid w:val="00787E7C"/>
    <w:rsid w:val="007938E3"/>
    <w:rsid w:val="007950C2"/>
    <w:rsid w:val="007951A6"/>
    <w:rsid w:val="007956AF"/>
    <w:rsid w:val="0079570F"/>
    <w:rsid w:val="00795FE2"/>
    <w:rsid w:val="007963EF"/>
    <w:rsid w:val="0079696E"/>
    <w:rsid w:val="00797107"/>
    <w:rsid w:val="007A117A"/>
    <w:rsid w:val="007A28E4"/>
    <w:rsid w:val="007A3D70"/>
    <w:rsid w:val="007A40A7"/>
    <w:rsid w:val="007A520D"/>
    <w:rsid w:val="007A529C"/>
    <w:rsid w:val="007A5B2F"/>
    <w:rsid w:val="007A60F8"/>
    <w:rsid w:val="007A6378"/>
    <w:rsid w:val="007A641F"/>
    <w:rsid w:val="007A6A4C"/>
    <w:rsid w:val="007A6D86"/>
    <w:rsid w:val="007A7B1A"/>
    <w:rsid w:val="007B0633"/>
    <w:rsid w:val="007B081E"/>
    <w:rsid w:val="007B1DD5"/>
    <w:rsid w:val="007B1F62"/>
    <w:rsid w:val="007B2477"/>
    <w:rsid w:val="007B4B3D"/>
    <w:rsid w:val="007B4F42"/>
    <w:rsid w:val="007B55F8"/>
    <w:rsid w:val="007B68B3"/>
    <w:rsid w:val="007B7B5B"/>
    <w:rsid w:val="007C559A"/>
    <w:rsid w:val="007D07E8"/>
    <w:rsid w:val="007D08C7"/>
    <w:rsid w:val="007D2036"/>
    <w:rsid w:val="007D255C"/>
    <w:rsid w:val="007D2F41"/>
    <w:rsid w:val="007D33CA"/>
    <w:rsid w:val="007D4F71"/>
    <w:rsid w:val="007D54E5"/>
    <w:rsid w:val="007D59AB"/>
    <w:rsid w:val="007D6145"/>
    <w:rsid w:val="007D6681"/>
    <w:rsid w:val="007D7B6C"/>
    <w:rsid w:val="007E49E8"/>
    <w:rsid w:val="007E5D94"/>
    <w:rsid w:val="007E68BC"/>
    <w:rsid w:val="007E73A5"/>
    <w:rsid w:val="007E73E8"/>
    <w:rsid w:val="007E76E8"/>
    <w:rsid w:val="007E77E8"/>
    <w:rsid w:val="007F04C6"/>
    <w:rsid w:val="007F06D6"/>
    <w:rsid w:val="007F0CDB"/>
    <w:rsid w:val="007F1B6D"/>
    <w:rsid w:val="007F40C1"/>
    <w:rsid w:val="007F48AD"/>
    <w:rsid w:val="007F5ADF"/>
    <w:rsid w:val="0080199D"/>
    <w:rsid w:val="008025AB"/>
    <w:rsid w:val="008029B8"/>
    <w:rsid w:val="008044BA"/>
    <w:rsid w:val="008044D4"/>
    <w:rsid w:val="0080612D"/>
    <w:rsid w:val="008066A8"/>
    <w:rsid w:val="008079A4"/>
    <w:rsid w:val="00810259"/>
    <w:rsid w:val="00811354"/>
    <w:rsid w:val="00812341"/>
    <w:rsid w:val="00815753"/>
    <w:rsid w:val="0081637F"/>
    <w:rsid w:val="00817122"/>
    <w:rsid w:val="008209B8"/>
    <w:rsid w:val="00821B3D"/>
    <w:rsid w:val="0082249B"/>
    <w:rsid w:val="00822CE4"/>
    <w:rsid w:val="008233F5"/>
    <w:rsid w:val="00823832"/>
    <w:rsid w:val="008251FD"/>
    <w:rsid w:val="0082527C"/>
    <w:rsid w:val="008255AC"/>
    <w:rsid w:val="00825740"/>
    <w:rsid w:val="008271DD"/>
    <w:rsid w:val="008274D9"/>
    <w:rsid w:val="00827E33"/>
    <w:rsid w:val="00830231"/>
    <w:rsid w:val="008303A1"/>
    <w:rsid w:val="0083149E"/>
    <w:rsid w:val="00832489"/>
    <w:rsid w:val="00832DEE"/>
    <w:rsid w:val="008330D3"/>
    <w:rsid w:val="008337B8"/>
    <w:rsid w:val="008343E7"/>
    <w:rsid w:val="00836C8D"/>
    <w:rsid w:val="00840C7D"/>
    <w:rsid w:val="00843115"/>
    <w:rsid w:val="0084349B"/>
    <w:rsid w:val="00843DD2"/>
    <w:rsid w:val="00844BA1"/>
    <w:rsid w:val="00845B57"/>
    <w:rsid w:val="00845DD5"/>
    <w:rsid w:val="00845FC0"/>
    <w:rsid w:val="00846983"/>
    <w:rsid w:val="00847519"/>
    <w:rsid w:val="00847647"/>
    <w:rsid w:val="00850A6A"/>
    <w:rsid w:val="00853357"/>
    <w:rsid w:val="00853DBA"/>
    <w:rsid w:val="00854B6E"/>
    <w:rsid w:val="00854DB0"/>
    <w:rsid w:val="008559EF"/>
    <w:rsid w:val="00860EE3"/>
    <w:rsid w:val="008624C2"/>
    <w:rsid w:val="00864234"/>
    <w:rsid w:val="008649D3"/>
    <w:rsid w:val="00864D8E"/>
    <w:rsid w:val="00865643"/>
    <w:rsid w:val="00865C24"/>
    <w:rsid w:val="00866803"/>
    <w:rsid w:val="00867A62"/>
    <w:rsid w:val="00871045"/>
    <w:rsid w:val="00873EA7"/>
    <w:rsid w:val="00874848"/>
    <w:rsid w:val="0087510B"/>
    <w:rsid w:val="0087559D"/>
    <w:rsid w:val="008758D1"/>
    <w:rsid w:val="00875CD2"/>
    <w:rsid w:val="00876117"/>
    <w:rsid w:val="00881BF9"/>
    <w:rsid w:val="00882A61"/>
    <w:rsid w:val="008830AF"/>
    <w:rsid w:val="0088668E"/>
    <w:rsid w:val="008871EA"/>
    <w:rsid w:val="008877B9"/>
    <w:rsid w:val="00887D17"/>
    <w:rsid w:val="00890D15"/>
    <w:rsid w:val="00892FD4"/>
    <w:rsid w:val="00893278"/>
    <w:rsid w:val="00893B2D"/>
    <w:rsid w:val="008940E8"/>
    <w:rsid w:val="008959EE"/>
    <w:rsid w:val="008A0476"/>
    <w:rsid w:val="008A0C79"/>
    <w:rsid w:val="008A1DC0"/>
    <w:rsid w:val="008A1E78"/>
    <w:rsid w:val="008A3BC8"/>
    <w:rsid w:val="008A561E"/>
    <w:rsid w:val="008A6B28"/>
    <w:rsid w:val="008B16D2"/>
    <w:rsid w:val="008B2458"/>
    <w:rsid w:val="008B25D7"/>
    <w:rsid w:val="008B2E94"/>
    <w:rsid w:val="008B4557"/>
    <w:rsid w:val="008B5C62"/>
    <w:rsid w:val="008B67ED"/>
    <w:rsid w:val="008B6AED"/>
    <w:rsid w:val="008B7AB9"/>
    <w:rsid w:val="008C1348"/>
    <w:rsid w:val="008C214B"/>
    <w:rsid w:val="008C23A4"/>
    <w:rsid w:val="008C30FC"/>
    <w:rsid w:val="008C311B"/>
    <w:rsid w:val="008C36AC"/>
    <w:rsid w:val="008C3D25"/>
    <w:rsid w:val="008C536A"/>
    <w:rsid w:val="008C580E"/>
    <w:rsid w:val="008C7412"/>
    <w:rsid w:val="008C7FD8"/>
    <w:rsid w:val="008D0A2E"/>
    <w:rsid w:val="008D3054"/>
    <w:rsid w:val="008D30B7"/>
    <w:rsid w:val="008D538B"/>
    <w:rsid w:val="008E1A1C"/>
    <w:rsid w:val="008E1EBE"/>
    <w:rsid w:val="008E3046"/>
    <w:rsid w:val="008E3686"/>
    <w:rsid w:val="008E3EBC"/>
    <w:rsid w:val="008E5EA1"/>
    <w:rsid w:val="008E6242"/>
    <w:rsid w:val="008E6A06"/>
    <w:rsid w:val="008E7D65"/>
    <w:rsid w:val="008F08D0"/>
    <w:rsid w:val="008F0E00"/>
    <w:rsid w:val="008F10E8"/>
    <w:rsid w:val="008F1ED9"/>
    <w:rsid w:val="008F1F1D"/>
    <w:rsid w:val="008F2D95"/>
    <w:rsid w:val="008F30D3"/>
    <w:rsid w:val="008F464B"/>
    <w:rsid w:val="008F4A55"/>
    <w:rsid w:val="008F63FA"/>
    <w:rsid w:val="008F79B4"/>
    <w:rsid w:val="008F7BC2"/>
    <w:rsid w:val="00900EDE"/>
    <w:rsid w:val="009014A2"/>
    <w:rsid w:val="00902292"/>
    <w:rsid w:val="00902DA8"/>
    <w:rsid w:val="00903337"/>
    <w:rsid w:val="009041D2"/>
    <w:rsid w:val="00905390"/>
    <w:rsid w:val="00906214"/>
    <w:rsid w:val="0090687D"/>
    <w:rsid w:val="00910D65"/>
    <w:rsid w:val="00911131"/>
    <w:rsid w:val="009128C0"/>
    <w:rsid w:val="00912904"/>
    <w:rsid w:val="00913B43"/>
    <w:rsid w:val="0091445B"/>
    <w:rsid w:val="00914847"/>
    <w:rsid w:val="00914E6E"/>
    <w:rsid w:val="009168E1"/>
    <w:rsid w:val="00917AB7"/>
    <w:rsid w:val="009200BB"/>
    <w:rsid w:val="00922027"/>
    <w:rsid w:val="009230AF"/>
    <w:rsid w:val="00923D29"/>
    <w:rsid w:val="00924194"/>
    <w:rsid w:val="009247BA"/>
    <w:rsid w:val="00925086"/>
    <w:rsid w:val="009259CF"/>
    <w:rsid w:val="00926102"/>
    <w:rsid w:val="0092692A"/>
    <w:rsid w:val="00926B0B"/>
    <w:rsid w:val="0092726B"/>
    <w:rsid w:val="009279B9"/>
    <w:rsid w:val="00927A56"/>
    <w:rsid w:val="00927D00"/>
    <w:rsid w:val="0093098E"/>
    <w:rsid w:val="00932D6C"/>
    <w:rsid w:val="009331EF"/>
    <w:rsid w:val="00934F4B"/>
    <w:rsid w:val="00935175"/>
    <w:rsid w:val="00935589"/>
    <w:rsid w:val="00936A67"/>
    <w:rsid w:val="00940993"/>
    <w:rsid w:val="00942017"/>
    <w:rsid w:val="00943C7D"/>
    <w:rsid w:val="00944FDD"/>
    <w:rsid w:val="009451A1"/>
    <w:rsid w:val="009454CE"/>
    <w:rsid w:val="00945568"/>
    <w:rsid w:val="00945582"/>
    <w:rsid w:val="009471ED"/>
    <w:rsid w:val="00947CD7"/>
    <w:rsid w:val="00950BC0"/>
    <w:rsid w:val="009547BA"/>
    <w:rsid w:val="00955B41"/>
    <w:rsid w:val="00956586"/>
    <w:rsid w:val="009565F3"/>
    <w:rsid w:val="00957BCA"/>
    <w:rsid w:val="00960BBE"/>
    <w:rsid w:val="00961884"/>
    <w:rsid w:val="00962509"/>
    <w:rsid w:val="00964EF6"/>
    <w:rsid w:val="00966679"/>
    <w:rsid w:val="0096735A"/>
    <w:rsid w:val="00967C7B"/>
    <w:rsid w:val="00972BC6"/>
    <w:rsid w:val="00973881"/>
    <w:rsid w:val="00973A05"/>
    <w:rsid w:val="00974861"/>
    <w:rsid w:val="00974CC4"/>
    <w:rsid w:val="00974E1F"/>
    <w:rsid w:val="0097578C"/>
    <w:rsid w:val="009757AE"/>
    <w:rsid w:val="00977F0A"/>
    <w:rsid w:val="00980171"/>
    <w:rsid w:val="00982EFE"/>
    <w:rsid w:val="009831A3"/>
    <w:rsid w:val="009842D3"/>
    <w:rsid w:val="00984D19"/>
    <w:rsid w:val="009852BA"/>
    <w:rsid w:val="00986E86"/>
    <w:rsid w:val="00987191"/>
    <w:rsid w:val="00990683"/>
    <w:rsid w:val="009906F7"/>
    <w:rsid w:val="0099168D"/>
    <w:rsid w:val="009917DD"/>
    <w:rsid w:val="00991D11"/>
    <w:rsid w:val="00992C83"/>
    <w:rsid w:val="00993662"/>
    <w:rsid w:val="0099399A"/>
    <w:rsid w:val="00994A82"/>
    <w:rsid w:val="00994D3D"/>
    <w:rsid w:val="009954AF"/>
    <w:rsid w:val="009960B8"/>
    <w:rsid w:val="0099623B"/>
    <w:rsid w:val="00996C0B"/>
    <w:rsid w:val="00996CA1"/>
    <w:rsid w:val="009972E6"/>
    <w:rsid w:val="009974D1"/>
    <w:rsid w:val="009A16B3"/>
    <w:rsid w:val="009A28EC"/>
    <w:rsid w:val="009A380D"/>
    <w:rsid w:val="009A47CB"/>
    <w:rsid w:val="009A4C5B"/>
    <w:rsid w:val="009A6057"/>
    <w:rsid w:val="009A66B2"/>
    <w:rsid w:val="009A79AD"/>
    <w:rsid w:val="009B0992"/>
    <w:rsid w:val="009B0E0C"/>
    <w:rsid w:val="009B2804"/>
    <w:rsid w:val="009B2EE1"/>
    <w:rsid w:val="009B3624"/>
    <w:rsid w:val="009B366D"/>
    <w:rsid w:val="009B4305"/>
    <w:rsid w:val="009B580A"/>
    <w:rsid w:val="009B5F55"/>
    <w:rsid w:val="009C0A6E"/>
    <w:rsid w:val="009C0E90"/>
    <w:rsid w:val="009C3199"/>
    <w:rsid w:val="009C4FAB"/>
    <w:rsid w:val="009C55EC"/>
    <w:rsid w:val="009D2514"/>
    <w:rsid w:val="009D2E5E"/>
    <w:rsid w:val="009D3921"/>
    <w:rsid w:val="009D4353"/>
    <w:rsid w:val="009D4584"/>
    <w:rsid w:val="009E1FEF"/>
    <w:rsid w:val="009E2062"/>
    <w:rsid w:val="009E29BF"/>
    <w:rsid w:val="009E2E53"/>
    <w:rsid w:val="009E3013"/>
    <w:rsid w:val="009E59E8"/>
    <w:rsid w:val="009E69AE"/>
    <w:rsid w:val="009E6FCC"/>
    <w:rsid w:val="009F0A45"/>
    <w:rsid w:val="009F0EEB"/>
    <w:rsid w:val="009F1C23"/>
    <w:rsid w:val="009F4DEB"/>
    <w:rsid w:val="009F5F48"/>
    <w:rsid w:val="00A0067A"/>
    <w:rsid w:val="00A011FF"/>
    <w:rsid w:val="00A01C8E"/>
    <w:rsid w:val="00A028BE"/>
    <w:rsid w:val="00A036ED"/>
    <w:rsid w:val="00A03D6F"/>
    <w:rsid w:val="00A0466E"/>
    <w:rsid w:val="00A04CCB"/>
    <w:rsid w:val="00A063DC"/>
    <w:rsid w:val="00A1266F"/>
    <w:rsid w:val="00A12796"/>
    <w:rsid w:val="00A12B8A"/>
    <w:rsid w:val="00A12E4F"/>
    <w:rsid w:val="00A130C8"/>
    <w:rsid w:val="00A13E0F"/>
    <w:rsid w:val="00A13E70"/>
    <w:rsid w:val="00A14882"/>
    <w:rsid w:val="00A149AB"/>
    <w:rsid w:val="00A14B91"/>
    <w:rsid w:val="00A15371"/>
    <w:rsid w:val="00A16C9D"/>
    <w:rsid w:val="00A22BE9"/>
    <w:rsid w:val="00A23A52"/>
    <w:rsid w:val="00A23BD2"/>
    <w:rsid w:val="00A24AFC"/>
    <w:rsid w:val="00A2675C"/>
    <w:rsid w:val="00A270C1"/>
    <w:rsid w:val="00A3125D"/>
    <w:rsid w:val="00A31744"/>
    <w:rsid w:val="00A32D52"/>
    <w:rsid w:val="00A348E4"/>
    <w:rsid w:val="00A351F0"/>
    <w:rsid w:val="00A352DC"/>
    <w:rsid w:val="00A36837"/>
    <w:rsid w:val="00A41273"/>
    <w:rsid w:val="00A41432"/>
    <w:rsid w:val="00A41751"/>
    <w:rsid w:val="00A42223"/>
    <w:rsid w:val="00A42498"/>
    <w:rsid w:val="00A42F95"/>
    <w:rsid w:val="00A431E4"/>
    <w:rsid w:val="00A4400F"/>
    <w:rsid w:val="00A4521E"/>
    <w:rsid w:val="00A45843"/>
    <w:rsid w:val="00A45B6C"/>
    <w:rsid w:val="00A51CD3"/>
    <w:rsid w:val="00A5294E"/>
    <w:rsid w:val="00A531F2"/>
    <w:rsid w:val="00A53AAC"/>
    <w:rsid w:val="00A542A8"/>
    <w:rsid w:val="00A56C7F"/>
    <w:rsid w:val="00A57EEA"/>
    <w:rsid w:val="00A6004B"/>
    <w:rsid w:val="00A60225"/>
    <w:rsid w:val="00A609A4"/>
    <w:rsid w:val="00A60C0F"/>
    <w:rsid w:val="00A61F23"/>
    <w:rsid w:val="00A61FA2"/>
    <w:rsid w:val="00A62B0C"/>
    <w:rsid w:val="00A62C42"/>
    <w:rsid w:val="00A62DC1"/>
    <w:rsid w:val="00A637A0"/>
    <w:rsid w:val="00A65304"/>
    <w:rsid w:val="00A65E5E"/>
    <w:rsid w:val="00A6663E"/>
    <w:rsid w:val="00A673B2"/>
    <w:rsid w:val="00A70042"/>
    <w:rsid w:val="00A70183"/>
    <w:rsid w:val="00A73721"/>
    <w:rsid w:val="00A745A7"/>
    <w:rsid w:val="00A75D5A"/>
    <w:rsid w:val="00A76BF5"/>
    <w:rsid w:val="00A7739C"/>
    <w:rsid w:val="00A806B5"/>
    <w:rsid w:val="00A81962"/>
    <w:rsid w:val="00A81D23"/>
    <w:rsid w:val="00A82D63"/>
    <w:rsid w:val="00A830E8"/>
    <w:rsid w:val="00A83310"/>
    <w:rsid w:val="00A84865"/>
    <w:rsid w:val="00A84CCF"/>
    <w:rsid w:val="00A8627D"/>
    <w:rsid w:val="00A8679E"/>
    <w:rsid w:val="00A86946"/>
    <w:rsid w:val="00A872E2"/>
    <w:rsid w:val="00A91D7F"/>
    <w:rsid w:val="00A9426A"/>
    <w:rsid w:val="00A972C0"/>
    <w:rsid w:val="00A9737B"/>
    <w:rsid w:val="00AA0455"/>
    <w:rsid w:val="00AA0715"/>
    <w:rsid w:val="00AA0AE1"/>
    <w:rsid w:val="00AA14A9"/>
    <w:rsid w:val="00AA1DE3"/>
    <w:rsid w:val="00AA2B0A"/>
    <w:rsid w:val="00AA2B0E"/>
    <w:rsid w:val="00AA2D7F"/>
    <w:rsid w:val="00AA31C7"/>
    <w:rsid w:val="00AA3891"/>
    <w:rsid w:val="00AA4596"/>
    <w:rsid w:val="00AA6650"/>
    <w:rsid w:val="00AA6FAB"/>
    <w:rsid w:val="00AA70E0"/>
    <w:rsid w:val="00AA74AE"/>
    <w:rsid w:val="00AB2699"/>
    <w:rsid w:val="00AB3B17"/>
    <w:rsid w:val="00AB4E1E"/>
    <w:rsid w:val="00AB7628"/>
    <w:rsid w:val="00AC27F8"/>
    <w:rsid w:val="00AC336A"/>
    <w:rsid w:val="00AC3407"/>
    <w:rsid w:val="00AC3632"/>
    <w:rsid w:val="00AC65A0"/>
    <w:rsid w:val="00AC6B4C"/>
    <w:rsid w:val="00AD0959"/>
    <w:rsid w:val="00AD1A3E"/>
    <w:rsid w:val="00AD2924"/>
    <w:rsid w:val="00AD31C2"/>
    <w:rsid w:val="00AD3AE3"/>
    <w:rsid w:val="00AD44B5"/>
    <w:rsid w:val="00AD45BC"/>
    <w:rsid w:val="00AD5462"/>
    <w:rsid w:val="00AD68E9"/>
    <w:rsid w:val="00AD6B25"/>
    <w:rsid w:val="00AD6B3A"/>
    <w:rsid w:val="00AE0BA7"/>
    <w:rsid w:val="00AE1407"/>
    <w:rsid w:val="00AE167A"/>
    <w:rsid w:val="00AE1F7A"/>
    <w:rsid w:val="00AE211D"/>
    <w:rsid w:val="00AE2FC3"/>
    <w:rsid w:val="00AE40D7"/>
    <w:rsid w:val="00AE6921"/>
    <w:rsid w:val="00AE74BD"/>
    <w:rsid w:val="00AE7743"/>
    <w:rsid w:val="00AE7843"/>
    <w:rsid w:val="00AF0336"/>
    <w:rsid w:val="00AF0F6C"/>
    <w:rsid w:val="00AF1807"/>
    <w:rsid w:val="00AF446B"/>
    <w:rsid w:val="00AF5B42"/>
    <w:rsid w:val="00AF7833"/>
    <w:rsid w:val="00AF7949"/>
    <w:rsid w:val="00B00CF9"/>
    <w:rsid w:val="00B02CF8"/>
    <w:rsid w:val="00B04050"/>
    <w:rsid w:val="00B045A8"/>
    <w:rsid w:val="00B054D9"/>
    <w:rsid w:val="00B05599"/>
    <w:rsid w:val="00B06C74"/>
    <w:rsid w:val="00B0714C"/>
    <w:rsid w:val="00B10D60"/>
    <w:rsid w:val="00B1313F"/>
    <w:rsid w:val="00B15C19"/>
    <w:rsid w:val="00B169B3"/>
    <w:rsid w:val="00B200B3"/>
    <w:rsid w:val="00B23C45"/>
    <w:rsid w:val="00B2484E"/>
    <w:rsid w:val="00B2581D"/>
    <w:rsid w:val="00B25BFB"/>
    <w:rsid w:val="00B25CCB"/>
    <w:rsid w:val="00B261E8"/>
    <w:rsid w:val="00B26CD4"/>
    <w:rsid w:val="00B26D25"/>
    <w:rsid w:val="00B332C6"/>
    <w:rsid w:val="00B338E7"/>
    <w:rsid w:val="00B33A8E"/>
    <w:rsid w:val="00B34BCA"/>
    <w:rsid w:val="00B35340"/>
    <w:rsid w:val="00B359D8"/>
    <w:rsid w:val="00B376DC"/>
    <w:rsid w:val="00B40383"/>
    <w:rsid w:val="00B40ADC"/>
    <w:rsid w:val="00B410FD"/>
    <w:rsid w:val="00B411E0"/>
    <w:rsid w:val="00B42553"/>
    <w:rsid w:val="00B42A54"/>
    <w:rsid w:val="00B43122"/>
    <w:rsid w:val="00B44066"/>
    <w:rsid w:val="00B466FB"/>
    <w:rsid w:val="00B46826"/>
    <w:rsid w:val="00B47759"/>
    <w:rsid w:val="00B506A8"/>
    <w:rsid w:val="00B50AE4"/>
    <w:rsid w:val="00B53D50"/>
    <w:rsid w:val="00B5444E"/>
    <w:rsid w:val="00B54DC9"/>
    <w:rsid w:val="00B550A6"/>
    <w:rsid w:val="00B55EC3"/>
    <w:rsid w:val="00B57180"/>
    <w:rsid w:val="00B57787"/>
    <w:rsid w:val="00B57EA3"/>
    <w:rsid w:val="00B57FD9"/>
    <w:rsid w:val="00B604CB"/>
    <w:rsid w:val="00B60846"/>
    <w:rsid w:val="00B61680"/>
    <w:rsid w:val="00B61AD0"/>
    <w:rsid w:val="00B61E89"/>
    <w:rsid w:val="00B61F94"/>
    <w:rsid w:val="00B62147"/>
    <w:rsid w:val="00B64128"/>
    <w:rsid w:val="00B64163"/>
    <w:rsid w:val="00B65F90"/>
    <w:rsid w:val="00B664C9"/>
    <w:rsid w:val="00B670F0"/>
    <w:rsid w:val="00B71E7A"/>
    <w:rsid w:val="00B735C5"/>
    <w:rsid w:val="00B7411D"/>
    <w:rsid w:val="00B7482E"/>
    <w:rsid w:val="00B7546A"/>
    <w:rsid w:val="00B75EDF"/>
    <w:rsid w:val="00B777E7"/>
    <w:rsid w:val="00B806A6"/>
    <w:rsid w:val="00B81EB9"/>
    <w:rsid w:val="00B8466F"/>
    <w:rsid w:val="00B85A4E"/>
    <w:rsid w:val="00B85EE5"/>
    <w:rsid w:val="00B861B3"/>
    <w:rsid w:val="00B87A96"/>
    <w:rsid w:val="00B87B4D"/>
    <w:rsid w:val="00B906CF"/>
    <w:rsid w:val="00B9267C"/>
    <w:rsid w:val="00B92ACF"/>
    <w:rsid w:val="00B92DD2"/>
    <w:rsid w:val="00B92F00"/>
    <w:rsid w:val="00B93BC8"/>
    <w:rsid w:val="00B97702"/>
    <w:rsid w:val="00BA04C9"/>
    <w:rsid w:val="00BA0C16"/>
    <w:rsid w:val="00BA14C0"/>
    <w:rsid w:val="00BA16FE"/>
    <w:rsid w:val="00BA1A83"/>
    <w:rsid w:val="00BA1FA9"/>
    <w:rsid w:val="00BA25F2"/>
    <w:rsid w:val="00BA43D7"/>
    <w:rsid w:val="00BA504E"/>
    <w:rsid w:val="00BA5431"/>
    <w:rsid w:val="00BA5F4C"/>
    <w:rsid w:val="00BA6C87"/>
    <w:rsid w:val="00BB09D1"/>
    <w:rsid w:val="00BB1638"/>
    <w:rsid w:val="00BB1957"/>
    <w:rsid w:val="00BB1CDD"/>
    <w:rsid w:val="00BB265B"/>
    <w:rsid w:val="00BB43FE"/>
    <w:rsid w:val="00BB6D09"/>
    <w:rsid w:val="00BB6D66"/>
    <w:rsid w:val="00BC0A66"/>
    <w:rsid w:val="00BC0CF6"/>
    <w:rsid w:val="00BC26D5"/>
    <w:rsid w:val="00BC3EF5"/>
    <w:rsid w:val="00BC423D"/>
    <w:rsid w:val="00BC4287"/>
    <w:rsid w:val="00BC42D9"/>
    <w:rsid w:val="00BC5853"/>
    <w:rsid w:val="00BD0189"/>
    <w:rsid w:val="00BD0C0C"/>
    <w:rsid w:val="00BD16DA"/>
    <w:rsid w:val="00BD2352"/>
    <w:rsid w:val="00BD2BA2"/>
    <w:rsid w:val="00BD45CF"/>
    <w:rsid w:val="00BD498E"/>
    <w:rsid w:val="00BD59A1"/>
    <w:rsid w:val="00BD5A84"/>
    <w:rsid w:val="00BD5BC8"/>
    <w:rsid w:val="00BD6248"/>
    <w:rsid w:val="00BD626E"/>
    <w:rsid w:val="00BD63DE"/>
    <w:rsid w:val="00BD669D"/>
    <w:rsid w:val="00BD66DE"/>
    <w:rsid w:val="00BD6707"/>
    <w:rsid w:val="00BD7AEF"/>
    <w:rsid w:val="00BE00FA"/>
    <w:rsid w:val="00BE236E"/>
    <w:rsid w:val="00BE2F5A"/>
    <w:rsid w:val="00BE413A"/>
    <w:rsid w:val="00BE6FF0"/>
    <w:rsid w:val="00BF07B7"/>
    <w:rsid w:val="00BF0A79"/>
    <w:rsid w:val="00BF0C55"/>
    <w:rsid w:val="00BF0D66"/>
    <w:rsid w:val="00BF151F"/>
    <w:rsid w:val="00BF160B"/>
    <w:rsid w:val="00BF1DF4"/>
    <w:rsid w:val="00BF2659"/>
    <w:rsid w:val="00BF2ABB"/>
    <w:rsid w:val="00BF3851"/>
    <w:rsid w:val="00BF5651"/>
    <w:rsid w:val="00BF5855"/>
    <w:rsid w:val="00BF64D8"/>
    <w:rsid w:val="00BF799C"/>
    <w:rsid w:val="00C00A54"/>
    <w:rsid w:val="00C02C97"/>
    <w:rsid w:val="00C030FE"/>
    <w:rsid w:val="00C03BFB"/>
    <w:rsid w:val="00C05B9D"/>
    <w:rsid w:val="00C068A6"/>
    <w:rsid w:val="00C069B0"/>
    <w:rsid w:val="00C06CFD"/>
    <w:rsid w:val="00C075DC"/>
    <w:rsid w:val="00C07C00"/>
    <w:rsid w:val="00C10594"/>
    <w:rsid w:val="00C10915"/>
    <w:rsid w:val="00C12157"/>
    <w:rsid w:val="00C12A3D"/>
    <w:rsid w:val="00C12A8D"/>
    <w:rsid w:val="00C13F2D"/>
    <w:rsid w:val="00C15E31"/>
    <w:rsid w:val="00C171AE"/>
    <w:rsid w:val="00C175FF"/>
    <w:rsid w:val="00C17E9C"/>
    <w:rsid w:val="00C209A1"/>
    <w:rsid w:val="00C2117B"/>
    <w:rsid w:val="00C22247"/>
    <w:rsid w:val="00C238DA"/>
    <w:rsid w:val="00C23C4C"/>
    <w:rsid w:val="00C23D44"/>
    <w:rsid w:val="00C23F42"/>
    <w:rsid w:val="00C248AD"/>
    <w:rsid w:val="00C24F86"/>
    <w:rsid w:val="00C25739"/>
    <w:rsid w:val="00C26F5F"/>
    <w:rsid w:val="00C300DD"/>
    <w:rsid w:val="00C30C8D"/>
    <w:rsid w:val="00C30D63"/>
    <w:rsid w:val="00C32820"/>
    <w:rsid w:val="00C3373B"/>
    <w:rsid w:val="00C34057"/>
    <w:rsid w:val="00C3470A"/>
    <w:rsid w:val="00C353A9"/>
    <w:rsid w:val="00C3573B"/>
    <w:rsid w:val="00C35E86"/>
    <w:rsid w:val="00C41865"/>
    <w:rsid w:val="00C41FBA"/>
    <w:rsid w:val="00C423A6"/>
    <w:rsid w:val="00C4284E"/>
    <w:rsid w:val="00C43B65"/>
    <w:rsid w:val="00C44288"/>
    <w:rsid w:val="00C44932"/>
    <w:rsid w:val="00C44B2E"/>
    <w:rsid w:val="00C44FC4"/>
    <w:rsid w:val="00C450D7"/>
    <w:rsid w:val="00C454EA"/>
    <w:rsid w:val="00C46A53"/>
    <w:rsid w:val="00C470AE"/>
    <w:rsid w:val="00C501CB"/>
    <w:rsid w:val="00C52008"/>
    <w:rsid w:val="00C52176"/>
    <w:rsid w:val="00C53E2E"/>
    <w:rsid w:val="00C54EBD"/>
    <w:rsid w:val="00C55CB1"/>
    <w:rsid w:val="00C55D2B"/>
    <w:rsid w:val="00C570B7"/>
    <w:rsid w:val="00C57F0E"/>
    <w:rsid w:val="00C602FF"/>
    <w:rsid w:val="00C60397"/>
    <w:rsid w:val="00C60BF5"/>
    <w:rsid w:val="00C61790"/>
    <w:rsid w:val="00C6291C"/>
    <w:rsid w:val="00C62DF5"/>
    <w:rsid w:val="00C63488"/>
    <w:rsid w:val="00C65827"/>
    <w:rsid w:val="00C67377"/>
    <w:rsid w:val="00C73ADC"/>
    <w:rsid w:val="00C745F8"/>
    <w:rsid w:val="00C746FA"/>
    <w:rsid w:val="00C77BAF"/>
    <w:rsid w:val="00C77BCD"/>
    <w:rsid w:val="00C8053F"/>
    <w:rsid w:val="00C80E8C"/>
    <w:rsid w:val="00C80FE5"/>
    <w:rsid w:val="00C8154C"/>
    <w:rsid w:val="00C817C9"/>
    <w:rsid w:val="00C8351A"/>
    <w:rsid w:val="00C84688"/>
    <w:rsid w:val="00C90B56"/>
    <w:rsid w:val="00C90B8E"/>
    <w:rsid w:val="00C925C6"/>
    <w:rsid w:val="00C92BDB"/>
    <w:rsid w:val="00C93053"/>
    <w:rsid w:val="00C9393D"/>
    <w:rsid w:val="00C93A32"/>
    <w:rsid w:val="00C93B56"/>
    <w:rsid w:val="00C94320"/>
    <w:rsid w:val="00C94E6C"/>
    <w:rsid w:val="00C95392"/>
    <w:rsid w:val="00C96DFF"/>
    <w:rsid w:val="00C9752C"/>
    <w:rsid w:val="00C97716"/>
    <w:rsid w:val="00C97EA9"/>
    <w:rsid w:val="00CA14A3"/>
    <w:rsid w:val="00CA36D3"/>
    <w:rsid w:val="00CA455D"/>
    <w:rsid w:val="00CA4F2C"/>
    <w:rsid w:val="00CA530B"/>
    <w:rsid w:val="00CA5564"/>
    <w:rsid w:val="00CA5D82"/>
    <w:rsid w:val="00CA7287"/>
    <w:rsid w:val="00CA72A2"/>
    <w:rsid w:val="00CA7B9B"/>
    <w:rsid w:val="00CB00F2"/>
    <w:rsid w:val="00CB01B5"/>
    <w:rsid w:val="00CB10DE"/>
    <w:rsid w:val="00CB1C03"/>
    <w:rsid w:val="00CB2525"/>
    <w:rsid w:val="00CB2762"/>
    <w:rsid w:val="00CB2881"/>
    <w:rsid w:val="00CB2FCD"/>
    <w:rsid w:val="00CB4E7B"/>
    <w:rsid w:val="00CB5CB2"/>
    <w:rsid w:val="00CB7A36"/>
    <w:rsid w:val="00CB7AE9"/>
    <w:rsid w:val="00CC032D"/>
    <w:rsid w:val="00CC0521"/>
    <w:rsid w:val="00CC12C0"/>
    <w:rsid w:val="00CC1427"/>
    <w:rsid w:val="00CC22A9"/>
    <w:rsid w:val="00CC33C9"/>
    <w:rsid w:val="00CC3C02"/>
    <w:rsid w:val="00CC4F78"/>
    <w:rsid w:val="00CC5070"/>
    <w:rsid w:val="00CC5648"/>
    <w:rsid w:val="00CC72F6"/>
    <w:rsid w:val="00CD1F8D"/>
    <w:rsid w:val="00CD2B85"/>
    <w:rsid w:val="00CD3118"/>
    <w:rsid w:val="00CD3426"/>
    <w:rsid w:val="00CD4DA4"/>
    <w:rsid w:val="00CD6F9F"/>
    <w:rsid w:val="00CE0142"/>
    <w:rsid w:val="00CE0209"/>
    <w:rsid w:val="00CE1080"/>
    <w:rsid w:val="00CE2532"/>
    <w:rsid w:val="00CE391F"/>
    <w:rsid w:val="00CE3FE3"/>
    <w:rsid w:val="00CE4AAA"/>
    <w:rsid w:val="00CE5981"/>
    <w:rsid w:val="00CE6138"/>
    <w:rsid w:val="00CE63B1"/>
    <w:rsid w:val="00CE772F"/>
    <w:rsid w:val="00CE777A"/>
    <w:rsid w:val="00CE7C42"/>
    <w:rsid w:val="00CF06DD"/>
    <w:rsid w:val="00CF194D"/>
    <w:rsid w:val="00CF1BD0"/>
    <w:rsid w:val="00CF1C12"/>
    <w:rsid w:val="00CF1E57"/>
    <w:rsid w:val="00CF27C2"/>
    <w:rsid w:val="00D010CA"/>
    <w:rsid w:val="00D01B83"/>
    <w:rsid w:val="00D01EB7"/>
    <w:rsid w:val="00D0312E"/>
    <w:rsid w:val="00D04C4D"/>
    <w:rsid w:val="00D04DCD"/>
    <w:rsid w:val="00D05022"/>
    <w:rsid w:val="00D0672A"/>
    <w:rsid w:val="00D07AA0"/>
    <w:rsid w:val="00D07D38"/>
    <w:rsid w:val="00D106F5"/>
    <w:rsid w:val="00D1264D"/>
    <w:rsid w:val="00D1332D"/>
    <w:rsid w:val="00D13530"/>
    <w:rsid w:val="00D14343"/>
    <w:rsid w:val="00D15957"/>
    <w:rsid w:val="00D174C4"/>
    <w:rsid w:val="00D17713"/>
    <w:rsid w:val="00D2041A"/>
    <w:rsid w:val="00D209FD"/>
    <w:rsid w:val="00D219BA"/>
    <w:rsid w:val="00D21DA7"/>
    <w:rsid w:val="00D2271E"/>
    <w:rsid w:val="00D22889"/>
    <w:rsid w:val="00D22A7B"/>
    <w:rsid w:val="00D263EF"/>
    <w:rsid w:val="00D26A76"/>
    <w:rsid w:val="00D3072D"/>
    <w:rsid w:val="00D30939"/>
    <w:rsid w:val="00D322F2"/>
    <w:rsid w:val="00D33640"/>
    <w:rsid w:val="00D34497"/>
    <w:rsid w:val="00D35E7E"/>
    <w:rsid w:val="00D3616A"/>
    <w:rsid w:val="00D3726B"/>
    <w:rsid w:val="00D376ED"/>
    <w:rsid w:val="00D37D9E"/>
    <w:rsid w:val="00D42EA8"/>
    <w:rsid w:val="00D4356C"/>
    <w:rsid w:val="00D44518"/>
    <w:rsid w:val="00D44AE5"/>
    <w:rsid w:val="00D44BC6"/>
    <w:rsid w:val="00D453CF"/>
    <w:rsid w:val="00D45B2C"/>
    <w:rsid w:val="00D47A2A"/>
    <w:rsid w:val="00D502C7"/>
    <w:rsid w:val="00D50845"/>
    <w:rsid w:val="00D5267B"/>
    <w:rsid w:val="00D52A64"/>
    <w:rsid w:val="00D53048"/>
    <w:rsid w:val="00D53181"/>
    <w:rsid w:val="00D53925"/>
    <w:rsid w:val="00D53A09"/>
    <w:rsid w:val="00D556C6"/>
    <w:rsid w:val="00D56620"/>
    <w:rsid w:val="00D56767"/>
    <w:rsid w:val="00D56BF5"/>
    <w:rsid w:val="00D5708F"/>
    <w:rsid w:val="00D571C6"/>
    <w:rsid w:val="00D628C2"/>
    <w:rsid w:val="00D63C75"/>
    <w:rsid w:val="00D64A3C"/>
    <w:rsid w:val="00D64C2D"/>
    <w:rsid w:val="00D65E33"/>
    <w:rsid w:val="00D66A44"/>
    <w:rsid w:val="00D707ED"/>
    <w:rsid w:val="00D70B36"/>
    <w:rsid w:val="00D72501"/>
    <w:rsid w:val="00D7368D"/>
    <w:rsid w:val="00D74D24"/>
    <w:rsid w:val="00D81557"/>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D3E"/>
    <w:rsid w:val="00D95491"/>
    <w:rsid w:val="00D95FDD"/>
    <w:rsid w:val="00D970C1"/>
    <w:rsid w:val="00D9769D"/>
    <w:rsid w:val="00DA1412"/>
    <w:rsid w:val="00DA21A5"/>
    <w:rsid w:val="00DA22EA"/>
    <w:rsid w:val="00DA51C3"/>
    <w:rsid w:val="00DA5419"/>
    <w:rsid w:val="00DA5C25"/>
    <w:rsid w:val="00DA7CDA"/>
    <w:rsid w:val="00DB030E"/>
    <w:rsid w:val="00DB1041"/>
    <w:rsid w:val="00DB1F2C"/>
    <w:rsid w:val="00DB39ED"/>
    <w:rsid w:val="00DB5CCC"/>
    <w:rsid w:val="00DB7088"/>
    <w:rsid w:val="00DB7440"/>
    <w:rsid w:val="00DC006D"/>
    <w:rsid w:val="00DC1007"/>
    <w:rsid w:val="00DC2943"/>
    <w:rsid w:val="00DC2E51"/>
    <w:rsid w:val="00DC5076"/>
    <w:rsid w:val="00DC7C45"/>
    <w:rsid w:val="00DC7CF7"/>
    <w:rsid w:val="00DD0368"/>
    <w:rsid w:val="00DD073A"/>
    <w:rsid w:val="00DD116B"/>
    <w:rsid w:val="00DD14E2"/>
    <w:rsid w:val="00DD234C"/>
    <w:rsid w:val="00DD2610"/>
    <w:rsid w:val="00DD2A28"/>
    <w:rsid w:val="00DD55C8"/>
    <w:rsid w:val="00DD5866"/>
    <w:rsid w:val="00DD5E3F"/>
    <w:rsid w:val="00DD6A0D"/>
    <w:rsid w:val="00DD7712"/>
    <w:rsid w:val="00DD7896"/>
    <w:rsid w:val="00DD7E79"/>
    <w:rsid w:val="00DE00DC"/>
    <w:rsid w:val="00DE1283"/>
    <w:rsid w:val="00DE1484"/>
    <w:rsid w:val="00DE408F"/>
    <w:rsid w:val="00DE74EF"/>
    <w:rsid w:val="00DE765E"/>
    <w:rsid w:val="00DE7C8A"/>
    <w:rsid w:val="00DF06FE"/>
    <w:rsid w:val="00DF1994"/>
    <w:rsid w:val="00DF1BA2"/>
    <w:rsid w:val="00DF3C2B"/>
    <w:rsid w:val="00DF3CF6"/>
    <w:rsid w:val="00DF670D"/>
    <w:rsid w:val="00DF72BE"/>
    <w:rsid w:val="00DF7F50"/>
    <w:rsid w:val="00E02C61"/>
    <w:rsid w:val="00E02DA3"/>
    <w:rsid w:val="00E07996"/>
    <w:rsid w:val="00E1084A"/>
    <w:rsid w:val="00E11311"/>
    <w:rsid w:val="00E127AC"/>
    <w:rsid w:val="00E12F95"/>
    <w:rsid w:val="00E133C5"/>
    <w:rsid w:val="00E13CFD"/>
    <w:rsid w:val="00E146DE"/>
    <w:rsid w:val="00E14AA1"/>
    <w:rsid w:val="00E15B9A"/>
    <w:rsid w:val="00E16A40"/>
    <w:rsid w:val="00E17905"/>
    <w:rsid w:val="00E17EFC"/>
    <w:rsid w:val="00E215E3"/>
    <w:rsid w:val="00E21B34"/>
    <w:rsid w:val="00E258A6"/>
    <w:rsid w:val="00E27277"/>
    <w:rsid w:val="00E27545"/>
    <w:rsid w:val="00E3120A"/>
    <w:rsid w:val="00E32867"/>
    <w:rsid w:val="00E32B02"/>
    <w:rsid w:val="00E349D3"/>
    <w:rsid w:val="00E35899"/>
    <w:rsid w:val="00E35AB7"/>
    <w:rsid w:val="00E37359"/>
    <w:rsid w:val="00E37810"/>
    <w:rsid w:val="00E4033A"/>
    <w:rsid w:val="00E414BC"/>
    <w:rsid w:val="00E41C0B"/>
    <w:rsid w:val="00E42029"/>
    <w:rsid w:val="00E430AF"/>
    <w:rsid w:val="00E4324B"/>
    <w:rsid w:val="00E43975"/>
    <w:rsid w:val="00E43B42"/>
    <w:rsid w:val="00E44438"/>
    <w:rsid w:val="00E4506D"/>
    <w:rsid w:val="00E45B2F"/>
    <w:rsid w:val="00E462B4"/>
    <w:rsid w:val="00E46797"/>
    <w:rsid w:val="00E5096E"/>
    <w:rsid w:val="00E50DD6"/>
    <w:rsid w:val="00E514F8"/>
    <w:rsid w:val="00E53386"/>
    <w:rsid w:val="00E573CE"/>
    <w:rsid w:val="00E608A6"/>
    <w:rsid w:val="00E620DC"/>
    <w:rsid w:val="00E624D6"/>
    <w:rsid w:val="00E62769"/>
    <w:rsid w:val="00E635A7"/>
    <w:rsid w:val="00E63FDB"/>
    <w:rsid w:val="00E668C7"/>
    <w:rsid w:val="00E6692B"/>
    <w:rsid w:val="00E670A5"/>
    <w:rsid w:val="00E70065"/>
    <w:rsid w:val="00E70A23"/>
    <w:rsid w:val="00E7126A"/>
    <w:rsid w:val="00E715BD"/>
    <w:rsid w:val="00E717F7"/>
    <w:rsid w:val="00E7206A"/>
    <w:rsid w:val="00E7264F"/>
    <w:rsid w:val="00E72B8E"/>
    <w:rsid w:val="00E72BBC"/>
    <w:rsid w:val="00E74DC8"/>
    <w:rsid w:val="00E75295"/>
    <w:rsid w:val="00E759B8"/>
    <w:rsid w:val="00E76A2A"/>
    <w:rsid w:val="00E7782C"/>
    <w:rsid w:val="00E80963"/>
    <w:rsid w:val="00E8273E"/>
    <w:rsid w:val="00E83603"/>
    <w:rsid w:val="00E85B93"/>
    <w:rsid w:val="00E86023"/>
    <w:rsid w:val="00E87645"/>
    <w:rsid w:val="00E87FFA"/>
    <w:rsid w:val="00E900D4"/>
    <w:rsid w:val="00E90492"/>
    <w:rsid w:val="00E925F1"/>
    <w:rsid w:val="00E92A5D"/>
    <w:rsid w:val="00E92B8C"/>
    <w:rsid w:val="00E93FF5"/>
    <w:rsid w:val="00E94B1B"/>
    <w:rsid w:val="00E9585B"/>
    <w:rsid w:val="00E965D3"/>
    <w:rsid w:val="00E96FDD"/>
    <w:rsid w:val="00E97311"/>
    <w:rsid w:val="00EA0AE8"/>
    <w:rsid w:val="00EA3391"/>
    <w:rsid w:val="00EA4934"/>
    <w:rsid w:val="00EA5103"/>
    <w:rsid w:val="00EA6292"/>
    <w:rsid w:val="00EB0CF1"/>
    <w:rsid w:val="00EB4C22"/>
    <w:rsid w:val="00EB61AD"/>
    <w:rsid w:val="00EB6CC8"/>
    <w:rsid w:val="00EB7774"/>
    <w:rsid w:val="00EB7B4E"/>
    <w:rsid w:val="00EC07EA"/>
    <w:rsid w:val="00EC1C75"/>
    <w:rsid w:val="00EC1D01"/>
    <w:rsid w:val="00EC1F06"/>
    <w:rsid w:val="00EC42EC"/>
    <w:rsid w:val="00EC4759"/>
    <w:rsid w:val="00EC4B8F"/>
    <w:rsid w:val="00ED0E3B"/>
    <w:rsid w:val="00ED1335"/>
    <w:rsid w:val="00ED1941"/>
    <w:rsid w:val="00ED40BC"/>
    <w:rsid w:val="00ED48A8"/>
    <w:rsid w:val="00ED4918"/>
    <w:rsid w:val="00ED4F16"/>
    <w:rsid w:val="00ED5AF1"/>
    <w:rsid w:val="00EE0059"/>
    <w:rsid w:val="00EE17DF"/>
    <w:rsid w:val="00EE1802"/>
    <w:rsid w:val="00EE2224"/>
    <w:rsid w:val="00EE2AE8"/>
    <w:rsid w:val="00EE47E7"/>
    <w:rsid w:val="00EE56B7"/>
    <w:rsid w:val="00EE66E6"/>
    <w:rsid w:val="00EE716B"/>
    <w:rsid w:val="00EE7A4E"/>
    <w:rsid w:val="00EF0441"/>
    <w:rsid w:val="00EF04FE"/>
    <w:rsid w:val="00EF1354"/>
    <w:rsid w:val="00EF1D77"/>
    <w:rsid w:val="00EF2251"/>
    <w:rsid w:val="00EF2479"/>
    <w:rsid w:val="00EF26A9"/>
    <w:rsid w:val="00EF29C7"/>
    <w:rsid w:val="00EF2C03"/>
    <w:rsid w:val="00EF351F"/>
    <w:rsid w:val="00EF3934"/>
    <w:rsid w:val="00EF3FA7"/>
    <w:rsid w:val="00EF48CD"/>
    <w:rsid w:val="00EF4D02"/>
    <w:rsid w:val="00EF4D9F"/>
    <w:rsid w:val="00EF7E9A"/>
    <w:rsid w:val="00F00E9C"/>
    <w:rsid w:val="00F03008"/>
    <w:rsid w:val="00F05690"/>
    <w:rsid w:val="00F062A7"/>
    <w:rsid w:val="00F072FD"/>
    <w:rsid w:val="00F10FF5"/>
    <w:rsid w:val="00F11193"/>
    <w:rsid w:val="00F1178E"/>
    <w:rsid w:val="00F12879"/>
    <w:rsid w:val="00F13225"/>
    <w:rsid w:val="00F13860"/>
    <w:rsid w:val="00F138F8"/>
    <w:rsid w:val="00F1721A"/>
    <w:rsid w:val="00F20D19"/>
    <w:rsid w:val="00F21DB6"/>
    <w:rsid w:val="00F2241A"/>
    <w:rsid w:val="00F22C19"/>
    <w:rsid w:val="00F22D48"/>
    <w:rsid w:val="00F23257"/>
    <w:rsid w:val="00F2325F"/>
    <w:rsid w:val="00F238B1"/>
    <w:rsid w:val="00F23907"/>
    <w:rsid w:val="00F23926"/>
    <w:rsid w:val="00F24A3B"/>
    <w:rsid w:val="00F250F7"/>
    <w:rsid w:val="00F25CA6"/>
    <w:rsid w:val="00F26769"/>
    <w:rsid w:val="00F2788B"/>
    <w:rsid w:val="00F31B97"/>
    <w:rsid w:val="00F34673"/>
    <w:rsid w:val="00F355FA"/>
    <w:rsid w:val="00F36CFE"/>
    <w:rsid w:val="00F3751F"/>
    <w:rsid w:val="00F401B2"/>
    <w:rsid w:val="00F40EE4"/>
    <w:rsid w:val="00F442EA"/>
    <w:rsid w:val="00F474D6"/>
    <w:rsid w:val="00F52E9D"/>
    <w:rsid w:val="00F54C72"/>
    <w:rsid w:val="00F55040"/>
    <w:rsid w:val="00F562BC"/>
    <w:rsid w:val="00F571F7"/>
    <w:rsid w:val="00F578F2"/>
    <w:rsid w:val="00F6054F"/>
    <w:rsid w:val="00F60CD1"/>
    <w:rsid w:val="00F61EC2"/>
    <w:rsid w:val="00F63D54"/>
    <w:rsid w:val="00F63E50"/>
    <w:rsid w:val="00F6438D"/>
    <w:rsid w:val="00F64834"/>
    <w:rsid w:val="00F6486A"/>
    <w:rsid w:val="00F649DB"/>
    <w:rsid w:val="00F64CAC"/>
    <w:rsid w:val="00F66442"/>
    <w:rsid w:val="00F66EDF"/>
    <w:rsid w:val="00F673AB"/>
    <w:rsid w:val="00F702D4"/>
    <w:rsid w:val="00F71C18"/>
    <w:rsid w:val="00F7302F"/>
    <w:rsid w:val="00F732CA"/>
    <w:rsid w:val="00F73B08"/>
    <w:rsid w:val="00F76AA9"/>
    <w:rsid w:val="00F76DBF"/>
    <w:rsid w:val="00F817C4"/>
    <w:rsid w:val="00F81AFD"/>
    <w:rsid w:val="00F8277E"/>
    <w:rsid w:val="00F829CA"/>
    <w:rsid w:val="00F831FA"/>
    <w:rsid w:val="00F84BAB"/>
    <w:rsid w:val="00F86140"/>
    <w:rsid w:val="00F86172"/>
    <w:rsid w:val="00F87180"/>
    <w:rsid w:val="00F906DD"/>
    <w:rsid w:val="00F929FF"/>
    <w:rsid w:val="00F92E65"/>
    <w:rsid w:val="00F93B20"/>
    <w:rsid w:val="00F949C2"/>
    <w:rsid w:val="00F94F13"/>
    <w:rsid w:val="00F9609C"/>
    <w:rsid w:val="00F96847"/>
    <w:rsid w:val="00F96F9E"/>
    <w:rsid w:val="00FA164C"/>
    <w:rsid w:val="00FA16C2"/>
    <w:rsid w:val="00FA1BED"/>
    <w:rsid w:val="00FA23D2"/>
    <w:rsid w:val="00FA4F67"/>
    <w:rsid w:val="00FA67CF"/>
    <w:rsid w:val="00FA6DC6"/>
    <w:rsid w:val="00FB0017"/>
    <w:rsid w:val="00FB5697"/>
    <w:rsid w:val="00FB6C80"/>
    <w:rsid w:val="00FB77E7"/>
    <w:rsid w:val="00FC0A07"/>
    <w:rsid w:val="00FC211A"/>
    <w:rsid w:val="00FC2B1A"/>
    <w:rsid w:val="00FC4536"/>
    <w:rsid w:val="00FC4D32"/>
    <w:rsid w:val="00FC62EC"/>
    <w:rsid w:val="00FC6392"/>
    <w:rsid w:val="00FC655E"/>
    <w:rsid w:val="00FC7867"/>
    <w:rsid w:val="00FD19BC"/>
    <w:rsid w:val="00FD1C5D"/>
    <w:rsid w:val="00FD2C14"/>
    <w:rsid w:val="00FD30BD"/>
    <w:rsid w:val="00FD4152"/>
    <w:rsid w:val="00FD4EC8"/>
    <w:rsid w:val="00FE097A"/>
    <w:rsid w:val="00FE0C9B"/>
    <w:rsid w:val="00FE205A"/>
    <w:rsid w:val="00FE2CF9"/>
    <w:rsid w:val="00FE33A6"/>
    <w:rsid w:val="00FE3DFB"/>
    <w:rsid w:val="00FE4531"/>
    <w:rsid w:val="00FE4659"/>
    <w:rsid w:val="00FE5E16"/>
    <w:rsid w:val="00FE76BE"/>
    <w:rsid w:val="00FF3097"/>
    <w:rsid w:val="00FF41DF"/>
    <w:rsid w:val="00FF4476"/>
    <w:rsid w:val="00FF504B"/>
    <w:rsid w:val="00FF5D17"/>
    <w:rsid w:val="00FF66A9"/>
    <w:rsid w:val="00FF6B5D"/>
    <w:rsid w:val="00FF7ED4"/>
    <w:rsid w:val="049C2F20"/>
    <w:rsid w:val="07192847"/>
    <w:rsid w:val="07611DDC"/>
    <w:rsid w:val="0800659D"/>
    <w:rsid w:val="090441B5"/>
    <w:rsid w:val="0B181AB8"/>
    <w:rsid w:val="0B2C2832"/>
    <w:rsid w:val="0B7E1BB0"/>
    <w:rsid w:val="0F4105DF"/>
    <w:rsid w:val="10DE00C0"/>
    <w:rsid w:val="12F31665"/>
    <w:rsid w:val="1622233E"/>
    <w:rsid w:val="18B232E6"/>
    <w:rsid w:val="1A763F0A"/>
    <w:rsid w:val="1B92432C"/>
    <w:rsid w:val="1E1C1CD8"/>
    <w:rsid w:val="20041DEB"/>
    <w:rsid w:val="216E1758"/>
    <w:rsid w:val="253500C9"/>
    <w:rsid w:val="25915DF9"/>
    <w:rsid w:val="2B6E5792"/>
    <w:rsid w:val="2E3E2D49"/>
    <w:rsid w:val="31E7237A"/>
    <w:rsid w:val="31EB2B18"/>
    <w:rsid w:val="324C200C"/>
    <w:rsid w:val="33386686"/>
    <w:rsid w:val="3429617D"/>
    <w:rsid w:val="399C542F"/>
    <w:rsid w:val="3A6E18DE"/>
    <w:rsid w:val="3AE54E4C"/>
    <w:rsid w:val="3B8461EC"/>
    <w:rsid w:val="3BBB5387"/>
    <w:rsid w:val="3BFC1DA5"/>
    <w:rsid w:val="3FDE5D91"/>
    <w:rsid w:val="40012DA9"/>
    <w:rsid w:val="419806CF"/>
    <w:rsid w:val="431E7759"/>
    <w:rsid w:val="47F022CF"/>
    <w:rsid w:val="48887B63"/>
    <w:rsid w:val="52FF1038"/>
    <w:rsid w:val="53C64954"/>
    <w:rsid w:val="53F57976"/>
    <w:rsid w:val="547C4F8D"/>
    <w:rsid w:val="5B0F3637"/>
    <w:rsid w:val="5D18054C"/>
    <w:rsid w:val="5D54393E"/>
    <w:rsid w:val="622D596A"/>
    <w:rsid w:val="632443AD"/>
    <w:rsid w:val="63A40BDE"/>
    <w:rsid w:val="63BC45E5"/>
    <w:rsid w:val="66B21381"/>
    <w:rsid w:val="674A2DD6"/>
    <w:rsid w:val="689D5AFD"/>
    <w:rsid w:val="69431305"/>
    <w:rsid w:val="6D3B24FA"/>
    <w:rsid w:val="6DD5301B"/>
    <w:rsid w:val="70B711F3"/>
    <w:rsid w:val="725337DC"/>
    <w:rsid w:val="7336339A"/>
    <w:rsid w:val="74BE4F5B"/>
    <w:rsid w:val="75502C26"/>
    <w:rsid w:val="780E07AA"/>
    <w:rsid w:val="7CB26E8E"/>
    <w:rsid w:val="7D6624D5"/>
    <w:rsid w:val="7FDF36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6AF98FCB"/>
  <w15:docId w15:val="{E14C8538-C511-45FC-9268-B23093072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qFormat="1"/>
    <w:lsdException w:name="footnote reference" w:semiHidden="1" w:unhideWhenUsed="1"/>
    <w:lsdException w:name="annotation reference" w:semiHidden="1" w:unhideWhenUsed="1" w:qFormat="1"/>
    <w:lsdException w:name="line number" w:semiHidden="1" w:unhideWhenUsed="1"/>
    <w:lsdException w:name="page number" w:semiHidden="1"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qFormat="1"/>
    <w:lsdException w:name="Body Text Indent" w:semiHidden="1"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qFormat="1"/>
    <w:lsdException w:name="Body Text First Indent" w:semiHidden="1" w:qFormat="1"/>
    <w:lsdException w:name="Body Text First Indent 2" w:semiHidden="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qFormat="1"/>
    <w:lsdException w:name="FollowedHyperlink" w:semiHidden="1" w:qFormat="1"/>
    <w:lsdException w:name="Strong" w:uiPriority="22" w:qFormat="1"/>
    <w:lsdException w:name="Emphasis" w:uiPriority="20" w:qFormat="1"/>
    <w:lsdException w:name="Document Map" w:semiHidden="1" w:uiPriority="0" w:qFormat="1"/>
    <w:lsdException w:name="Plain Text" w:semiHidden="1" w:uiPriority="0"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next w:val="4"/>
    <w:qFormat/>
    <w:rsid w:val="00FE3DFB"/>
    <w:pPr>
      <w:widowControl w:val="0"/>
      <w:jc w:val="both"/>
    </w:pPr>
    <w:rPr>
      <w:kern w:val="2"/>
      <w:sz w:val="21"/>
      <w:szCs w:val="24"/>
    </w:rPr>
  </w:style>
  <w:style w:type="paragraph" w:styleId="1">
    <w:name w:val="heading 1"/>
    <w:basedOn w:val="a0"/>
    <w:next w:val="a0"/>
    <w:link w:val="10"/>
    <w:autoRedefine/>
    <w:uiPriority w:val="9"/>
    <w:qFormat/>
    <w:rsid w:val="00A4521E"/>
    <w:pPr>
      <w:keepNext/>
      <w:keepLines/>
      <w:spacing w:before="340" w:after="312" w:line="480" w:lineRule="auto"/>
      <w:jc w:val="center"/>
      <w:outlineLvl w:val="0"/>
    </w:pPr>
    <w:rPr>
      <w:b/>
      <w:bCs/>
      <w:kern w:val="44"/>
      <w:sz w:val="44"/>
      <w:szCs w:val="44"/>
    </w:rPr>
  </w:style>
  <w:style w:type="paragraph" w:styleId="2">
    <w:name w:val="heading 2"/>
    <w:basedOn w:val="a0"/>
    <w:next w:val="a0"/>
    <w:link w:val="20"/>
    <w:autoRedefine/>
    <w:uiPriority w:val="9"/>
    <w:qFormat/>
    <w:rsid w:val="00FE3DFB"/>
    <w:pPr>
      <w:keepNext/>
      <w:keepLines/>
      <w:spacing w:before="260" w:after="260" w:line="416" w:lineRule="auto"/>
      <w:outlineLvl w:val="1"/>
    </w:pPr>
    <w:rPr>
      <w:rFonts w:ascii="Calibri Light" w:hAnsi="Calibri Light"/>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4">
    <w:name w:val="index 4"/>
    <w:basedOn w:val="a0"/>
    <w:next w:val="a0"/>
    <w:autoRedefine/>
    <w:uiPriority w:val="99"/>
    <w:unhideWhenUsed/>
    <w:qFormat/>
    <w:rsid w:val="00243629"/>
    <w:rPr>
      <w:rFonts w:ascii="宋体" w:hAnsi="宋体" w:cs="宋体"/>
      <w:bCs/>
      <w:sz w:val="24"/>
      <w:szCs w:val="21"/>
    </w:rPr>
  </w:style>
  <w:style w:type="paragraph" w:styleId="a">
    <w:name w:val="List Bullet"/>
    <w:basedOn w:val="a0"/>
    <w:autoRedefine/>
    <w:uiPriority w:val="99"/>
    <w:unhideWhenUsed/>
    <w:qFormat/>
    <w:rsid w:val="00FE3DFB"/>
    <w:pPr>
      <w:numPr>
        <w:numId w:val="1"/>
      </w:numPr>
      <w:contextualSpacing/>
    </w:pPr>
  </w:style>
  <w:style w:type="paragraph" w:styleId="a4">
    <w:name w:val="Document Map"/>
    <w:basedOn w:val="a0"/>
    <w:autoRedefine/>
    <w:semiHidden/>
    <w:qFormat/>
    <w:rsid w:val="00FE3DFB"/>
    <w:pPr>
      <w:shd w:val="clear" w:color="auto" w:fill="000080"/>
    </w:pPr>
  </w:style>
  <w:style w:type="paragraph" w:styleId="a5">
    <w:name w:val="annotation text"/>
    <w:basedOn w:val="a0"/>
    <w:autoRedefine/>
    <w:uiPriority w:val="99"/>
    <w:semiHidden/>
    <w:unhideWhenUsed/>
    <w:qFormat/>
    <w:rsid w:val="00FE3DFB"/>
    <w:pPr>
      <w:jc w:val="left"/>
    </w:pPr>
  </w:style>
  <w:style w:type="paragraph" w:styleId="a6">
    <w:name w:val="Body Text"/>
    <w:basedOn w:val="a0"/>
    <w:next w:val="Default"/>
    <w:link w:val="a7"/>
    <w:autoRedefine/>
    <w:qFormat/>
    <w:rsid w:val="00FE3DFB"/>
    <w:pPr>
      <w:spacing w:after="120"/>
    </w:pPr>
  </w:style>
  <w:style w:type="paragraph" w:customStyle="1" w:styleId="Default">
    <w:name w:val="Default"/>
    <w:next w:val="TOC71"/>
    <w:autoRedefine/>
    <w:uiPriority w:val="99"/>
    <w:qFormat/>
    <w:rsid w:val="00FE3DFB"/>
    <w:pPr>
      <w:widowControl w:val="0"/>
      <w:autoSpaceDE w:val="0"/>
      <w:autoSpaceDN w:val="0"/>
      <w:adjustRightInd w:val="0"/>
    </w:pPr>
    <w:rPr>
      <w:rFonts w:ascii="Helvetica" w:hAnsi="Helvetica" w:cs="Helvetica"/>
      <w:color w:val="000000"/>
      <w:sz w:val="24"/>
      <w:szCs w:val="24"/>
    </w:rPr>
  </w:style>
  <w:style w:type="paragraph" w:customStyle="1" w:styleId="TOC71">
    <w:name w:val="TOC 71"/>
    <w:next w:val="a0"/>
    <w:autoRedefine/>
    <w:qFormat/>
    <w:rsid w:val="00FE3DFB"/>
    <w:pPr>
      <w:wordWrap w:val="0"/>
      <w:ind w:left="2550"/>
      <w:jc w:val="both"/>
    </w:pPr>
    <w:rPr>
      <w:sz w:val="21"/>
      <w:szCs w:val="22"/>
    </w:rPr>
  </w:style>
  <w:style w:type="paragraph" w:styleId="a8">
    <w:name w:val="Body Text Indent"/>
    <w:basedOn w:val="a0"/>
    <w:next w:val="a9"/>
    <w:autoRedefine/>
    <w:qFormat/>
    <w:rsid w:val="00FE3DFB"/>
    <w:pPr>
      <w:spacing w:after="120"/>
      <w:ind w:leftChars="200" w:left="420"/>
    </w:pPr>
  </w:style>
  <w:style w:type="paragraph" w:styleId="a9">
    <w:name w:val="envelope return"/>
    <w:basedOn w:val="a0"/>
    <w:autoRedefine/>
    <w:uiPriority w:val="99"/>
    <w:unhideWhenUsed/>
    <w:qFormat/>
    <w:rsid w:val="00FE3DFB"/>
    <w:pPr>
      <w:snapToGrid w:val="0"/>
    </w:pPr>
    <w:rPr>
      <w:rFonts w:ascii="Arial" w:hAnsi="Arial"/>
    </w:rPr>
  </w:style>
  <w:style w:type="paragraph" w:styleId="TOC3">
    <w:name w:val="toc 3"/>
    <w:basedOn w:val="a0"/>
    <w:next w:val="a0"/>
    <w:autoRedefine/>
    <w:uiPriority w:val="39"/>
    <w:unhideWhenUsed/>
    <w:qFormat/>
    <w:rsid w:val="00FE3DFB"/>
    <w:pPr>
      <w:widowControl/>
      <w:spacing w:after="100" w:line="259" w:lineRule="auto"/>
      <w:ind w:left="440"/>
      <w:jc w:val="left"/>
    </w:pPr>
    <w:rPr>
      <w:rFonts w:ascii="Calibri" w:hAnsi="Calibri"/>
      <w:kern w:val="0"/>
      <w:sz w:val="22"/>
      <w:szCs w:val="22"/>
    </w:rPr>
  </w:style>
  <w:style w:type="paragraph" w:styleId="aa">
    <w:name w:val="Plain Text"/>
    <w:basedOn w:val="a0"/>
    <w:link w:val="ab"/>
    <w:autoRedefine/>
    <w:qFormat/>
    <w:rsid w:val="00FE3DFB"/>
    <w:pPr>
      <w:jc w:val="left"/>
    </w:pPr>
    <w:rPr>
      <w:rFonts w:ascii="MingLiU" w:eastAsia="MingLiU" w:hAnsi="Courier New"/>
      <w:sz w:val="24"/>
      <w:szCs w:val="20"/>
      <w:lang w:eastAsia="zh-TW"/>
    </w:rPr>
  </w:style>
  <w:style w:type="paragraph" w:styleId="ac">
    <w:name w:val="Date"/>
    <w:basedOn w:val="a0"/>
    <w:next w:val="a0"/>
    <w:link w:val="ad"/>
    <w:autoRedefine/>
    <w:qFormat/>
    <w:rsid w:val="00FE3DFB"/>
    <w:pPr>
      <w:ind w:leftChars="2500" w:left="2500"/>
    </w:pPr>
    <w:rPr>
      <w:rFonts w:eastAsia="黑体"/>
      <w:kern w:val="0"/>
      <w:sz w:val="32"/>
    </w:rPr>
  </w:style>
  <w:style w:type="paragraph" w:styleId="ae">
    <w:name w:val="Balloon Text"/>
    <w:basedOn w:val="a0"/>
    <w:link w:val="af"/>
    <w:autoRedefine/>
    <w:uiPriority w:val="99"/>
    <w:unhideWhenUsed/>
    <w:qFormat/>
    <w:rsid w:val="00FE3DFB"/>
    <w:rPr>
      <w:sz w:val="18"/>
      <w:szCs w:val="18"/>
    </w:rPr>
  </w:style>
  <w:style w:type="paragraph" w:styleId="af0">
    <w:name w:val="footer"/>
    <w:basedOn w:val="a0"/>
    <w:link w:val="af1"/>
    <w:autoRedefine/>
    <w:uiPriority w:val="99"/>
    <w:unhideWhenUsed/>
    <w:qFormat/>
    <w:rsid w:val="00FE3DFB"/>
    <w:pPr>
      <w:tabs>
        <w:tab w:val="center" w:pos="4153"/>
        <w:tab w:val="right" w:pos="8306"/>
      </w:tabs>
      <w:snapToGrid w:val="0"/>
      <w:jc w:val="left"/>
    </w:pPr>
    <w:rPr>
      <w:sz w:val="18"/>
      <w:szCs w:val="18"/>
    </w:rPr>
  </w:style>
  <w:style w:type="paragraph" w:styleId="af2">
    <w:name w:val="header"/>
    <w:basedOn w:val="a0"/>
    <w:link w:val="af3"/>
    <w:uiPriority w:val="99"/>
    <w:unhideWhenUsed/>
    <w:qFormat/>
    <w:rsid w:val="00FE3DFB"/>
    <w:pPr>
      <w:pBdr>
        <w:bottom w:val="single" w:sz="6" w:space="1" w:color="auto"/>
      </w:pBdr>
      <w:tabs>
        <w:tab w:val="center" w:pos="4153"/>
        <w:tab w:val="right" w:pos="8306"/>
      </w:tabs>
      <w:snapToGrid w:val="0"/>
      <w:jc w:val="center"/>
    </w:pPr>
    <w:rPr>
      <w:sz w:val="18"/>
      <w:szCs w:val="18"/>
    </w:rPr>
  </w:style>
  <w:style w:type="paragraph" w:styleId="TOC1">
    <w:name w:val="toc 1"/>
    <w:basedOn w:val="a0"/>
    <w:next w:val="a0"/>
    <w:autoRedefine/>
    <w:uiPriority w:val="39"/>
    <w:unhideWhenUsed/>
    <w:qFormat/>
    <w:rsid w:val="00FE3DFB"/>
    <w:pPr>
      <w:widowControl/>
      <w:spacing w:after="100" w:line="259" w:lineRule="auto"/>
      <w:jc w:val="left"/>
    </w:pPr>
    <w:rPr>
      <w:rFonts w:ascii="Calibri" w:hAnsi="Calibri"/>
      <w:kern w:val="0"/>
      <w:sz w:val="22"/>
      <w:szCs w:val="22"/>
    </w:rPr>
  </w:style>
  <w:style w:type="paragraph" w:styleId="TOC2">
    <w:name w:val="toc 2"/>
    <w:basedOn w:val="a0"/>
    <w:next w:val="a0"/>
    <w:autoRedefine/>
    <w:uiPriority w:val="39"/>
    <w:unhideWhenUsed/>
    <w:qFormat/>
    <w:rsid w:val="00FE3DFB"/>
    <w:pPr>
      <w:widowControl/>
      <w:spacing w:after="100" w:line="259" w:lineRule="auto"/>
      <w:ind w:left="220"/>
      <w:jc w:val="left"/>
    </w:pPr>
    <w:rPr>
      <w:rFonts w:ascii="Calibri" w:hAnsi="Calibri"/>
      <w:kern w:val="0"/>
      <w:sz w:val="22"/>
      <w:szCs w:val="22"/>
    </w:rPr>
  </w:style>
  <w:style w:type="paragraph" w:styleId="af4">
    <w:name w:val="Normal (Web)"/>
    <w:basedOn w:val="a0"/>
    <w:autoRedefine/>
    <w:unhideWhenUsed/>
    <w:qFormat/>
    <w:rsid w:val="00FE3DFB"/>
    <w:pPr>
      <w:widowControl/>
      <w:spacing w:before="100" w:beforeAutospacing="1" w:after="100" w:afterAutospacing="1"/>
      <w:jc w:val="left"/>
    </w:pPr>
    <w:rPr>
      <w:rFonts w:ascii="宋体" w:hAnsi="宋体" w:cs="宋体"/>
      <w:kern w:val="0"/>
      <w:sz w:val="24"/>
    </w:rPr>
  </w:style>
  <w:style w:type="paragraph" w:styleId="af5">
    <w:name w:val="Body Text First Indent"/>
    <w:basedOn w:val="a6"/>
    <w:link w:val="af6"/>
    <w:autoRedefine/>
    <w:uiPriority w:val="99"/>
    <w:qFormat/>
    <w:rsid w:val="00FE3DFB"/>
    <w:pPr>
      <w:ind w:firstLineChars="100" w:firstLine="420"/>
    </w:pPr>
  </w:style>
  <w:style w:type="paragraph" w:styleId="21">
    <w:name w:val="Body Text First Indent 2"/>
    <w:basedOn w:val="a8"/>
    <w:autoRedefine/>
    <w:uiPriority w:val="99"/>
    <w:qFormat/>
    <w:rsid w:val="00FE3DFB"/>
    <w:pPr>
      <w:ind w:firstLineChars="200" w:firstLine="420"/>
    </w:pPr>
    <w:rPr>
      <w:kern w:val="0"/>
      <w:sz w:val="20"/>
      <w:szCs w:val="20"/>
    </w:rPr>
  </w:style>
  <w:style w:type="table" w:styleId="af7">
    <w:name w:val="Table Grid"/>
    <w:basedOn w:val="a2"/>
    <w:autoRedefine/>
    <w:uiPriority w:val="59"/>
    <w:qFormat/>
    <w:rsid w:val="00FE3DF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8">
    <w:name w:val="Strong"/>
    <w:autoRedefine/>
    <w:uiPriority w:val="22"/>
    <w:qFormat/>
    <w:rsid w:val="00FE3DFB"/>
    <w:rPr>
      <w:b/>
      <w:bCs/>
    </w:rPr>
  </w:style>
  <w:style w:type="character" w:styleId="af9">
    <w:name w:val="page number"/>
    <w:basedOn w:val="a1"/>
    <w:autoRedefine/>
    <w:qFormat/>
    <w:rsid w:val="00FE3DFB"/>
  </w:style>
  <w:style w:type="character" w:styleId="afa">
    <w:name w:val="FollowedHyperlink"/>
    <w:autoRedefine/>
    <w:uiPriority w:val="99"/>
    <w:qFormat/>
    <w:rsid w:val="00FE3DFB"/>
    <w:rPr>
      <w:color w:val="800080"/>
      <w:u w:val="single"/>
    </w:rPr>
  </w:style>
  <w:style w:type="character" w:styleId="afb">
    <w:name w:val="Hyperlink"/>
    <w:autoRedefine/>
    <w:uiPriority w:val="99"/>
    <w:qFormat/>
    <w:rsid w:val="00FE3DFB"/>
    <w:rPr>
      <w:color w:val="0000FF"/>
      <w:u w:val="single"/>
    </w:rPr>
  </w:style>
  <w:style w:type="character" w:styleId="afc">
    <w:name w:val="annotation reference"/>
    <w:basedOn w:val="a1"/>
    <w:autoRedefine/>
    <w:uiPriority w:val="99"/>
    <w:semiHidden/>
    <w:unhideWhenUsed/>
    <w:qFormat/>
    <w:rsid w:val="00FE3DFB"/>
    <w:rPr>
      <w:sz w:val="21"/>
      <w:szCs w:val="21"/>
    </w:rPr>
  </w:style>
  <w:style w:type="character" w:customStyle="1" w:styleId="a7">
    <w:name w:val="正文文本 字符"/>
    <w:link w:val="a6"/>
    <w:autoRedefine/>
    <w:qFormat/>
    <w:rsid w:val="00FE3DFB"/>
    <w:rPr>
      <w:kern w:val="2"/>
      <w:sz w:val="21"/>
      <w:szCs w:val="24"/>
    </w:rPr>
  </w:style>
  <w:style w:type="character" w:customStyle="1" w:styleId="apple-converted-space">
    <w:name w:val="apple-converted-space"/>
    <w:basedOn w:val="a1"/>
    <w:autoRedefine/>
    <w:qFormat/>
    <w:rsid w:val="00FE3DFB"/>
  </w:style>
  <w:style w:type="character" w:customStyle="1" w:styleId="af3">
    <w:name w:val="页眉 字符"/>
    <w:link w:val="af2"/>
    <w:autoRedefine/>
    <w:uiPriority w:val="99"/>
    <w:qFormat/>
    <w:rsid w:val="00FE3DFB"/>
    <w:rPr>
      <w:kern w:val="2"/>
      <w:sz w:val="18"/>
      <w:szCs w:val="18"/>
    </w:rPr>
  </w:style>
  <w:style w:type="character" w:customStyle="1" w:styleId="10">
    <w:name w:val="标题 1 字符"/>
    <w:link w:val="1"/>
    <w:autoRedefine/>
    <w:uiPriority w:val="9"/>
    <w:qFormat/>
    <w:rsid w:val="00A4521E"/>
    <w:rPr>
      <w:b/>
      <w:bCs/>
      <w:kern w:val="44"/>
      <w:sz w:val="44"/>
      <w:szCs w:val="44"/>
    </w:rPr>
  </w:style>
  <w:style w:type="character" w:customStyle="1" w:styleId="ad">
    <w:name w:val="日期 字符"/>
    <w:link w:val="ac"/>
    <w:autoRedefine/>
    <w:qFormat/>
    <w:rsid w:val="00FE3DFB"/>
    <w:rPr>
      <w:rFonts w:eastAsia="黑体"/>
      <w:sz w:val="32"/>
      <w:szCs w:val="24"/>
    </w:rPr>
  </w:style>
  <w:style w:type="character" w:customStyle="1" w:styleId="af1">
    <w:name w:val="页脚 字符"/>
    <w:link w:val="af0"/>
    <w:autoRedefine/>
    <w:uiPriority w:val="99"/>
    <w:qFormat/>
    <w:rsid w:val="00FE3DFB"/>
    <w:rPr>
      <w:kern w:val="2"/>
      <w:sz w:val="18"/>
      <w:szCs w:val="18"/>
    </w:rPr>
  </w:style>
  <w:style w:type="character" w:customStyle="1" w:styleId="afd">
    <w:name w:val="无间隔 字符"/>
    <w:link w:val="afe"/>
    <w:autoRedefine/>
    <w:uiPriority w:val="1"/>
    <w:qFormat/>
    <w:rsid w:val="00FE3DFB"/>
    <w:rPr>
      <w:kern w:val="2"/>
      <w:sz w:val="21"/>
      <w:szCs w:val="24"/>
    </w:rPr>
  </w:style>
  <w:style w:type="paragraph" w:styleId="afe">
    <w:name w:val="No Spacing"/>
    <w:link w:val="afd"/>
    <w:autoRedefine/>
    <w:uiPriority w:val="1"/>
    <w:qFormat/>
    <w:rsid w:val="00FE3DFB"/>
    <w:pPr>
      <w:widowControl w:val="0"/>
      <w:jc w:val="both"/>
    </w:pPr>
    <w:rPr>
      <w:kern w:val="2"/>
      <w:sz w:val="21"/>
      <w:szCs w:val="24"/>
    </w:rPr>
  </w:style>
  <w:style w:type="character" w:customStyle="1" w:styleId="20">
    <w:name w:val="标题 2 字符"/>
    <w:link w:val="2"/>
    <w:autoRedefine/>
    <w:uiPriority w:val="9"/>
    <w:qFormat/>
    <w:rsid w:val="00FE3DFB"/>
    <w:rPr>
      <w:rFonts w:ascii="Calibri Light" w:eastAsia="宋体" w:hAnsi="Calibri Light" w:cs="Times New Roman"/>
      <w:b/>
      <w:bCs/>
      <w:kern w:val="2"/>
      <w:sz w:val="32"/>
      <w:szCs w:val="32"/>
    </w:rPr>
  </w:style>
  <w:style w:type="character" w:customStyle="1" w:styleId="af">
    <w:name w:val="批注框文本 字符"/>
    <w:link w:val="ae"/>
    <w:autoRedefine/>
    <w:uiPriority w:val="99"/>
    <w:semiHidden/>
    <w:qFormat/>
    <w:rsid w:val="00FE3DFB"/>
    <w:rPr>
      <w:kern w:val="2"/>
      <w:sz w:val="18"/>
      <w:szCs w:val="18"/>
    </w:rPr>
  </w:style>
  <w:style w:type="paragraph" w:customStyle="1" w:styleId="CharCharCharCharCharCharChar">
    <w:name w:val="Char Char Char Char Char Char Char"/>
    <w:basedOn w:val="a0"/>
    <w:autoRedefine/>
    <w:semiHidden/>
    <w:qFormat/>
    <w:rsid w:val="00FE3DFB"/>
    <w:rPr>
      <w:rFonts w:ascii="Tahoma" w:hAnsi="Tahoma" w:cs="仿宋_GB2312"/>
      <w:sz w:val="24"/>
      <w:szCs w:val="28"/>
    </w:rPr>
  </w:style>
  <w:style w:type="paragraph" w:customStyle="1" w:styleId="TOC10">
    <w:name w:val="TOC 标题1"/>
    <w:basedOn w:val="1"/>
    <w:next w:val="a0"/>
    <w:autoRedefine/>
    <w:uiPriority w:val="39"/>
    <w:qFormat/>
    <w:rsid w:val="00FE3DFB"/>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4"/>
    <w:autoRedefine/>
    <w:qFormat/>
    <w:rsid w:val="00FE3DFB"/>
    <w:pPr>
      <w:adjustRightInd w:val="0"/>
      <w:snapToGrid w:val="0"/>
      <w:spacing w:line="360" w:lineRule="auto"/>
    </w:pPr>
    <w:rPr>
      <w:rFonts w:ascii="Tahoma" w:hAnsi="Tahoma"/>
      <w:sz w:val="24"/>
    </w:rPr>
  </w:style>
  <w:style w:type="paragraph" w:customStyle="1" w:styleId="aff">
    <w:name w:val="此正文"/>
    <w:basedOn w:val="a0"/>
    <w:autoRedefine/>
    <w:qFormat/>
    <w:rsid w:val="00FE3DFB"/>
    <w:pPr>
      <w:spacing w:line="360" w:lineRule="auto"/>
      <w:ind w:firstLineChars="200" w:firstLine="200"/>
    </w:pPr>
    <w:rPr>
      <w:sz w:val="24"/>
      <w:szCs w:val="20"/>
    </w:rPr>
  </w:style>
  <w:style w:type="paragraph" w:customStyle="1" w:styleId="aff0">
    <w:name w:val="普通文字"/>
    <w:basedOn w:val="a0"/>
    <w:next w:val="a0"/>
    <w:autoRedefine/>
    <w:uiPriority w:val="99"/>
    <w:qFormat/>
    <w:rsid w:val="00FE3DFB"/>
    <w:rPr>
      <w:rFonts w:ascii="宋体" w:hAnsi="宋体" w:cs="宋体"/>
      <w:kern w:val="0"/>
      <w:sz w:val="24"/>
      <w:u w:color="000000"/>
    </w:rPr>
  </w:style>
  <w:style w:type="paragraph" w:customStyle="1" w:styleId="Style36">
    <w:name w:val="_Style 36"/>
    <w:basedOn w:val="a0"/>
    <w:next w:val="aff1"/>
    <w:autoRedefine/>
    <w:uiPriority w:val="34"/>
    <w:qFormat/>
    <w:rsid w:val="00FE3DFB"/>
    <w:pPr>
      <w:ind w:firstLineChars="200" w:firstLine="420"/>
    </w:pPr>
    <w:rPr>
      <w:rFonts w:ascii="Calibri" w:hAnsi="Calibri"/>
      <w:szCs w:val="22"/>
    </w:rPr>
  </w:style>
  <w:style w:type="paragraph" w:styleId="aff1">
    <w:name w:val="List Paragraph"/>
    <w:basedOn w:val="a0"/>
    <w:autoRedefine/>
    <w:uiPriority w:val="99"/>
    <w:qFormat/>
    <w:rsid w:val="00FE3DFB"/>
    <w:pPr>
      <w:ind w:firstLineChars="200" w:firstLine="420"/>
    </w:pPr>
  </w:style>
  <w:style w:type="character" w:customStyle="1" w:styleId="11">
    <w:name w:val="未处理的提及1"/>
    <w:basedOn w:val="a1"/>
    <w:autoRedefine/>
    <w:uiPriority w:val="99"/>
    <w:semiHidden/>
    <w:unhideWhenUsed/>
    <w:qFormat/>
    <w:rsid w:val="00FE3DFB"/>
    <w:rPr>
      <w:color w:val="605E5C"/>
      <w:shd w:val="clear" w:color="auto" w:fill="E1DFDD"/>
    </w:rPr>
  </w:style>
  <w:style w:type="paragraph" w:customStyle="1" w:styleId="reader-word-layer">
    <w:name w:val="reader-word-layer"/>
    <w:basedOn w:val="a0"/>
    <w:autoRedefine/>
    <w:qFormat/>
    <w:rsid w:val="00FE3DFB"/>
    <w:pPr>
      <w:widowControl/>
      <w:spacing w:before="100" w:beforeAutospacing="1" w:after="100" w:afterAutospacing="1"/>
      <w:jc w:val="left"/>
    </w:pPr>
    <w:rPr>
      <w:rFonts w:ascii="宋体" w:hAnsi="宋体" w:cs="宋体"/>
      <w:kern w:val="0"/>
      <w:sz w:val="24"/>
    </w:rPr>
  </w:style>
  <w:style w:type="character" w:customStyle="1" w:styleId="apple-style-span">
    <w:name w:val="apple-style-span"/>
    <w:autoRedefine/>
    <w:qFormat/>
    <w:rsid w:val="00FE3DFB"/>
  </w:style>
  <w:style w:type="character" w:customStyle="1" w:styleId="font21">
    <w:name w:val="font21"/>
    <w:autoRedefine/>
    <w:qFormat/>
    <w:rsid w:val="00FE3DFB"/>
    <w:rPr>
      <w:rFonts w:ascii="宋体" w:eastAsia="宋体" w:hAnsi="宋体" w:cs="宋体" w:hint="eastAsia"/>
      <w:color w:val="000000"/>
      <w:sz w:val="22"/>
      <w:szCs w:val="22"/>
      <w:u w:val="none"/>
    </w:rPr>
  </w:style>
  <w:style w:type="character" w:customStyle="1" w:styleId="font61">
    <w:name w:val="font61"/>
    <w:autoRedefine/>
    <w:qFormat/>
    <w:rsid w:val="00FE3DFB"/>
    <w:rPr>
      <w:rFonts w:ascii="Times New Roman" w:hAnsi="Times New Roman" w:cs="Times New Roman" w:hint="default"/>
      <w:color w:val="000000"/>
      <w:sz w:val="22"/>
      <w:szCs w:val="22"/>
      <w:u w:val="none"/>
    </w:rPr>
  </w:style>
  <w:style w:type="character" w:customStyle="1" w:styleId="font121">
    <w:name w:val="font121"/>
    <w:autoRedefine/>
    <w:qFormat/>
    <w:rsid w:val="00FE3DFB"/>
    <w:rPr>
      <w:rFonts w:ascii="Times New Roman" w:hAnsi="Times New Roman" w:cs="Times New Roman" w:hint="default"/>
      <w:color w:val="000000"/>
      <w:sz w:val="22"/>
      <w:szCs w:val="22"/>
      <w:u w:val="none"/>
      <w:vertAlign w:val="superscript"/>
    </w:rPr>
  </w:style>
  <w:style w:type="character" w:customStyle="1" w:styleId="font131">
    <w:name w:val="font131"/>
    <w:autoRedefine/>
    <w:qFormat/>
    <w:rsid w:val="00FE3DFB"/>
    <w:rPr>
      <w:rFonts w:ascii="宋体" w:eastAsia="宋体" w:hAnsi="宋体" w:cs="宋体" w:hint="eastAsia"/>
      <w:color w:val="000000"/>
      <w:sz w:val="22"/>
      <w:szCs w:val="22"/>
      <w:u w:val="none"/>
      <w:vertAlign w:val="superscript"/>
    </w:rPr>
  </w:style>
  <w:style w:type="character" w:customStyle="1" w:styleId="font141">
    <w:name w:val="font141"/>
    <w:autoRedefine/>
    <w:qFormat/>
    <w:rsid w:val="00FE3DFB"/>
    <w:rPr>
      <w:rFonts w:ascii="宋体" w:eastAsia="宋体" w:hAnsi="宋体" w:cs="宋体" w:hint="eastAsia"/>
      <w:color w:val="000000"/>
      <w:sz w:val="22"/>
      <w:szCs w:val="22"/>
      <w:u w:val="none"/>
      <w:vertAlign w:val="subscript"/>
    </w:rPr>
  </w:style>
  <w:style w:type="character" w:customStyle="1" w:styleId="font71">
    <w:name w:val="font71"/>
    <w:autoRedefine/>
    <w:qFormat/>
    <w:rsid w:val="00FE3DFB"/>
    <w:rPr>
      <w:rFonts w:ascii="宋体" w:eastAsia="宋体" w:hAnsi="宋体" w:cs="宋体" w:hint="eastAsia"/>
      <w:color w:val="000000"/>
      <w:sz w:val="22"/>
      <w:szCs w:val="22"/>
      <w:u w:val="none"/>
    </w:rPr>
  </w:style>
  <w:style w:type="paragraph" w:customStyle="1" w:styleId="PlainText">
    <w:name w:val="PlainText"/>
    <w:basedOn w:val="a0"/>
    <w:autoRedefine/>
    <w:qFormat/>
    <w:rsid w:val="00FE3DFB"/>
    <w:rPr>
      <w:rFonts w:ascii="宋体" w:hAnsi="Courier New"/>
    </w:rPr>
  </w:style>
  <w:style w:type="character" w:customStyle="1" w:styleId="ab">
    <w:name w:val="纯文本 字符"/>
    <w:basedOn w:val="a1"/>
    <w:link w:val="aa"/>
    <w:autoRedefine/>
    <w:qFormat/>
    <w:rsid w:val="00FE3DFB"/>
    <w:rPr>
      <w:rFonts w:ascii="MingLiU" w:eastAsia="MingLiU" w:hAnsi="Courier New"/>
      <w:kern w:val="2"/>
      <w:sz w:val="24"/>
      <w:lang w:eastAsia="zh-TW"/>
    </w:rPr>
  </w:style>
  <w:style w:type="paragraph" w:customStyle="1" w:styleId="TableParagraph">
    <w:name w:val="Table Paragraph"/>
    <w:basedOn w:val="a0"/>
    <w:autoRedefine/>
    <w:uiPriority w:val="1"/>
    <w:qFormat/>
    <w:rsid w:val="00FE3DFB"/>
    <w:pPr>
      <w:widowControl/>
      <w:kinsoku w:val="0"/>
      <w:autoSpaceDE w:val="0"/>
      <w:autoSpaceDN w:val="0"/>
      <w:adjustRightInd w:val="0"/>
      <w:snapToGrid w:val="0"/>
      <w:spacing w:after="200"/>
      <w:jc w:val="left"/>
      <w:textAlignment w:val="baseline"/>
    </w:pPr>
    <w:rPr>
      <w:rFonts w:ascii="宋体" w:eastAsia="Arial" w:hAnsi="宋体" w:cs="宋体"/>
      <w:snapToGrid w:val="0"/>
      <w:color w:val="000000"/>
      <w:kern w:val="0"/>
      <w:sz w:val="22"/>
      <w:szCs w:val="22"/>
    </w:rPr>
  </w:style>
  <w:style w:type="character" w:customStyle="1" w:styleId="af6">
    <w:name w:val="正文文本首行缩进 字符"/>
    <w:basedOn w:val="a7"/>
    <w:link w:val="af5"/>
    <w:autoRedefine/>
    <w:uiPriority w:val="99"/>
    <w:qFormat/>
    <w:rsid w:val="008E3046"/>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oter" Target="footer6.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22914;&#25237;&#26631;&#20154;&#35748;&#20026;&#25307;&#26631;&#25991;&#20214;&#12289;&#25307;&#26631;&#36807;&#31243;&#12289;&#20013;&#26631;&#32467;&#26524;&#20351;&#33258;&#24049;&#30340;&#26435;&#30410;&#21463;&#21040;&#25439;&#23475;&#30340;&#65292;&#21487;&#20197;&#22312;&#30693;&#36947;&#25110;&#32773;&#24212;&#30693;&#20854;&#26435;&#30410;&#21463;&#21040;&#25439;&#23475;&#20043;&#26085;&#36215;7&#20010;&#24037;&#20316;&#26085;&#20869;&#65292;&#20197;&#20070;&#38754;&#24418;&#24335;&#25552;&#20986;&#65288;&#21152;&#30422;&#20844;&#31456;&#65292;&#22635;&#20889;&#32852;&#31995;&#20154;&#22995;&#21517;&#21644;&#30005;&#35805;&#65289;&#21457;&#36865;&#33267;ztb@ntu.edu.cn&#12290;" TargetMode="Externa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65EE5F7-6E28-4EE4-80FD-B77A2D09F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33</Pages>
  <Words>2912</Words>
  <Characters>16605</Characters>
  <Application>Microsoft Office Word</Application>
  <DocSecurity>0</DocSecurity>
  <Lines>138</Lines>
  <Paragraphs>38</Paragraphs>
  <ScaleCrop>false</ScaleCrop>
  <Company>微软中国</Company>
  <LinksUpToDate>false</LinksUpToDate>
  <CharactersWithSpaces>19479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ThinkPad</cp:lastModifiedBy>
  <cp:revision>8</cp:revision>
  <cp:lastPrinted>2023-07-26T06:35:00Z</cp:lastPrinted>
  <dcterms:created xsi:type="dcterms:W3CDTF">2024-03-07T07:22:00Z</dcterms:created>
  <dcterms:modified xsi:type="dcterms:W3CDTF">2024-03-12T13:18:00Z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5065FFBE5B134652AF51389942B01582</vt:lpwstr>
  </property>
</Properties>
</file>