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2BE" w:rsidRPr="00E61F05" w:rsidRDefault="00E61F05">
      <w:pPr>
        <w:widowControl/>
        <w:spacing w:line="600" w:lineRule="atLeast"/>
        <w:jc w:val="center"/>
        <w:rPr>
          <w:rFonts w:ascii="黑体" w:eastAsia="黑体" w:hAnsi="黑体" w:cs="Arial"/>
          <w:color w:val="333333"/>
          <w:kern w:val="0"/>
          <w:sz w:val="36"/>
          <w:szCs w:val="36"/>
        </w:rPr>
      </w:pPr>
      <w:r w:rsidRPr="00E61F05">
        <w:rPr>
          <w:rFonts w:ascii="黑体" w:eastAsia="黑体" w:hAnsi="黑体" w:cs="Arial" w:hint="eastAsia"/>
          <w:color w:val="333333"/>
          <w:kern w:val="0"/>
          <w:sz w:val="36"/>
          <w:szCs w:val="36"/>
        </w:rPr>
        <w:t>南通大学启东校区后勤用房建设工程招标书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一、项目概况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  <w:szCs w:val="24"/>
        </w:rPr>
      </w:pPr>
      <w:r>
        <w:rPr>
          <w:rFonts w:ascii="宋体" w:hAnsi="宋体" w:cs="宋体" w:hint="eastAsia"/>
          <w:color w:val="545454"/>
          <w:kern w:val="0"/>
          <w:sz w:val="24"/>
          <w:szCs w:val="24"/>
        </w:rPr>
        <w:t>后勤辅助用房位于启东校区西南侧，后勤辅助用房占地167.4平方米，</w:t>
      </w:r>
      <w:r>
        <w:rPr>
          <w:rFonts w:ascii="宋体" w:hAnsi="宋体" w:cs="宋体" w:hint="eastAsia"/>
          <w:color w:val="545454"/>
          <w:kern w:val="0"/>
          <w:sz w:val="24"/>
        </w:rPr>
        <w:t>砖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混墙体制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作，铝合金门窗制作安装，地面铺设瓷砖、内外墙体粉刷等，</w:t>
      </w:r>
      <w:r>
        <w:rPr>
          <w:rFonts w:ascii="宋体" w:hAnsi="宋体" w:cs="宋体" w:hint="eastAsia"/>
          <w:color w:val="545454"/>
          <w:kern w:val="0"/>
          <w:sz w:val="24"/>
          <w:szCs w:val="24"/>
        </w:rPr>
        <w:t>详细施工内容见工程施工图。</w:t>
      </w:r>
    </w:p>
    <w:p w:rsidR="009762BE" w:rsidRDefault="00E61F05" w:rsidP="00F229E0">
      <w:pPr>
        <w:ind w:firstLineChars="200" w:firstLine="482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二、投标提供材料要求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（一）资格审查资料</w:t>
      </w:r>
      <w:r>
        <w:rPr>
          <w:rFonts w:ascii="宋体" w:hAnsi="宋体" w:cs="宋体"/>
          <w:b/>
          <w:color w:val="545454"/>
          <w:kern w:val="0"/>
          <w:sz w:val="24"/>
        </w:rPr>
        <w:t>(</w:t>
      </w:r>
      <w:r>
        <w:rPr>
          <w:rFonts w:ascii="宋体" w:hAnsi="宋体" w:cs="宋体" w:hint="eastAsia"/>
          <w:b/>
          <w:color w:val="545454"/>
          <w:kern w:val="0"/>
          <w:sz w:val="24"/>
        </w:rPr>
        <w:t>独立包装，一式一份</w:t>
      </w:r>
      <w:r>
        <w:rPr>
          <w:rFonts w:ascii="宋体" w:hAnsi="宋体" w:cs="宋体"/>
          <w:b/>
          <w:color w:val="545454"/>
          <w:kern w:val="0"/>
          <w:sz w:val="24"/>
        </w:rPr>
        <w:t>)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要求参加投标的施工单位具有房屋建筑工程施工总承包、装饰装修工程专业承包三级及以上资质。投标时须提供：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、企业营业执照副本复印件；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2</w:t>
      </w:r>
      <w:r>
        <w:rPr>
          <w:rFonts w:ascii="宋体" w:hAnsi="宋体" w:cs="宋体" w:hint="eastAsia"/>
          <w:color w:val="545454"/>
          <w:kern w:val="0"/>
          <w:sz w:val="24"/>
        </w:rPr>
        <w:t>、资质证书复印件；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hAnsi="宋体" w:cs="宋体" w:hint="eastAsia"/>
          <w:color w:val="545454"/>
          <w:kern w:val="0"/>
          <w:sz w:val="24"/>
        </w:rPr>
        <w:t>、</w:t>
      </w:r>
      <w:r w:rsidR="00E3625A">
        <w:rPr>
          <w:rFonts w:ascii="宋体" w:hAnsi="宋体" w:cs="宋体" w:hint="eastAsia"/>
          <w:color w:val="545454"/>
          <w:kern w:val="0"/>
          <w:sz w:val="24"/>
        </w:rPr>
        <w:t>法定代表人</w:t>
      </w:r>
      <w:r>
        <w:rPr>
          <w:rFonts w:ascii="宋体" w:hAnsi="宋体" w:cs="宋体" w:hint="eastAsia"/>
          <w:color w:val="545454"/>
          <w:kern w:val="0"/>
          <w:sz w:val="24"/>
        </w:rPr>
        <w:t>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、法定代表人授权委托书原件；</w:t>
      </w:r>
      <w:bookmarkStart w:id="0" w:name="_GoBack"/>
      <w:bookmarkEnd w:id="0"/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/>
          <w:color w:val="545454"/>
          <w:kern w:val="0"/>
          <w:sz w:val="24"/>
        </w:rPr>
        <w:t>5</w:t>
      </w:r>
      <w:r>
        <w:rPr>
          <w:rFonts w:ascii="宋体" w:hAnsi="宋体" w:cs="宋体" w:hint="eastAsia"/>
          <w:color w:val="545454"/>
          <w:kern w:val="0"/>
          <w:sz w:val="24"/>
        </w:rPr>
        <w:t>、被授权人身份证复印件；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6、近一年“无行贿记录犯罪证明”原件；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7、工期承诺、质量承诺、安全承诺</w:t>
      </w:r>
    </w:p>
    <w:p w:rsidR="009762BE" w:rsidRDefault="00E61F05" w:rsidP="00F229E0">
      <w:pPr>
        <w:widowControl/>
        <w:spacing w:after="75"/>
        <w:ind w:firstLine="482"/>
        <w:jc w:val="lef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8、近三年在高校开展过类似规模工程的合同（不少于三份）及用户评价意见（盖公章）。</w:t>
      </w:r>
    </w:p>
    <w:p w:rsidR="009762BE" w:rsidRDefault="00E61F05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所有复印件加盖公章，封面加盖法人代表和单位公章，否则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按废标处理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。原件带至评标现场备查。</w:t>
      </w:r>
    </w:p>
    <w:p w:rsidR="009762BE" w:rsidRDefault="00E61F05" w:rsidP="00F229E0">
      <w:pPr>
        <w:snapToGrid w:val="0"/>
        <w:ind w:firstLineChars="150" w:firstLine="361"/>
        <w:rPr>
          <w:rFonts w:ascii="宋体" w:hAnsi="宋体" w:cs="宋体"/>
          <w:b/>
          <w:color w:val="545454"/>
          <w:kern w:val="0"/>
          <w:sz w:val="24"/>
        </w:rPr>
      </w:pPr>
      <w:bookmarkStart w:id="1" w:name="OLE_LINK1"/>
      <w:bookmarkStart w:id="2" w:name="OLE_LINK4"/>
      <w:r>
        <w:rPr>
          <w:rFonts w:ascii="宋体" w:hAnsi="宋体" w:cs="宋体" w:hint="eastAsia"/>
          <w:b/>
          <w:color w:val="545454"/>
          <w:kern w:val="0"/>
          <w:sz w:val="24"/>
        </w:rPr>
        <w:t>（二）</w:t>
      </w:r>
      <w:r w:rsidR="00870476">
        <w:rPr>
          <w:rFonts w:ascii="宋体" w:hAnsi="宋体" w:cs="宋体" w:hint="eastAsia"/>
          <w:b/>
          <w:color w:val="545454"/>
          <w:kern w:val="0"/>
          <w:sz w:val="24"/>
        </w:rPr>
        <w:t>商务标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（一式两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份，正本一份、副本</w:t>
      </w:r>
      <w:r w:rsidR="00121856">
        <w:rPr>
          <w:rFonts w:ascii="宋体" w:hAnsi="宋体" w:cs="宋体" w:hint="eastAsia"/>
          <w:b/>
          <w:color w:val="545454"/>
          <w:kern w:val="0"/>
          <w:sz w:val="24"/>
        </w:rPr>
        <w:t>一</w:t>
      </w:r>
      <w:r>
        <w:rPr>
          <w:rFonts w:ascii="宋体" w:hAnsi="宋体" w:cs="宋体" w:hint="eastAsia"/>
          <w:b/>
          <w:color w:val="545454"/>
          <w:kern w:val="0"/>
          <w:sz w:val="24"/>
        </w:rPr>
        <w:t>份）</w:t>
      </w:r>
      <w:bookmarkEnd w:id="1"/>
      <w:bookmarkEnd w:id="2"/>
    </w:p>
    <w:p w:rsidR="005B3B9A" w:rsidRDefault="00870476" w:rsidP="00C0606D">
      <w:pPr>
        <w:snapToGrid w:val="0"/>
        <w:ind w:firstLineChars="200" w:firstLine="48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、</w:t>
      </w:r>
      <w:r w:rsidR="005B3B9A">
        <w:rPr>
          <w:rFonts w:ascii="宋体" w:hAnsi="宋体" w:cs="宋体" w:hint="eastAsia"/>
          <w:color w:val="545454"/>
          <w:kern w:val="0"/>
          <w:sz w:val="24"/>
        </w:rPr>
        <w:t>报价组成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：</w:t>
      </w:r>
      <w:r w:rsidR="005B3B9A">
        <w:rPr>
          <w:rFonts w:ascii="宋体" w:hAnsi="宋体" w:cs="宋体" w:hint="eastAsia"/>
          <w:color w:val="545454"/>
          <w:kern w:val="0"/>
          <w:sz w:val="24"/>
        </w:rPr>
        <w:t>施工图部分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，报价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土建、安装等</w:t>
      </w:r>
      <w:r w:rsidR="005D6105">
        <w:rPr>
          <w:rFonts w:ascii="宋体" w:hAnsi="宋体" w:cs="宋体" w:hint="eastAsia"/>
          <w:color w:val="545454"/>
          <w:kern w:val="0"/>
          <w:sz w:val="24"/>
        </w:rPr>
        <w:t>，</w:t>
      </w:r>
      <w:r w:rsidR="00121856">
        <w:rPr>
          <w:rFonts w:ascii="宋体" w:hAnsi="宋体" w:cs="宋体" w:hint="eastAsia"/>
          <w:color w:val="545454"/>
          <w:kern w:val="0"/>
          <w:sz w:val="24"/>
        </w:rPr>
        <w:t>参考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2009年《江苏省房屋修缮工程计价表》、</w:t>
      </w:r>
      <w:r w:rsidR="00E61F05">
        <w:rPr>
          <w:rFonts w:ascii="宋体" w:hAnsi="宋体" w:cs="宋体"/>
          <w:color w:val="545454"/>
          <w:kern w:val="0"/>
          <w:sz w:val="24"/>
        </w:rPr>
        <w:t>2014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年版《江苏省建筑与装饰工程计价定额》、《江苏省安装工程计价定额</w:t>
      </w:r>
      <w:proofErr w:type="gramStart"/>
      <w:r w:rsidR="00E61F05">
        <w:rPr>
          <w:rFonts w:ascii="宋体" w:hAnsi="宋体" w:cs="宋体" w:hint="eastAsia"/>
          <w:color w:val="545454"/>
          <w:kern w:val="0"/>
          <w:sz w:val="24"/>
        </w:rPr>
        <w:t>》</w:t>
      </w:r>
      <w:proofErr w:type="gramEnd"/>
      <w:r w:rsidR="00E61F05">
        <w:rPr>
          <w:rFonts w:ascii="宋体" w:hAnsi="宋体" w:cs="宋体" w:hint="eastAsia"/>
          <w:color w:val="545454"/>
          <w:kern w:val="0"/>
          <w:sz w:val="24"/>
        </w:rPr>
        <w:t>、《江苏省建设工程费用定额》及</w:t>
      </w:r>
      <w:r w:rsidR="00E61F05">
        <w:rPr>
          <w:rFonts w:ascii="宋体" w:hAnsi="宋体" w:cs="宋体"/>
          <w:color w:val="545454"/>
          <w:kern w:val="0"/>
          <w:sz w:val="24"/>
        </w:rPr>
        <w:t>201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8年第4期《南通建设工程造价信息》。</w:t>
      </w:r>
    </w:p>
    <w:p w:rsidR="00C0606D" w:rsidRDefault="00105575" w:rsidP="00C0606D">
      <w:pPr>
        <w:pStyle w:val="a4"/>
        <w:spacing w:before="0" w:beforeAutospacing="0" w:after="0" w:afterAutospacing="0"/>
        <w:ind w:firstLineChars="200" w:firstLine="480"/>
        <w:jc w:val="both"/>
        <w:rPr>
          <w:rFonts w:asciiTheme="minorEastAsia" w:eastAsiaTheme="minorEastAsia" w:hAnsiTheme="minorEastAsia" w:cs="微软雅黑"/>
          <w:color w:val="545454"/>
        </w:rPr>
      </w:pPr>
      <w:r w:rsidRPr="00105575">
        <w:rPr>
          <w:rFonts w:asciiTheme="minorEastAsia" w:eastAsiaTheme="minorEastAsia" w:hAnsiTheme="minorEastAsia" w:hint="eastAsia"/>
          <w:color w:val="545454"/>
        </w:rPr>
        <w:t>2</w:t>
      </w:r>
      <w:r>
        <w:rPr>
          <w:rFonts w:asciiTheme="minorEastAsia" w:eastAsiaTheme="minorEastAsia" w:hAnsiTheme="minorEastAsia" w:hint="eastAsia"/>
          <w:color w:val="545454"/>
        </w:rPr>
        <w:t>、材料暂估</w:t>
      </w:r>
      <w:r w:rsidRPr="00105575">
        <w:rPr>
          <w:rFonts w:asciiTheme="minorEastAsia" w:eastAsiaTheme="minorEastAsia" w:hAnsiTheme="minorEastAsia" w:hint="eastAsia"/>
          <w:color w:val="545454"/>
        </w:rPr>
        <w:t>价：①</w:t>
      </w:r>
      <w:r w:rsidR="00C0606D">
        <w:rPr>
          <w:rFonts w:asciiTheme="minorEastAsia" w:eastAsiaTheme="minorEastAsia" w:hAnsiTheme="minorEastAsia" w:hint="eastAsia"/>
          <w:color w:val="545454"/>
        </w:rPr>
        <w:t>.</w:t>
      </w:r>
      <w:r w:rsidRPr="00105575">
        <w:rPr>
          <w:rFonts w:asciiTheme="minorEastAsia" w:eastAsiaTheme="minorEastAsia" w:hAnsiTheme="minorEastAsia" w:hint="eastAsia"/>
          <w:color w:val="545454"/>
        </w:rPr>
        <w:t>600*600</w:t>
      </w:r>
      <w:r>
        <w:rPr>
          <w:rFonts w:asciiTheme="minorEastAsia" w:eastAsiaTheme="minorEastAsia" w:hAnsiTheme="minorEastAsia" w:hint="eastAsia"/>
          <w:color w:val="545454"/>
        </w:rPr>
        <w:t>地砖</w:t>
      </w:r>
      <w:r w:rsidRPr="00105575">
        <w:rPr>
          <w:rFonts w:asciiTheme="minorEastAsia" w:eastAsiaTheme="minorEastAsia" w:hAnsiTheme="minorEastAsia" w:hint="eastAsia"/>
          <w:color w:val="545454"/>
        </w:rPr>
        <w:t>：</w:t>
      </w:r>
      <w:r>
        <w:rPr>
          <w:rFonts w:asciiTheme="minorEastAsia" w:eastAsiaTheme="minorEastAsia" w:hAnsiTheme="minorEastAsia" w:hint="eastAsia"/>
          <w:color w:val="545454"/>
        </w:rPr>
        <w:t>20</w:t>
      </w:r>
      <w:r w:rsidRPr="00105575">
        <w:rPr>
          <w:rFonts w:asciiTheme="minorEastAsia" w:eastAsiaTheme="minorEastAsia" w:hAnsiTheme="minorEastAsia" w:hint="eastAsia"/>
          <w:color w:val="545454"/>
        </w:rPr>
        <w:t>元/</w:t>
      </w:r>
      <w:r>
        <w:rPr>
          <w:rFonts w:asciiTheme="minorEastAsia" w:eastAsiaTheme="minorEastAsia" w:hAnsiTheme="minorEastAsia" w:cs="Batang" w:hint="eastAsia"/>
          <w:color w:val="545454"/>
        </w:rPr>
        <w:t>片</w:t>
      </w:r>
      <w:r w:rsidR="00C0606D">
        <w:rPr>
          <w:rFonts w:asciiTheme="minorEastAsia" w:eastAsiaTheme="minorEastAsia" w:hAnsiTheme="minorEastAsia" w:hint="eastAsia"/>
          <w:color w:val="545454"/>
        </w:rPr>
        <w:t>，</w:t>
      </w:r>
      <w:r w:rsidRPr="00105575">
        <w:rPr>
          <w:rFonts w:asciiTheme="minorEastAsia" w:eastAsiaTheme="minorEastAsia" w:hAnsiTheme="minorEastAsia" w:hint="eastAsia"/>
          <w:color w:val="545454"/>
        </w:rPr>
        <w:t>②</w:t>
      </w:r>
      <w:r w:rsidR="00C0606D">
        <w:rPr>
          <w:rFonts w:asciiTheme="minorEastAsia" w:eastAsiaTheme="minorEastAsia" w:hAnsiTheme="minorEastAsia" w:hint="eastAsia"/>
          <w:color w:val="545454"/>
        </w:rPr>
        <w:t>.</w:t>
      </w:r>
      <w:r w:rsidRPr="00105575">
        <w:rPr>
          <w:rFonts w:asciiTheme="minorEastAsia" w:eastAsiaTheme="minorEastAsia" w:hAnsiTheme="minorEastAsia" w:hint="eastAsia"/>
          <w:color w:val="545454"/>
        </w:rPr>
        <w:t>内外墙涂料单价：外墙</w:t>
      </w:r>
      <w:r>
        <w:rPr>
          <w:rFonts w:asciiTheme="minorEastAsia" w:eastAsiaTheme="minorEastAsia" w:hAnsiTheme="minorEastAsia" w:hint="eastAsia"/>
          <w:color w:val="545454"/>
        </w:rPr>
        <w:t>30</w:t>
      </w:r>
      <w:r w:rsidRPr="00105575">
        <w:rPr>
          <w:rFonts w:asciiTheme="minorEastAsia" w:eastAsiaTheme="minorEastAsia" w:hAnsiTheme="minorEastAsia" w:hint="eastAsia"/>
          <w:color w:val="545454"/>
        </w:rPr>
        <w:t>元/</w:t>
      </w:r>
      <w:r w:rsidRPr="00105575">
        <w:rPr>
          <w:rFonts w:asciiTheme="minorEastAsia" w:eastAsiaTheme="minorEastAsia" w:hAnsiTheme="minorEastAsia" w:cs="Batang" w:hint="eastAsia"/>
          <w:color w:val="545454"/>
        </w:rPr>
        <w:t>㎡</w:t>
      </w:r>
      <w:r w:rsidRPr="00105575">
        <w:rPr>
          <w:rFonts w:asciiTheme="minorEastAsia" w:eastAsiaTheme="minorEastAsia" w:hAnsiTheme="minorEastAsia" w:cs="微软雅黑" w:hint="eastAsia"/>
          <w:color w:val="545454"/>
        </w:rPr>
        <w:t>，内墙</w:t>
      </w:r>
      <w:r>
        <w:rPr>
          <w:rFonts w:asciiTheme="minorEastAsia" w:eastAsiaTheme="minorEastAsia" w:hAnsiTheme="minorEastAsia"/>
          <w:color w:val="545454"/>
        </w:rPr>
        <w:t>17.5</w:t>
      </w:r>
      <w:r w:rsidRPr="00105575">
        <w:rPr>
          <w:rFonts w:asciiTheme="minorEastAsia" w:eastAsiaTheme="minorEastAsia" w:hAnsiTheme="minorEastAsia" w:hint="eastAsia"/>
          <w:color w:val="545454"/>
        </w:rPr>
        <w:t>元/</w:t>
      </w:r>
      <w:r w:rsidRPr="00105575">
        <w:rPr>
          <w:rFonts w:asciiTheme="minorEastAsia" w:eastAsiaTheme="minorEastAsia" w:hAnsiTheme="minorEastAsia" w:cs="Batang" w:hint="eastAsia"/>
          <w:color w:val="545454"/>
        </w:rPr>
        <w:t>㎡</w:t>
      </w:r>
      <w:r w:rsidR="00C0606D">
        <w:rPr>
          <w:rFonts w:asciiTheme="minorEastAsia" w:eastAsiaTheme="minorEastAsia" w:hAnsiTheme="minorEastAsia" w:cs="Batang" w:hint="eastAsia"/>
          <w:color w:val="545454"/>
        </w:rPr>
        <w:t>，③.</w:t>
      </w:r>
      <w:r w:rsidR="00C0606D" w:rsidRPr="00105575">
        <w:rPr>
          <w:rFonts w:asciiTheme="minorEastAsia" w:eastAsiaTheme="minorEastAsia" w:hAnsiTheme="minorEastAsia" w:hint="eastAsia"/>
          <w:color w:val="545454"/>
        </w:rPr>
        <w:t>200MM</w:t>
      </w:r>
      <w:r w:rsidR="00C0606D">
        <w:rPr>
          <w:rFonts w:asciiTheme="minorEastAsia" w:eastAsiaTheme="minorEastAsia" w:hAnsiTheme="minorEastAsia" w:hint="eastAsia"/>
          <w:color w:val="545454"/>
        </w:rPr>
        <w:t>水泥砖</w:t>
      </w:r>
      <w:r w:rsidR="00C0606D" w:rsidRPr="00105575">
        <w:rPr>
          <w:rFonts w:asciiTheme="minorEastAsia" w:eastAsiaTheme="minorEastAsia" w:hAnsiTheme="minorEastAsia" w:hint="eastAsia"/>
          <w:color w:val="545454"/>
        </w:rPr>
        <w:t>：0.6元/</w:t>
      </w:r>
      <w:r w:rsidR="00C0606D">
        <w:rPr>
          <w:rFonts w:asciiTheme="minorEastAsia" w:eastAsiaTheme="minorEastAsia" w:hAnsiTheme="minorEastAsia" w:hint="eastAsia"/>
          <w:color w:val="545454"/>
        </w:rPr>
        <w:t>块</w:t>
      </w:r>
      <w:r w:rsidR="00C0606D">
        <w:rPr>
          <w:rFonts w:asciiTheme="minorEastAsia" w:eastAsiaTheme="minorEastAsia" w:hAnsiTheme="minorEastAsia" w:cs="微软雅黑" w:hint="eastAsia"/>
          <w:color w:val="545454"/>
        </w:rPr>
        <w:t>；</w:t>
      </w:r>
    </w:p>
    <w:p w:rsidR="00105575" w:rsidRPr="00105575" w:rsidRDefault="00C0606D" w:rsidP="00C0606D">
      <w:pPr>
        <w:pStyle w:val="a4"/>
        <w:spacing w:before="0" w:beforeAutospacing="0" w:after="0" w:afterAutospacing="0"/>
        <w:ind w:firstLineChars="200" w:firstLine="480"/>
        <w:jc w:val="both"/>
        <w:rPr>
          <w:rFonts w:asciiTheme="minorEastAsia" w:eastAsiaTheme="minorEastAsia" w:hAnsiTheme="minorEastAsia" w:cs="微软雅黑"/>
          <w:color w:val="545454"/>
        </w:rPr>
      </w:pPr>
      <w:r>
        <w:rPr>
          <w:rFonts w:asciiTheme="minorEastAsia" w:eastAsiaTheme="minorEastAsia" w:hAnsiTheme="minorEastAsia" w:cs="微软雅黑" w:hint="eastAsia"/>
          <w:color w:val="545454"/>
        </w:rPr>
        <w:t>3、</w:t>
      </w:r>
      <w:r w:rsidR="00105575">
        <w:rPr>
          <w:rFonts w:asciiTheme="minorEastAsia" w:eastAsiaTheme="minorEastAsia" w:hAnsiTheme="minorEastAsia" w:cs="微软雅黑" w:hint="eastAsia"/>
          <w:color w:val="545454"/>
        </w:rPr>
        <w:t>综合</w:t>
      </w:r>
      <w:r w:rsidR="00105575">
        <w:rPr>
          <w:rFonts w:asciiTheme="minorEastAsia" w:eastAsiaTheme="minorEastAsia" w:hAnsiTheme="minorEastAsia" w:cs="微软雅黑"/>
          <w:color w:val="545454"/>
        </w:rPr>
        <w:t>单价暂估价：</w:t>
      </w:r>
      <w:r w:rsidR="00105575" w:rsidRPr="00105575">
        <w:rPr>
          <w:rFonts w:asciiTheme="minorEastAsia" w:eastAsiaTheme="minorEastAsia" w:hAnsiTheme="minorEastAsia" w:hint="eastAsia"/>
          <w:color w:val="545454"/>
        </w:rPr>
        <w:t>①</w:t>
      </w:r>
      <w:r>
        <w:rPr>
          <w:rFonts w:asciiTheme="minorEastAsia" w:eastAsiaTheme="minorEastAsia" w:hAnsiTheme="minorEastAsia" w:hint="eastAsia"/>
          <w:color w:val="545454"/>
        </w:rPr>
        <w:t>.</w:t>
      </w:r>
      <w:r w:rsidR="00105575" w:rsidRPr="00105575">
        <w:rPr>
          <w:rFonts w:asciiTheme="minorEastAsia" w:eastAsiaTheme="minorEastAsia" w:hAnsiTheme="minorEastAsia" w:hint="eastAsia"/>
          <w:color w:val="545454"/>
        </w:rPr>
        <w:t>铝合金门窗型材单价：250元/</w:t>
      </w:r>
      <w:r w:rsidR="00105575" w:rsidRPr="00105575">
        <w:rPr>
          <w:rFonts w:asciiTheme="minorEastAsia" w:eastAsiaTheme="minorEastAsia" w:hAnsiTheme="minorEastAsia" w:cs="Batang" w:hint="eastAsia"/>
          <w:color w:val="545454"/>
        </w:rPr>
        <w:t>㎡</w:t>
      </w:r>
      <w:r w:rsidR="00105575" w:rsidRPr="00105575">
        <w:rPr>
          <w:rFonts w:asciiTheme="minorEastAsia" w:eastAsiaTheme="minorEastAsia" w:hAnsiTheme="minorEastAsia" w:cs="微软雅黑" w:hint="eastAsia"/>
          <w:color w:val="545454"/>
        </w:rPr>
        <w:t>；</w:t>
      </w:r>
      <w:r w:rsidRPr="00105575">
        <w:rPr>
          <w:rFonts w:asciiTheme="minorEastAsia" w:eastAsiaTheme="minorEastAsia" w:hAnsiTheme="minorEastAsia" w:hint="eastAsia"/>
          <w:color w:val="545454"/>
        </w:rPr>
        <w:t>②</w:t>
      </w:r>
      <w:r w:rsidR="00105575" w:rsidRPr="00105575">
        <w:rPr>
          <w:rFonts w:asciiTheme="minorEastAsia" w:eastAsiaTheme="minorEastAsia" w:hAnsiTheme="minorEastAsia" w:cs="微软雅黑" w:hint="eastAsia"/>
          <w:color w:val="545454"/>
        </w:rPr>
        <w:t>彩钢瓦（含龙骨）：</w:t>
      </w:r>
      <w:r w:rsidR="00105575" w:rsidRPr="00105575">
        <w:rPr>
          <w:rFonts w:asciiTheme="minorEastAsia" w:eastAsiaTheme="minorEastAsia" w:hAnsiTheme="minorEastAsia" w:hint="eastAsia"/>
          <w:color w:val="545454"/>
        </w:rPr>
        <w:t>65元/</w:t>
      </w:r>
      <w:r w:rsidR="00105575" w:rsidRPr="00105575">
        <w:rPr>
          <w:rFonts w:asciiTheme="minorEastAsia" w:eastAsiaTheme="minorEastAsia" w:hAnsiTheme="minorEastAsia" w:cs="Batang" w:hint="eastAsia"/>
          <w:color w:val="545454"/>
        </w:rPr>
        <w:t>㎡</w:t>
      </w:r>
      <w:r w:rsidR="00105575" w:rsidRPr="00105575">
        <w:rPr>
          <w:rFonts w:asciiTheme="minorEastAsia" w:eastAsiaTheme="minorEastAsia" w:hAnsiTheme="minorEastAsia" w:cs="微软雅黑" w:hint="eastAsia"/>
          <w:color w:val="545454"/>
        </w:rPr>
        <w:t>（非投影面积）</w:t>
      </w:r>
      <w:r>
        <w:rPr>
          <w:rFonts w:asciiTheme="minorEastAsia" w:eastAsiaTheme="minorEastAsia" w:hAnsiTheme="minorEastAsia" w:cs="微软雅黑" w:hint="eastAsia"/>
          <w:color w:val="545454"/>
        </w:rPr>
        <w:t>，</w:t>
      </w:r>
      <w:r>
        <w:rPr>
          <w:rFonts w:asciiTheme="minorEastAsia" w:eastAsiaTheme="minorEastAsia" w:hAnsiTheme="minorEastAsia" w:cs="Batang" w:hint="eastAsia"/>
          <w:color w:val="545454"/>
        </w:rPr>
        <w:t>③</w:t>
      </w:r>
      <w:r>
        <w:rPr>
          <w:rFonts w:asciiTheme="minorEastAsia" w:eastAsiaTheme="minorEastAsia" w:hAnsiTheme="minorEastAsia" w:cs="微软雅黑" w:hint="eastAsia"/>
          <w:color w:val="545454"/>
        </w:rPr>
        <w:t>：防盗门</w:t>
      </w:r>
      <w:r w:rsidR="00105575" w:rsidRPr="00105575">
        <w:rPr>
          <w:rFonts w:asciiTheme="minorEastAsia" w:eastAsiaTheme="minorEastAsia" w:hAnsiTheme="minorEastAsia" w:hint="eastAsia"/>
          <w:color w:val="545454"/>
        </w:rPr>
        <w:t>1100元/</w:t>
      </w:r>
      <w:r>
        <w:rPr>
          <w:rFonts w:asciiTheme="minorEastAsia" w:eastAsiaTheme="minorEastAsia" w:hAnsiTheme="minorEastAsia" w:hint="eastAsia"/>
          <w:color w:val="545454"/>
        </w:rPr>
        <w:t>套</w:t>
      </w:r>
    </w:p>
    <w:p w:rsidR="00105575" w:rsidRPr="00C0606D" w:rsidRDefault="00C0606D" w:rsidP="00C0606D">
      <w:pPr>
        <w:pStyle w:val="a4"/>
        <w:spacing w:before="0" w:beforeAutospacing="0" w:after="0" w:afterAutospacing="0"/>
        <w:ind w:firstLineChars="200" w:firstLine="480"/>
        <w:jc w:val="both"/>
        <w:rPr>
          <w:rFonts w:asciiTheme="minorEastAsia" w:eastAsiaTheme="minorEastAsia" w:hAnsiTheme="minorEastAsia"/>
          <w:color w:val="030303"/>
        </w:rPr>
      </w:pPr>
      <w:r>
        <w:rPr>
          <w:rFonts w:asciiTheme="minorEastAsia" w:eastAsiaTheme="minorEastAsia" w:hAnsiTheme="minorEastAsia"/>
          <w:color w:val="545454"/>
        </w:rPr>
        <w:t>4</w:t>
      </w:r>
      <w:r w:rsidR="00105575" w:rsidRPr="00C0606D">
        <w:rPr>
          <w:rFonts w:asciiTheme="minorEastAsia" w:eastAsiaTheme="minorEastAsia" w:hAnsiTheme="minorEastAsia" w:hint="eastAsia"/>
          <w:color w:val="545454"/>
        </w:rPr>
        <w:t>、以上报价</w:t>
      </w:r>
      <w:r w:rsidR="00E3625A">
        <w:rPr>
          <w:rFonts w:asciiTheme="minorEastAsia" w:eastAsiaTheme="minorEastAsia" w:hAnsiTheme="minorEastAsia" w:hint="eastAsia"/>
          <w:color w:val="545454"/>
        </w:rPr>
        <w:t>需</w:t>
      </w:r>
      <w:r w:rsidRPr="00C0606D">
        <w:rPr>
          <w:rFonts w:asciiTheme="minorEastAsia" w:eastAsiaTheme="minorEastAsia" w:hAnsiTheme="minorEastAsia" w:hint="eastAsia"/>
          <w:color w:val="545454"/>
        </w:rPr>
        <w:t>为综合单价</w:t>
      </w:r>
      <w:r w:rsidR="00105575" w:rsidRPr="00C0606D">
        <w:rPr>
          <w:rFonts w:asciiTheme="minorEastAsia" w:eastAsiaTheme="minorEastAsia" w:hAnsiTheme="minorEastAsia" w:hint="eastAsia"/>
          <w:color w:val="545454"/>
        </w:rPr>
        <w:t xml:space="preserve">, </w:t>
      </w:r>
      <w:r>
        <w:rPr>
          <w:rFonts w:asciiTheme="minorEastAsia" w:eastAsiaTheme="minorEastAsia" w:hAnsiTheme="minorEastAsia" w:hint="eastAsia"/>
          <w:color w:val="545454"/>
        </w:rPr>
        <w:t>要求同时考虑垃圾清理外运及成品保护，</w:t>
      </w:r>
      <w:r w:rsidR="00E3625A">
        <w:rPr>
          <w:rFonts w:asciiTheme="minorEastAsia" w:eastAsiaTheme="minorEastAsia" w:hAnsiTheme="minorEastAsia" w:hint="eastAsia"/>
          <w:color w:val="545454"/>
        </w:rPr>
        <w:t>合同总价</w:t>
      </w:r>
      <w:r w:rsidR="00105575" w:rsidRPr="00C0606D">
        <w:rPr>
          <w:rFonts w:asciiTheme="minorEastAsia" w:eastAsiaTheme="minorEastAsia" w:hAnsiTheme="minorEastAsia" w:hint="eastAsia"/>
          <w:color w:val="545454"/>
        </w:rPr>
        <w:t>一口价包定，不予调整（</w:t>
      </w:r>
      <w:r w:rsidR="00E3625A">
        <w:rPr>
          <w:rFonts w:asciiTheme="minorEastAsia" w:eastAsiaTheme="minorEastAsia" w:hAnsiTheme="minorEastAsia" w:hint="eastAsia"/>
          <w:color w:val="545454"/>
        </w:rPr>
        <w:t>需</w:t>
      </w:r>
      <w:r w:rsidR="00105575" w:rsidRPr="00C0606D">
        <w:rPr>
          <w:rFonts w:asciiTheme="minorEastAsia" w:eastAsiaTheme="minorEastAsia" w:hAnsiTheme="minorEastAsia" w:hint="eastAsia"/>
          <w:color w:val="545454"/>
        </w:rPr>
        <w:t>附详细预算书及主要材料分析表），否则</w:t>
      </w:r>
      <w:proofErr w:type="gramStart"/>
      <w:r w:rsidR="00105575" w:rsidRPr="00C0606D">
        <w:rPr>
          <w:rFonts w:asciiTheme="minorEastAsia" w:eastAsiaTheme="minorEastAsia" w:hAnsiTheme="minorEastAsia" w:hint="eastAsia"/>
          <w:color w:val="545454"/>
        </w:rPr>
        <w:t>按废标处理</w:t>
      </w:r>
      <w:proofErr w:type="gramEnd"/>
      <w:r w:rsidR="00105575" w:rsidRPr="00C0606D">
        <w:rPr>
          <w:rFonts w:asciiTheme="minorEastAsia" w:eastAsiaTheme="minorEastAsia" w:hAnsiTheme="minorEastAsia" w:hint="eastAsia"/>
          <w:color w:val="545454"/>
        </w:rPr>
        <w:t>。</w:t>
      </w:r>
    </w:p>
    <w:p w:rsidR="009762BE" w:rsidRDefault="00E61F05" w:rsidP="00F229E0">
      <w:pPr>
        <w:snapToGrid w:val="0"/>
        <w:ind w:firstLineChars="199" w:firstLine="479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三、结算方式</w:t>
      </w:r>
    </w:p>
    <w:p w:rsidR="009762BE" w:rsidRDefault="00E61F05" w:rsidP="00F229E0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bookmarkStart w:id="3" w:name="OLE_LINK3"/>
      <w:bookmarkStart w:id="4" w:name="OLE_LINK5"/>
      <w:r>
        <w:rPr>
          <w:rFonts w:ascii="宋体" w:hAnsi="宋体" w:cs="宋体"/>
          <w:color w:val="545454"/>
          <w:kern w:val="0"/>
          <w:sz w:val="24"/>
        </w:rPr>
        <w:t>1</w:t>
      </w:r>
      <w:r>
        <w:rPr>
          <w:rFonts w:ascii="宋体" w:hAnsi="宋体" w:cs="宋体" w:hint="eastAsia"/>
          <w:color w:val="545454"/>
          <w:kern w:val="0"/>
          <w:sz w:val="24"/>
        </w:rPr>
        <w:t>、施工</w:t>
      </w:r>
      <w:r w:rsidR="00672A48">
        <w:rPr>
          <w:rFonts w:ascii="宋体" w:hAnsi="宋体" w:cs="宋体" w:hint="eastAsia"/>
          <w:color w:val="545454"/>
          <w:kern w:val="0"/>
          <w:sz w:val="24"/>
        </w:rPr>
        <w:t>图部分不予调整</w:t>
      </w:r>
      <w:r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F229E0" w:rsidRPr="00326524" w:rsidRDefault="00E61F05" w:rsidP="00326524">
      <w:pPr>
        <w:snapToGrid w:val="0"/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2、</w:t>
      </w:r>
      <w:bookmarkEnd w:id="3"/>
      <w:bookmarkEnd w:id="4"/>
      <w:r>
        <w:rPr>
          <w:rFonts w:ascii="宋体" w:hAnsi="宋体" w:cs="宋体" w:hint="eastAsia"/>
          <w:color w:val="545454"/>
          <w:kern w:val="0"/>
          <w:sz w:val="24"/>
        </w:rPr>
        <w:t>其它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零星项目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及因非承包人原因引起的新增工程内容，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结算按</w:t>
      </w:r>
      <w:proofErr w:type="gramEnd"/>
      <w:r>
        <w:rPr>
          <w:rFonts w:ascii="宋体" w:hAnsi="宋体" w:cs="宋体"/>
          <w:color w:val="545454"/>
          <w:kern w:val="0"/>
          <w:sz w:val="24"/>
        </w:rPr>
        <w:t>2009</w:t>
      </w:r>
      <w:r>
        <w:rPr>
          <w:rFonts w:ascii="宋体" w:hAnsi="宋体" w:cs="宋体" w:hint="eastAsia"/>
          <w:color w:val="545454"/>
          <w:kern w:val="0"/>
          <w:sz w:val="24"/>
        </w:rPr>
        <w:t>年版《江苏省房屋修缮工程计价表》，</w:t>
      </w:r>
      <w:r>
        <w:rPr>
          <w:rFonts w:ascii="宋体" w:hAnsi="宋体" w:cs="宋体"/>
          <w:color w:val="545454"/>
          <w:kern w:val="0"/>
          <w:sz w:val="24"/>
        </w:rPr>
        <w:t>2014</w:t>
      </w:r>
      <w:r>
        <w:rPr>
          <w:rFonts w:ascii="宋体" w:hAnsi="宋体" w:cs="宋体" w:hint="eastAsia"/>
          <w:color w:val="545454"/>
          <w:kern w:val="0"/>
          <w:sz w:val="24"/>
        </w:rPr>
        <w:t>年版《江苏省建筑与装饰工程计价定额》、《江苏省安装工程计价定额》，《江苏省建设工程费用定额》及</w:t>
      </w:r>
      <w:r>
        <w:rPr>
          <w:rFonts w:ascii="宋体" w:hAnsi="宋体" w:cs="宋体"/>
          <w:color w:val="545454"/>
          <w:kern w:val="0"/>
          <w:sz w:val="24"/>
        </w:rPr>
        <w:t>201</w:t>
      </w:r>
      <w:r>
        <w:rPr>
          <w:rFonts w:ascii="宋体" w:hAnsi="宋体" w:cs="宋体" w:hint="eastAsia"/>
          <w:color w:val="545454"/>
          <w:kern w:val="0"/>
          <w:sz w:val="24"/>
        </w:rPr>
        <w:t>8年第</w:t>
      </w:r>
      <w:r w:rsidR="00870476">
        <w:rPr>
          <w:rFonts w:ascii="宋体" w:hAnsi="宋体" w:cs="宋体"/>
          <w:color w:val="545454"/>
          <w:kern w:val="0"/>
          <w:sz w:val="24"/>
        </w:rPr>
        <w:t>4</w:t>
      </w:r>
      <w:r>
        <w:rPr>
          <w:rFonts w:ascii="宋体" w:hAnsi="宋体" w:cs="宋体" w:hint="eastAsia"/>
          <w:color w:val="545454"/>
          <w:kern w:val="0"/>
          <w:sz w:val="24"/>
        </w:rPr>
        <w:t>期南通建设工程造价信息，总价下浮</w:t>
      </w:r>
      <w:r>
        <w:rPr>
          <w:rFonts w:ascii="宋体" w:hAnsi="宋体" w:cs="宋体"/>
          <w:color w:val="545454"/>
          <w:kern w:val="0"/>
          <w:sz w:val="24"/>
        </w:rPr>
        <w:t>12%</w:t>
      </w:r>
      <w:r>
        <w:rPr>
          <w:rFonts w:ascii="宋体" w:hAnsi="宋体" w:cs="宋体" w:hint="eastAsia"/>
          <w:color w:val="545454"/>
          <w:kern w:val="0"/>
          <w:sz w:val="24"/>
        </w:rPr>
        <w:t>计算，其中现场安全文明施工措施费计取</w:t>
      </w:r>
      <w:r>
        <w:rPr>
          <w:rFonts w:ascii="宋体" w:hAnsi="宋体" w:cs="宋体"/>
          <w:color w:val="545454"/>
          <w:kern w:val="0"/>
          <w:sz w:val="24"/>
        </w:rPr>
        <w:t>1.4%</w:t>
      </w:r>
      <w:r>
        <w:rPr>
          <w:rFonts w:ascii="宋体" w:hAnsi="宋体" w:cs="宋体" w:hint="eastAsia"/>
          <w:color w:val="545454"/>
          <w:kern w:val="0"/>
          <w:sz w:val="24"/>
        </w:rPr>
        <w:t>基本费，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规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费计取社会保险费</w:t>
      </w:r>
      <w:r>
        <w:rPr>
          <w:rFonts w:ascii="宋体" w:hAnsi="宋体" w:cs="宋体"/>
          <w:color w:val="545454"/>
          <w:kern w:val="0"/>
          <w:sz w:val="24"/>
        </w:rPr>
        <w:t>3.5%</w:t>
      </w:r>
      <w:r>
        <w:rPr>
          <w:rFonts w:ascii="宋体" w:hAnsi="宋体" w:cs="宋体" w:hint="eastAsia"/>
          <w:color w:val="545454"/>
          <w:kern w:val="0"/>
          <w:sz w:val="24"/>
        </w:rPr>
        <w:t>，措施费按实际发生的结算</w:t>
      </w:r>
      <w:r>
        <w:rPr>
          <w:rFonts w:ascii="宋体" w:hAnsi="宋体" w:cs="宋体"/>
          <w:color w:val="545454"/>
          <w:kern w:val="0"/>
          <w:sz w:val="24"/>
        </w:rPr>
        <w:t xml:space="preserve">, </w:t>
      </w:r>
      <w:r>
        <w:rPr>
          <w:rFonts w:ascii="宋体" w:hAnsi="宋体" w:cs="宋体" w:hint="eastAsia"/>
          <w:color w:val="545454"/>
          <w:kern w:val="0"/>
          <w:sz w:val="24"/>
        </w:rPr>
        <w:t>税金按简易计税方法计算即</w:t>
      </w:r>
      <w:r>
        <w:rPr>
          <w:rFonts w:ascii="宋体" w:hAnsi="宋体" w:cs="宋体"/>
          <w:color w:val="545454"/>
          <w:kern w:val="0"/>
          <w:sz w:val="24"/>
        </w:rPr>
        <w:t>3.36%</w:t>
      </w:r>
      <w:r>
        <w:rPr>
          <w:rFonts w:ascii="宋体" w:hAnsi="宋体" w:cs="宋体" w:hint="eastAsia"/>
          <w:color w:val="545454"/>
          <w:kern w:val="0"/>
          <w:sz w:val="24"/>
        </w:rPr>
        <w:t>；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甲方认质认价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材料及签证独立费不予下浮，工程量以现场测量为准。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lastRenderedPageBreak/>
        <w:t>四、质量标准</w:t>
      </w:r>
    </w:p>
    <w:p w:rsidR="009762BE" w:rsidRDefault="00E61F05" w:rsidP="00F229E0">
      <w:pPr>
        <w:snapToGrid w:val="0"/>
        <w:ind w:firstLine="437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质量要求合格，符合验收规范。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五、工期要求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工程要求</w:t>
      </w:r>
      <w:r w:rsidR="005860C9">
        <w:rPr>
          <w:rFonts w:ascii="宋体" w:hAnsi="宋体" w:cs="宋体"/>
          <w:color w:val="545454"/>
          <w:kern w:val="0"/>
          <w:sz w:val="24"/>
        </w:rPr>
        <w:t>6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5860C9">
        <w:rPr>
          <w:rFonts w:ascii="宋体" w:hAnsi="宋体" w:cs="宋体" w:hint="eastAsia"/>
          <w:color w:val="545454"/>
          <w:kern w:val="0"/>
          <w:sz w:val="24"/>
        </w:rPr>
        <w:t>31</w:t>
      </w:r>
      <w:r>
        <w:rPr>
          <w:rFonts w:ascii="宋体" w:hAnsi="宋体" w:cs="宋体" w:hint="eastAsia"/>
          <w:color w:val="545454"/>
          <w:kern w:val="0"/>
          <w:sz w:val="24"/>
        </w:rPr>
        <w:t>日前完工。逾期一天，扣2</w:t>
      </w:r>
      <w:r>
        <w:rPr>
          <w:rFonts w:ascii="宋体" w:hAnsi="宋体" w:cs="宋体"/>
          <w:color w:val="545454"/>
          <w:kern w:val="0"/>
          <w:sz w:val="24"/>
        </w:rPr>
        <w:t>000</w:t>
      </w:r>
      <w:r>
        <w:rPr>
          <w:rFonts w:ascii="宋体" w:hAnsi="宋体" w:cs="宋体" w:hint="eastAsia"/>
          <w:color w:val="545454"/>
          <w:kern w:val="0"/>
          <w:sz w:val="24"/>
        </w:rPr>
        <w:t>元</w:t>
      </w:r>
      <w:r>
        <w:rPr>
          <w:rFonts w:ascii="宋体" w:hAnsi="宋体" w:cs="宋体"/>
          <w:color w:val="545454"/>
          <w:kern w:val="0"/>
          <w:sz w:val="24"/>
        </w:rPr>
        <w:t>/</w:t>
      </w:r>
      <w:r>
        <w:rPr>
          <w:rFonts w:ascii="宋体" w:hAnsi="宋体" w:cs="宋体" w:hint="eastAsia"/>
          <w:color w:val="545454"/>
          <w:kern w:val="0"/>
          <w:sz w:val="24"/>
        </w:rPr>
        <w:t>每天。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六、付款方式</w:t>
      </w:r>
    </w:p>
    <w:p w:rsidR="009762BE" w:rsidRDefault="00C1703A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 w:rsidRPr="009A3B8B">
        <w:rPr>
          <w:rFonts w:ascii="宋体" w:hAnsi="宋体" w:cs="宋体" w:hint="eastAsia"/>
          <w:color w:val="545454"/>
          <w:kern w:val="0"/>
          <w:sz w:val="24"/>
        </w:rPr>
        <w:t>工程款待竣工验收合格且结算经审计结束后付至审计价的</w:t>
      </w:r>
      <w:r>
        <w:rPr>
          <w:rFonts w:ascii="宋体" w:hAnsi="宋体" w:cs="宋体"/>
          <w:color w:val="545454"/>
          <w:kern w:val="0"/>
          <w:sz w:val="24"/>
        </w:rPr>
        <w:t>90</w:t>
      </w:r>
      <w:r w:rsidRPr="009A3B8B">
        <w:rPr>
          <w:rFonts w:ascii="宋体" w:hAnsi="宋体" w:cs="宋体" w:hint="eastAsia"/>
          <w:color w:val="545454"/>
          <w:kern w:val="0"/>
          <w:sz w:val="24"/>
        </w:rPr>
        <w:t>%，</w:t>
      </w:r>
      <w:r>
        <w:rPr>
          <w:rFonts w:ascii="宋体" w:hAnsi="宋体" w:cs="宋体" w:hint="eastAsia"/>
          <w:color w:val="545454"/>
          <w:kern w:val="0"/>
          <w:sz w:val="24"/>
        </w:rPr>
        <w:t>余款作为质保金一年后</w:t>
      </w:r>
      <w:proofErr w:type="gramStart"/>
      <w:r>
        <w:rPr>
          <w:rFonts w:ascii="宋体" w:hAnsi="宋体" w:cs="宋体" w:hint="eastAsia"/>
          <w:color w:val="545454"/>
          <w:kern w:val="0"/>
          <w:sz w:val="24"/>
        </w:rPr>
        <w:t>视质保情况</w:t>
      </w:r>
      <w:proofErr w:type="gramEnd"/>
      <w:r>
        <w:rPr>
          <w:rFonts w:ascii="宋体" w:hAnsi="宋体" w:cs="宋体" w:hint="eastAsia"/>
          <w:color w:val="545454"/>
          <w:kern w:val="0"/>
          <w:sz w:val="24"/>
        </w:rPr>
        <w:t>支付</w:t>
      </w:r>
      <w:r w:rsidR="00E61F05">
        <w:rPr>
          <w:rFonts w:ascii="宋体" w:hAnsi="宋体" w:cs="宋体" w:hint="eastAsia"/>
          <w:color w:val="545454"/>
          <w:kern w:val="0"/>
          <w:sz w:val="24"/>
        </w:rPr>
        <w:t>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七、最高限价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本工程招标控制价壹拾捌万元，超过者一律作废标处理。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八、保修内容及期限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凡乙方施工范围均在保修范围内，保修期限一年。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九、投标截止时间即开标时间，开标地点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投标文件密封、盖章后于</w:t>
      </w:r>
      <w:r w:rsidR="00B1766D">
        <w:rPr>
          <w:rFonts w:ascii="宋体" w:hAnsi="宋体" w:cs="宋体" w:hint="eastAsia"/>
          <w:color w:val="545454"/>
          <w:kern w:val="0"/>
          <w:sz w:val="24"/>
        </w:rPr>
        <w:t>6</w:t>
      </w:r>
      <w:r>
        <w:rPr>
          <w:rFonts w:ascii="宋体" w:hAnsi="宋体" w:cs="宋体" w:hint="eastAsia"/>
          <w:color w:val="545454"/>
          <w:kern w:val="0"/>
          <w:sz w:val="24"/>
        </w:rPr>
        <w:t>月</w:t>
      </w:r>
      <w:r w:rsidR="00B1766D">
        <w:rPr>
          <w:rFonts w:ascii="宋体" w:hAnsi="宋体" w:cs="宋体" w:hint="eastAsia"/>
          <w:color w:val="545454"/>
          <w:kern w:val="0"/>
          <w:sz w:val="24"/>
        </w:rPr>
        <w:t>5</w:t>
      </w:r>
      <w:r>
        <w:rPr>
          <w:rFonts w:ascii="宋体" w:hAnsi="宋体" w:cs="宋体" w:hint="eastAsia"/>
          <w:color w:val="545454"/>
          <w:kern w:val="0"/>
          <w:sz w:val="24"/>
        </w:rPr>
        <w:t>日上午10：0</w:t>
      </w:r>
      <w:r>
        <w:rPr>
          <w:rFonts w:ascii="宋体" w:hAnsi="宋体" w:cs="宋体"/>
          <w:color w:val="545454"/>
          <w:kern w:val="0"/>
          <w:sz w:val="24"/>
        </w:rPr>
        <w:t>0</w:t>
      </w:r>
      <w:r>
        <w:rPr>
          <w:rFonts w:ascii="宋体" w:hAnsi="宋体" w:cs="宋体" w:hint="eastAsia"/>
          <w:color w:val="545454"/>
          <w:kern w:val="0"/>
          <w:sz w:val="24"/>
        </w:rPr>
        <w:t>时以前送达南通大学启东校区管委会（综合楼</w:t>
      </w:r>
      <w:r>
        <w:rPr>
          <w:rFonts w:ascii="宋体" w:hAnsi="宋体" w:cs="宋体"/>
          <w:color w:val="545454"/>
          <w:kern w:val="0"/>
          <w:sz w:val="24"/>
        </w:rPr>
        <w:t>41</w:t>
      </w:r>
      <w:r>
        <w:rPr>
          <w:rFonts w:ascii="宋体" w:hAnsi="宋体" w:cs="宋体" w:hint="eastAsia"/>
          <w:color w:val="545454"/>
          <w:kern w:val="0"/>
          <w:sz w:val="24"/>
        </w:rPr>
        <w:t>0会议室），逾期按废标处理。</w:t>
      </w:r>
    </w:p>
    <w:p w:rsidR="009762BE" w:rsidRDefault="00E61F05" w:rsidP="00F229E0">
      <w:pPr>
        <w:snapToGrid w:val="0"/>
        <w:ind w:firstLineChars="168" w:firstLine="405"/>
        <w:rPr>
          <w:rFonts w:ascii="宋体" w:hAnsi="宋体" w:cs="宋体"/>
          <w:b/>
          <w:color w:val="545454"/>
          <w:kern w:val="0"/>
          <w:sz w:val="24"/>
        </w:rPr>
      </w:pPr>
      <w:r>
        <w:rPr>
          <w:rFonts w:ascii="宋体" w:hAnsi="宋体" w:cs="宋体" w:hint="eastAsia"/>
          <w:b/>
          <w:color w:val="545454"/>
          <w:kern w:val="0"/>
          <w:sz w:val="24"/>
        </w:rPr>
        <w:t>十、评标办法</w:t>
      </w:r>
    </w:p>
    <w:p w:rsidR="009762BE" w:rsidRDefault="00E61F05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由南通大学招投标管理办公室邀请有关方面的专家进行符合性评审，实质性满足条件的基础上按如下办法评标：</w:t>
      </w:r>
    </w:p>
    <w:p w:rsidR="009762BE" w:rsidRDefault="00E61F05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1、有效报价是指投标人的投标报价低于招标人设定的最高限价（投标报价高于或等于最高限价的作废标处理）。</w:t>
      </w:r>
    </w:p>
    <w:p w:rsidR="009762BE" w:rsidRDefault="00E61F05" w:rsidP="00F229E0">
      <w:pPr>
        <w:snapToGrid w:val="0"/>
        <w:ind w:firstLineChars="168" w:firstLine="403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2、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投标单位的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有效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报价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，以</w:t>
      </w:r>
      <w:r w:rsidR="00C1703A">
        <w:rPr>
          <w:rFonts w:ascii="宋体" w:hAnsi="宋体" w:cs="宋体" w:hint="eastAsia"/>
          <w:color w:val="545454"/>
          <w:kern w:val="0"/>
          <w:sz w:val="24"/>
        </w:rPr>
        <w:t>次低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价作为中标</w:t>
      </w:r>
      <w:r w:rsidR="00F229E0">
        <w:rPr>
          <w:rFonts w:ascii="宋体" w:hAnsi="宋体" w:cs="宋体" w:hint="eastAsia"/>
          <w:color w:val="545454"/>
          <w:kern w:val="0"/>
          <w:sz w:val="24"/>
        </w:rPr>
        <w:t>价</w:t>
      </w:r>
      <w:r w:rsidR="00C1703A" w:rsidRPr="009A3B8B">
        <w:rPr>
          <w:rFonts w:ascii="宋体" w:hAnsi="宋体" w:cs="宋体" w:hint="eastAsia"/>
          <w:color w:val="545454"/>
          <w:kern w:val="0"/>
          <w:sz w:val="24"/>
        </w:rPr>
        <w:t>。无论投标结果如何，投标人自行承担投标发生的所有费用。</w:t>
      </w:r>
    </w:p>
    <w:p w:rsidR="00F229E0" w:rsidRDefault="00F229E0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</w:p>
    <w:p w:rsidR="00C1703A" w:rsidRDefault="00E61F05" w:rsidP="00F229E0">
      <w:pPr>
        <w:ind w:firstLineChars="150" w:firstLine="360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十一、本工程招标书未尽事宜由南通大学启东校区管委会负责解释。</w:t>
      </w: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326524" w:rsidRDefault="00326524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326524" w:rsidRDefault="00326524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9762BE" w:rsidRDefault="00E61F05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南通大学启东校区管委会</w:t>
      </w:r>
    </w:p>
    <w:p w:rsidR="00F229E0" w:rsidRDefault="00F229E0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</w:p>
    <w:p w:rsidR="009762BE" w:rsidRDefault="00E61F05" w:rsidP="00F229E0">
      <w:pPr>
        <w:ind w:firstLineChars="150" w:firstLine="360"/>
        <w:jc w:val="right"/>
        <w:rPr>
          <w:rFonts w:ascii="宋体" w:hAnsi="宋体" w:cs="宋体"/>
          <w:color w:val="545454"/>
          <w:kern w:val="0"/>
          <w:sz w:val="24"/>
        </w:rPr>
      </w:pPr>
      <w:r>
        <w:rPr>
          <w:rFonts w:ascii="宋体" w:hAnsi="宋体" w:cs="宋体" w:hint="eastAsia"/>
          <w:color w:val="545454"/>
          <w:kern w:val="0"/>
          <w:sz w:val="24"/>
        </w:rPr>
        <w:t>2018年5月</w:t>
      </w:r>
      <w:r w:rsidR="005860C9">
        <w:rPr>
          <w:rFonts w:ascii="宋体" w:hAnsi="宋体" w:cs="宋体"/>
          <w:color w:val="545454"/>
          <w:kern w:val="0"/>
          <w:sz w:val="24"/>
        </w:rPr>
        <w:t>25</w:t>
      </w:r>
      <w:r>
        <w:rPr>
          <w:rFonts w:ascii="宋体" w:hAnsi="宋体" w:cs="宋体" w:hint="eastAsia"/>
          <w:color w:val="545454"/>
          <w:kern w:val="0"/>
          <w:sz w:val="24"/>
        </w:rPr>
        <w:t>日</w:t>
      </w:r>
    </w:p>
    <w:sectPr w:rsidR="009762BE" w:rsidSect="00F926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921" w:rsidRDefault="00151921" w:rsidP="00B1766D">
      <w:r>
        <w:separator/>
      </w:r>
    </w:p>
  </w:endnote>
  <w:endnote w:type="continuationSeparator" w:id="0">
    <w:p w:rsidR="00151921" w:rsidRDefault="00151921" w:rsidP="00B176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921" w:rsidRDefault="00151921" w:rsidP="00B1766D">
      <w:r>
        <w:separator/>
      </w:r>
    </w:p>
  </w:footnote>
  <w:footnote w:type="continuationSeparator" w:id="0">
    <w:p w:rsidR="00151921" w:rsidRDefault="00151921" w:rsidP="00B176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6116564"/>
    <w:rsid w:val="00023186"/>
    <w:rsid w:val="00105575"/>
    <w:rsid w:val="00121856"/>
    <w:rsid w:val="00151921"/>
    <w:rsid w:val="00326524"/>
    <w:rsid w:val="00342E5F"/>
    <w:rsid w:val="004D68DE"/>
    <w:rsid w:val="00501184"/>
    <w:rsid w:val="005860C9"/>
    <w:rsid w:val="005B3B9A"/>
    <w:rsid w:val="005D6105"/>
    <w:rsid w:val="00672A48"/>
    <w:rsid w:val="00870476"/>
    <w:rsid w:val="008A5C13"/>
    <w:rsid w:val="009762BE"/>
    <w:rsid w:val="00B1766D"/>
    <w:rsid w:val="00C0606D"/>
    <w:rsid w:val="00C1703A"/>
    <w:rsid w:val="00CC7034"/>
    <w:rsid w:val="00E1338D"/>
    <w:rsid w:val="00E3625A"/>
    <w:rsid w:val="00E537C4"/>
    <w:rsid w:val="00E61F05"/>
    <w:rsid w:val="00E64849"/>
    <w:rsid w:val="00F229E0"/>
    <w:rsid w:val="00F92642"/>
    <w:rsid w:val="26116564"/>
    <w:rsid w:val="6D53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2642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E61F05"/>
    <w:rPr>
      <w:sz w:val="18"/>
      <w:szCs w:val="18"/>
    </w:rPr>
  </w:style>
  <w:style w:type="character" w:customStyle="1" w:styleId="Char">
    <w:name w:val="批注框文本 Char"/>
    <w:basedOn w:val="a0"/>
    <w:link w:val="a3"/>
    <w:rsid w:val="00E61F05"/>
    <w:rPr>
      <w:rFonts w:ascii="Times New Roman" w:hAnsi="Times New Roman"/>
      <w:kern w:val="2"/>
      <w:sz w:val="18"/>
      <w:szCs w:val="18"/>
    </w:rPr>
  </w:style>
  <w:style w:type="paragraph" w:styleId="a4">
    <w:name w:val="Normal (Web)"/>
    <w:basedOn w:val="a"/>
    <w:uiPriority w:val="99"/>
    <w:unhideWhenUsed/>
    <w:rsid w:val="0010557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header"/>
    <w:basedOn w:val="a"/>
    <w:link w:val="Char0"/>
    <w:rsid w:val="00B176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B1766D"/>
    <w:rPr>
      <w:rFonts w:ascii="Times New Roman" w:hAnsi="Times New Roman"/>
      <w:kern w:val="2"/>
      <w:sz w:val="18"/>
      <w:szCs w:val="18"/>
    </w:rPr>
  </w:style>
  <w:style w:type="paragraph" w:styleId="a6">
    <w:name w:val="footer"/>
    <w:basedOn w:val="a"/>
    <w:link w:val="Char1"/>
    <w:rsid w:val="00B176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B1766D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0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4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user</cp:lastModifiedBy>
  <cp:revision>5</cp:revision>
  <cp:lastPrinted>2018-05-04T06:16:00Z</cp:lastPrinted>
  <dcterms:created xsi:type="dcterms:W3CDTF">2018-05-25T06:45:00Z</dcterms:created>
  <dcterms:modified xsi:type="dcterms:W3CDTF">2018-05-29T02:03:00Z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