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9016F7">
        <w:rPr>
          <w:rFonts w:ascii="宋体" w:hAnsi="宋体" w:hint="eastAsia"/>
          <w:b/>
          <w:sz w:val="32"/>
          <w:szCs w:val="32"/>
        </w:rPr>
        <w:t>课程派互动课堂与教学管理系统</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proofErr w:type="gramStart"/>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w:t>
      </w:r>
      <w:proofErr w:type="gramEnd"/>
      <w:r w:rsidR="00DC5A62" w:rsidRPr="00A652AE">
        <w:rPr>
          <w:rFonts w:ascii="宋体" w:hAnsi="宋体" w:hint="eastAsia"/>
          <w:b/>
          <w:sz w:val="32"/>
          <w:szCs w:val="32"/>
        </w:rPr>
        <w:t>DY)20</w:t>
      </w:r>
      <w:r w:rsidR="004522B5" w:rsidRPr="00A652AE">
        <w:rPr>
          <w:rFonts w:ascii="宋体" w:hAnsi="宋体" w:hint="eastAsia"/>
          <w:b/>
          <w:sz w:val="32"/>
          <w:szCs w:val="32"/>
        </w:rPr>
        <w:t>20</w:t>
      </w:r>
      <w:r w:rsidR="00DC5A62" w:rsidRPr="00A652AE">
        <w:rPr>
          <w:rFonts w:ascii="宋体" w:hAnsi="宋体" w:hint="eastAsia"/>
          <w:b/>
          <w:sz w:val="32"/>
          <w:szCs w:val="32"/>
        </w:rPr>
        <w:t>-</w:t>
      </w:r>
      <w:r w:rsidR="00253CA5">
        <w:rPr>
          <w:rFonts w:ascii="宋体" w:hAnsi="宋体" w:hint="eastAsia"/>
          <w:b/>
          <w:sz w:val="32"/>
          <w:szCs w:val="32"/>
        </w:rPr>
        <w:t>209</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9016F7">
        <w:rPr>
          <w:rFonts w:ascii="宋体" w:eastAsia="宋体" w:hAnsi="宋体" w:hint="eastAsia"/>
          <w:b/>
          <w:sz w:val="32"/>
          <w:szCs w:val="32"/>
        </w:rPr>
        <w:t>9</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6F1D4B" w:rsidRDefault="006F1D4B">
      <w:pPr>
        <w:pStyle w:val="1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49176632" w:history="1">
        <w:r w:rsidRPr="004A348B">
          <w:rPr>
            <w:rStyle w:val="ae"/>
            <w:rFonts w:hint="eastAsia"/>
            <w:noProof/>
          </w:rPr>
          <w:t>第一部分</w:t>
        </w:r>
        <w:r w:rsidRPr="004A348B">
          <w:rPr>
            <w:rStyle w:val="ae"/>
            <w:noProof/>
          </w:rPr>
          <w:t xml:space="preserve"> </w:t>
        </w:r>
        <w:r w:rsidRPr="004A348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_Toc49176632 \h </w:instrText>
        </w:r>
        <w:r>
          <w:rPr>
            <w:noProof/>
            <w:webHidden/>
          </w:rPr>
        </w:r>
        <w:r>
          <w:rPr>
            <w:noProof/>
            <w:webHidden/>
          </w:rPr>
          <w:fldChar w:fldCharType="separate"/>
        </w:r>
        <w:r>
          <w:rPr>
            <w:noProof/>
            <w:webHidden/>
          </w:rPr>
          <w:t>2</w:t>
        </w:r>
        <w:r>
          <w:rPr>
            <w:noProof/>
            <w:webHidden/>
          </w:rPr>
          <w:fldChar w:fldCharType="end"/>
        </w:r>
      </w:hyperlink>
    </w:p>
    <w:p w:rsidR="006F1D4B" w:rsidRDefault="00B26FDA">
      <w:pPr>
        <w:pStyle w:val="11"/>
        <w:rPr>
          <w:rFonts w:asciiTheme="minorHAnsi" w:eastAsiaTheme="minorEastAsia" w:hAnsiTheme="minorHAnsi" w:cstheme="minorBidi"/>
          <w:noProof/>
          <w:szCs w:val="22"/>
        </w:rPr>
      </w:pPr>
      <w:hyperlink w:anchor="_Toc49176633" w:history="1">
        <w:r w:rsidR="006F1D4B" w:rsidRPr="004A348B">
          <w:rPr>
            <w:rStyle w:val="ae"/>
            <w:rFonts w:hint="eastAsia"/>
            <w:noProof/>
          </w:rPr>
          <w:t>第二部分</w:t>
        </w:r>
        <w:r w:rsidR="006F1D4B" w:rsidRPr="004A348B">
          <w:rPr>
            <w:rStyle w:val="ae"/>
            <w:noProof/>
          </w:rPr>
          <w:t xml:space="preserve"> </w:t>
        </w:r>
        <w:r w:rsidR="006F1D4B" w:rsidRPr="004A348B">
          <w:rPr>
            <w:rStyle w:val="ae"/>
            <w:rFonts w:hint="eastAsia"/>
            <w:noProof/>
          </w:rPr>
          <w:t>投标人须知</w:t>
        </w:r>
        <w:r w:rsidR="006F1D4B">
          <w:rPr>
            <w:noProof/>
            <w:webHidden/>
          </w:rPr>
          <w:tab/>
        </w:r>
        <w:r w:rsidR="006F1D4B">
          <w:rPr>
            <w:noProof/>
            <w:webHidden/>
          </w:rPr>
          <w:fldChar w:fldCharType="begin"/>
        </w:r>
        <w:r w:rsidR="006F1D4B">
          <w:rPr>
            <w:noProof/>
            <w:webHidden/>
          </w:rPr>
          <w:instrText xml:space="preserve"> PAGEREF _Toc49176633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34" w:history="1">
        <w:r w:rsidR="006F1D4B" w:rsidRPr="004A348B">
          <w:rPr>
            <w:rStyle w:val="ae"/>
            <w:rFonts w:hint="eastAsia"/>
            <w:noProof/>
          </w:rPr>
          <w:t>一、单一来源采购文件</w:t>
        </w:r>
        <w:r w:rsidR="006F1D4B">
          <w:rPr>
            <w:noProof/>
            <w:webHidden/>
          </w:rPr>
          <w:tab/>
        </w:r>
        <w:r w:rsidR="006F1D4B">
          <w:rPr>
            <w:noProof/>
            <w:webHidden/>
          </w:rPr>
          <w:fldChar w:fldCharType="begin"/>
        </w:r>
        <w:r w:rsidR="006F1D4B">
          <w:rPr>
            <w:noProof/>
            <w:webHidden/>
          </w:rPr>
          <w:instrText xml:space="preserve"> PAGEREF _Toc49176634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35" w:history="1">
        <w:r w:rsidR="006F1D4B" w:rsidRPr="004A348B">
          <w:rPr>
            <w:rStyle w:val="ae"/>
            <w:rFonts w:hint="eastAsia"/>
            <w:noProof/>
          </w:rPr>
          <w:t>二、投标文件</w:t>
        </w:r>
        <w:r w:rsidR="006F1D4B">
          <w:rPr>
            <w:noProof/>
            <w:webHidden/>
          </w:rPr>
          <w:tab/>
        </w:r>
        <w:r w:rsidR="006F1D4B">
          <w:rPr>
            <w:noProof/>
            <w:webHidden/>
          </w:rPr>
          <w:fldChar w:fldCharType="begin"/>
        </w:r>
        <w:r w:rsidR="006F1D4B">
          <w:rPr>
            <w:noProof/>
            <w:webHidden/>
          </w:rPr>
          <w:instrText xml:space="preserve"> PAGEREF _Toc49176635 \h </w:instrText>
        </w:r>
        <w:r w:rsidR="006F1D4B">
          <w:rPr>
            <w:noProof/>
            <w:webHidden/>
          </w:rPr>
        </w:r>
        <w:r w:rsidR="006F1D4B">
          <w:rPr>
            <w:noProof/>
            <w:webHidden/>
          </w:rPr>
          <w:fldChar w:fldCharType="separate"/>
        </w:r>
        <w:r w:rsidR="006F1D4B">
          <w:rPr>
            <w:noProof/>
            <w:webHidden/>
          </w:rPr>
          <w:t>5</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36" w:history="1">
        <w:r w:rsidR="006F1D4B" w:rsidRPr="004A348B">
          <w:rPr>
            <w:rStyle w:val="ae"/>
            <w:rFonts w:hint="eastAsia"/>
            <w:noProof/>
          </w:rPr>
          <w:t>三、投标细则</w:t>
        </w:r>
        <w:r w:rsidR="006F1D4B">
          <w:rPr>
            <w:noProof/>
            <w:webHidden/>
          </w:rPr>
          <w:tab/>
        </w:r>
        <w:r w:rsidR="006F1D4B">
          <w:rPr>
            <w:noProof/>
            <w:webHidden/>
          </w:rPr>
          <w:fldChar w:fldCharType="begin"/>
        </w:r>
        <w:r w:rsidR="006F1D4B">
          <w:rPr>
            <w:noProof/>
            <w:webHidden/>
          </w:rPr>
          <w:instrText xml:space="preserve"> PAGEREF _Toc49176636 \h </w:instrText>
        </w:r>
        <w:r w:rsidR="006F1D4B">
          <w:rPr>
            <w:noProof/>
            <w:webHidden/>
          </w:rPr>
        </w:r>
        <w:r w:rsidR="006F1D4B">
          <w:rPr>
            <w:noProof/>
            <w:webHidden/>
          </w:rPr>
          <w:fldChar w:fldCharType="separate"/>
        </w:r>
        <w:r w:rsidR="006F1D4B">
          <w:rPr>
            <w:noProof/>
            <w:webHidden/>
          </w:rPr>
          <w:t>6</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37" w:history="1">
        <w:r w:rsidR="006F1D4B" w:rsidRPr="004A348B">
          <w:rPr>
            <w:rStyle w:val="ae"/>
            <w:rFonts w:hint="eastAsia"/>
            <w:noProof/>
          </w:rPr>
          <w:t>四、谈判</w:t>
        </w:r>
        <w:r w:rsidR="006F1D4B">
          <w:rPr>
            <w:noProof/>
            <w:webHidden/>
          </w:rPr>
          <w:tab/>
        </w:r>
        <w:r w:rsidR="006F1D4B">
          <w:rPr>
            <w:noProof/>
            <w:webHidden/>
          </w:rPr>
          <w:fldChar w:fldCharType="begin"/>
        </w:r>
        <w:r w:rsidR="006F1D4B">
          <w:rPr>
            <w:noProof/>
            <w:webHidden/>
          </w:rPr>
          <w:instrText xml:space="preserve"> PAGEREF _Toc49176637 \h </w:instrText>
        </w:r>
        <w:r w:rsidR="006F1D4B">
          <w:rPr>
            <w:noProof/>
            <w:webHidden/>
          </w:rPr>
        </w:r>
        <w:r w:rsidR="006F1D4B">
          <w:rPr>
            <w:noProof/>
            <w:webHidden/>
          </w:rPr>
          <w:fldChar w:fldCharType="separate"/>
        </w:r>
        <w:r w:rsidR="006F1D4B">
          <w:rPr>
            <w:noProof/>
            <w:webHidden/>
          </w:rPr>
          <w:t>7</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38" w:history="1">
        <w:r w:rsidR="006F1D4B" w:rsidRPr="004A348B">
          <w:rPr>
            <w:rStyle w:val="ae"/>
            <w:rFonts w:hint="eastAsia"/>
            <w:noProof/>
          </w:rPr>
          <w:t>五、合同的签订</w:t>
        </w:r>
        <w:r w:rsidR="006F1D4B">
          <w:rPr>
            <w:noProof/>
            <w:webHidden/>
          </w:rPr>
          <w:tab/>
        </w:r>
        <w:r w:rsidR="006F1D4B">
          <w:rPr>
            <w:noProof/>
            <w:webHidden/>
          </w:rPr>
          <w:fldChar w:fldCharType="begin"/>
        </w:r>
        <w:r w:rsidR="006F1D4B">
          <w:rPr>
            <w:noProof/>
            <w:webHidden/>
          </w:rPr>
          <w:instrText xml:space="preserve"> PAGEREF _Toc49176638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39" w:history="1">
        <w:r w:rsidR="006F1D4B" w:rsidRPr="004A348B">
          <w:rPr>
            <w:rStyle w:val="ae"/>
            <w:rFonts w:hint="eastAsia"/>
            <w:noProof/>
          </w:rPr>
          <w:t>六、其他</w:t>
        </w:r>
        <w:r w:rsidR="006F1D4B">
          <w:rPr>
            <w:noProof/>
            <w:webHidden/>
          </w:rPr>
          <w:tab/>
        </w:r>
        <w:r w:rsidR="006F1D4B">
          <w:rPr>
            <w:noProof/>
            <w:webHidden/>
          </w:rPr>
          <w:fldChar w:fldCharType="begin"/>
        </w:r>
        <w:r w:rsidR="006F1D4B">
          <w:rPr>
            <w:noProof/>
            <w:webHidden/>
          </w:rPr>
          <w:instrText xml:space="preserve"> PAGEREF _Toc49176639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B26FDA">
      <w:pPr>
        <w:pStyle w:val="11"/>
        <w:rPr>
          <w:rFonts w:asciiTheme="minorHAnsi" w:eastAsiaTheme="minorEastAsia" w:hAnsiTheme="minorHAnsi" w:cstheme="minorBidi"/>
          <w:noProof/>
          <w:szCs w:val="22"/>
        </w:rPr>
      </w:pPr>
      <w:hyperlink w:anchor="_Toc49176640" w:history="1">
        <w:r w:rsidR="006F1D4B" w:rsidRPr="004A348B">
          <w:rPr>
            <w:rStyle w:val="ae"/>
            <w:rFonts w:hint="eastAsia"/>
            <w:noProof/>
            <w:spacing w:val="4"/>
          </w:rPr>
          <w:t>第三部分</w:t>
        </w:r>
        <w:r w:rsidR="006F1D4B" w:rsidRPr="004A348B">
          <w:rPr>
            <w:rStyle w:val="ae"/>
            <w:noProof/>
            <w:spacing w:val="4"/>
          </w:rPr>
          <w:t xml:space="preserve"> </w:t>
        </w:r>
        <w:r w:rsidR="006F1D4B" w:rsidRPr="004A348B">
          <w:rPr>
            <w:rStyle w:val="ae"/>
            <w:rFonts w:hint="eastAsia"/>
            <w:noProof/>
          </w:rPr>
          <w:t>采购项目要求及相关说明</w:t>
        </w:r>
        <w:r w:rsidR="006F1D4B">
          <w:rPr>
            <w:noProof/>
            <w:webHidden/>
          </w:rPr>
          <w:tab/>
        </w:r>
        <w:r w:rsidR="006F1D4B">
          <w:rPr>
            <w:noProof/>
            <w:webHidden/>
          </w:rPr>
          <w:fldChar w:fldCharType="begin"/>
        </w:r>
        <w:r w:rsidR="006F1D4B">
          <w:rPr>
            <w:noProof/>
            <w:webHidden/>
          </w:rPr>
          <w:instrText xml:space="preserve"> PAGEREF _Toc49176640 \h </w:instrText>
        </w:r>
        <w:r w:rsidR="006F1D4B">
          <w:rPr>
            <w:noProof/>
            <w:webHidden/>
          </w:rPr>
        </w:r>
        <w:r w:rsidR="006F1D4B">
          <w:rPr>
            <w:noProof/>
            <w:webHidden/>
          </w:rPr>
          <w:fldChar w:fldCharType="separate"/>
        </w:r>
        <w:r w:rsidR="006F1D4B">
          <w:rPr>
            <w:noProof/>
            <w:webHidden/>
          </w:rPr>
          <w:t>9</w:t>
        </w:r>
        <w:r w:rsidR="006F1D4B">
          <w:rPr>
            <w:noProof/>
            <w:webHidden/>
          </w:rPr>
          <w:fldChar w:fldCharType="end"/>
        </w:r>
      </w:hyperlink>
    </w:p>
    <w:p w:rsidR="006F1D4B" w:rsidRDefault="00B26FDA">
      <w:pPr>
        <w:pStyle w:val="11"/>
        <w:rPr>
          <w:rFonts w:asciiTheme="minorHAnsi" w:eastAsiaTheme="minorEastAsia" w:hAnsiTheme="minorHAnsi" w:cstheme="minorBidi"/>
          <w:noProof/>
          <w:szCs w:val="22"/>
        </w:rPr>
      </w:pPr>
      <w:hyperlink w:anchor="_Toc49176641" w:history="1">
        <w:r w:rsidR="006F1D4B" w:rsidRPr="004A348B">
          <w:rPr>
            <w:rStyle w:val="ae"/>
            <w:rFonts w:hint="eastAsia"/>
            <w:noProof/>
          </w:rPr>
          <w:t>第四部分</w:t>
        </w:r>
        <w:r w:rsidR="006F1D4B" w:rsidRPr="004A348B">
          <w:rPr>
            <w:rStyle w:val="ae"/>
            <w:noProof/>
          </w:rPr>
          <w:t xml:space="preserve"> </w:t>
        </w:r>
        <w:r w:rsidR="006F1D4B" w:rsidRPr="004A348B">
          <w:rPr>
            <w:rStyle w:val="ae"/>
            <w:rFonts w:hint="eastAsia"/>
            <w:noProof/>
          </w:rPr>
          <w:t>商务条款</w:t>
        </w:r>
        <w:r w:rsidR="006F1D4B">
          <w:rPr>
            <w:noProof/>
            <w:webHidden/>
          </w:rPr>
          <w:tab/>
        </w:r>
        <w:r w:rsidR="006F1D4B">
          <w:rPr>
            <w:noProof/>
            <w:webHidden/>
          </w:rPr>
          <w:fldChar w:fldCharType="begin"/>
        </w:r>
        <w:r w:rsidR="006F1D4B">
          <w:rPr>
            <w:noProof/>
            <w:webHidden/>
          </w:rPr>
          <w:instrText xml:space="preserve"> PAGEREF _Toc49176641 \h </w:instrText>
        </w:r>
        <w:r w:rsidR="006F1D4B">
          <w:rPr>
            <w:noProof/>
            <w:webHidden/>
          </w:rPr>
        </w:r>
        <w:r w:rsidR="006F1D4B">
          <w:rPr>
            <w:noProof/>
            <w:webHidden/>
          </w:rPr>
          <w:fldChar w:fldCharType="separate"/>
        </w:r>
        <w:r w:rsidR="006F1D4B">
          <w:rPr>
            <w:noProof/>
            <w:webHidden/>
          </w:rPr>
          <w:t>10</w:t>
        </w:r>
        <w:r w:rsidR="006F1D4B">
          <w:rPr>
            <w:noProof/>
            <w:webHidden/>
          </w:rPr>
          <w:fldChar w:fldCharType="end"/>
        </w:r>
      </w:hyperlink>
    </w:p>
    <w:p w:rsidR="006F1D4B" w:rsidRDefault="00B26FDA">
      <w:pPr>
        <w:pStyle w:val="11"/>
        <w:rPr>
          <w:rFonts w:asciiTheme="minorHAnsi" w:eastAsiaTheme="minorEastAsia" w:hAnsiTheme="minorHAnsi" w:cstheme="minorBidi"/>
          <w:noProof/>
          <w:szCs w:val="22"/>
        </w:rPr>
      </w:pPr>
      <w:hyperlink w:anchor="_Toc49176642" w:history="1">
        <w:r w:rsidR="006F1D4B" w:rsidRPr="004A348B">
          <w:rPr>
            <w:rStyle w:val="ae"/>
            <w:rFonts w:hint="eastAsia"/>
            <w:noProof/>
          </w:rPr>
          <w:t>第五部分</w:t>
        </w:r>
        <w:r w:rsidR="006F1D4B" w:rsidRPr="004A348B">
          <w:rPr>
            <w:rStyle w:val="ae"/>
            <w:noProof/>
          </w:rPr>
          <w:t xml:space="preserve"> </w:t>
        </w:r>
        <w:r w:rsidR="006F1D4B" w:rsidRPr="004A348B">
          <w:rPr>
            <w:rStyle w:val="ae"/>
            <w:rFonts w:hint="eastAsia"/>
            <w:noProof/>
          </w:rPr>
          <w:t>附</w:t>
        </w:r>
        <w:r w:rsidR="006F1D4B" w:rsidRPr="004A348B">
          <w:rPr>
            <w:rStyle w:val="ae"/>
            <w:noProof/>
          </w:rPr>
          <w:t xml:space="preserve">  </w:t>
        </w:r>
        <w:r w:rsidR="006F1D4B" w:rsidRPr="004A348B">
          <w:rPr>
            <w:rStyle w:val="ae"/>
            <w:rFonts w:hint="eastAsia"/>
            <w:noProof/>
          </w:rPr>
          <w:t>件</w:t>
        </w:r>
        <w:r w:rsidR="006F1D4B">
          <w:rPr>
            <w:noProof/>
            <w:webHidden/>
          </w:rPr>
          <w:tab/>
        </w:r>
        <w:r w:rsidR="006F1D4B">
          <w:rPr>
            <w:noProof/>
            <w:webHidden/>
          </w:rPr>
          <w:fldChar w:fldCharType="begin"/>
        </w:r>
        <w:r w:rsidR="006F1D4B">
          <w:rPr>
            <w:noProof/>
            <w:webHidden/>
          </w:rPr>
          <w:instrText xml:space="preserve"> PAGEREF _Toc49176642 \h </w:instrText>
        </w:r>
        <w:r w:rsidR="006F1D4B">
          <w:rPr>
            <w:noProof/>
            <w:webHidden/>
          </w:rPr>
        </w:r>
        <w:r w:rsidR="006F1D4B">
          <w:rPr>
            <w:noProof/>
            <w:webHidden/>
          </w:rPr>
          <w:fldChar w:fldCharType="separate"/>
        </w:r>
        <w:r w:rsidR="006F1D4B">
          <w:rPr>
            <w:noProof/>
            <w:webHidden/>
          </w:rPr>
          <w:t>11</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3" w:history="1">
        <w:r w:rsidR="006F1D4B" w:rsidRPr="004A348B">
          <w:rPr>
            <w:rStyle w:val="ae"/>
            <w:rFonts w:hint="eastAsia"/>
            <w:noProof/>
          </w:rPr>
          <w:t>附件</w:t>
        </w:r>
        <w:r w:rsidR="006F1D4B" w:rsidRPr="004A348B">
          <w:rPr>
            <w:rStyle w:val="ae"/>
            <w:noProof/>
          </w:rPr>
          <w:t>1</w:t>
        </w:r>
        <w:r w:rsidR="006F1D4B" w:rsidRPr="004A348B">
          <w:rPr>
            <w:rStyle w:val="ae"/>
            <w:rFonts w:hint="eastAsia"/>
            <w:noProof/>
          </w:rPr>
          <w:t>：投标函</w:t>
        </w:r>
        <w:r w:rsidR="006F1D4B">
          <w:rPr>
            <w:noProof/>
            <w:webHidden/>
          </w:rPr>
          <w:tab/>
        </w:r>
        <w:r w:rsidR="006F1D4B">
          <w:rPr>
            <w:noProof/>
            <w:webHidden/>
          </w:rPr>
          <w:fldChar w:fldCharType="begin"/>
        </w:r>
        <w:r w:rsidR="006F1D4B">
          <w:rPr>
            <w:noProof/>
            <w:webHidden/>
          </w:rPr>
          <w:instrText xml:space="preserve"> PAGEREF _Toc49176643 \h </w:instrText>
        </w:r>
        <w:r w:rsidR="006F1D4B">
          <w:rPr>
            <w:noProof/>
            <w:webHidden/>
          </w:rPr>
        </w:r>
        <w:r w:rsidR="006F1D4B">
          <w:rPr>
            <w:noProof/>
            <w:webHidden/>
          </w:rPr>
          <w:fldChar w:fldCharType="separate"/>
        </w:r>
        <w:r w:rsidR="006F1D4B">
          <w:rPr>
            <w:noProof/>
            <w:webHidden/>
          </w:rPr>
          <w:t>12</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4" w:history="1">
        <w:r w:rsidR="006F1D4B" w:rsidRPr="004A348B">
          <w:rPr>
            <w:rStyle w:val="ae"/>
            <w:rFonts w:hint="eastAsia"/>
            <w:noProof/>
          </w:rPr>
          <w:t>附件</w:t>
        </w:r>
        <w:r w:rsidR="006F1D4B" w:rsidRPr="004A348B">
          <w:rPr>
            <w:rStyle w:val="ae"/>
            <w:noProof/>
          </w:rPr>
          <w:t>2</w:t>
        </w:r>
        <w:r w:rsidR="006F1D4B" w:rsidRPr="004A348B">
          <w:rPr>
            <w:rStyle w:val="ae"/>
            <w:rFonts w:hint="eastAsia"/>
            <w:noProof/>
          </w:rPr>
          <w:t>：投标报价总表</w:t>
        </w:r>
        <w:r w:rsidR="006F1D4B">
          <w:rPr>
            <w:noProof/>
            <w:webHidden/>
          </w:rPr>
          <w:tab/>
        </w:r>
        <w:r w:rsidR="006F1D4B">
          <w:rPr>
            <w:noProof/>
            <w:webHidden/>
          </w:rPr>
          <w:fldChar w:fldCharType="begin"/>
        </w:r>
        <w:r w:rsidR="006F1D4B">
          <w:rPr>
            <w:noProof/>
            <w:webHidden/>
          </w:rPr>
          <w:instrText xml:space="preserve"> PAGEREF _Toc49176644 \h </w:instrText>
        </w:r>
        <w:r w:rsidR="006F1D4B">
          <w:rPr>
            <w:noProof/>
            <w:webHidden/>
          </w:rPr>
        </w:r>
        <w:r w:rsidR="006F1D4B">
          <w:rPr>
            <w:noProof/>
            <w:webHidden/>
          </w:rPr>
          <w:fldChar w:fldCharType="separate"/>
        </w:r>
        <w:r w:rsidR="006F1D4B">
          <w:rPr>
            <w:noProof/>
            <w:webHidden/>
          </w:rPr>
          <w:t>13</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5" w:history="1">
        <w:r w:rsidR="006F1D4B" w:rsidRPr="004A348B">
          <w:rPr>
            <w:rStyle w:val="ae"/>
            <w:rFonts w:hint="eastAsia"/>
            <w:noProof/>
          </w:rPr>
          <w:t>附件</w:t>
        </w:r>
        <w:r w:rsidR="006F1D4B" w:rsidRPr="004A348B">
          <w:rPr>
            <w:rStyle w:val="ae"/>
            <w:noProof/>
          </w:rPr>
          <w:t>3</w:t>
        </w:r>
        <w:r w:rsidR="006F1D4B" w:rsidRPr="004A348B">
          <w:rPr>
            <w:rStyle w:val="ae"/>
            <w:rFonts w:hint="eastAsia"/>
            <w:noProof/>
          </w:rPr>
          <w:t>：技术规格响应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_Toc49176645 \h </w:instrText>
        </w:r>
        <w:r w:rsidR="006F1D4B">
          <w:rPr>
            <w:noProof/>
            <w:webHidden/>
          </w:rPr>
        </w:r>
        <w:r w:rsidR="006F1D4B">
          <w:rPr>
            <w:noProof/>
            <w:webHidden/>
          </w:rPr>
          <w:fldChar w:fldCharType="separate"/>
        </w:r>
        <w:r w:rsidR="006F1D4B">
          <w:rPr>
            <w:noProof/>
            <w:webHidden/>
          </w:rPr>
          <w:t>14</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6" w:history="1">
        <w:r w:rsidR="006F1D4B" w:rsidRPr="004A348B">
          <w:rPr>
            <w:rStyle w:val="ae"/>
            <w:rFonts w:hint="eastAsia"/>
            <w:noProof/>
          </w:rPr>
          <w:t>附件</w:t>
        </w:r>
        <w:r w:rsidR="006F1D4B" w:rsidRPr="004A348B">
          <w:rPr>
            <w:rStyle w:val="ae"/>
            <w:noProof/>
          </w:rPr>
          <w:t>4</w:t>
        </w:r>
        <w:r w:rsidR="006F1D4B" w:rsidRPr="004A348B">
          <w:rPr>
            <w:rStyle w:val="ae"/>
            <w:rFonts w:hint="eastAsia"/>
            <w:noProof/>
          </w:rPr>
          <w:t>：商务条款响应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_Toc49176646 \h </w:instrText>
        </w:r>
        <w:r w:rsidR="006F1D4B">
          <w:rPr>
            <w:noProof/>
            <w:webHidden/>
          </w:rPr>
        </w:r>
        <w:r w:rsidR="006F1D4B">
          <w:rPr>
            <w:noProof/>
            <w:webHidden/>
          </w:rPr>
          <w:fldChar w:fldCharType="separate"/>
        </w:r>
        <w:r w:rsidR="006F1D4B">
          <w:rPr>
            <w:noProof/>
            <w:webHidden/>
          </w:rPr>
          <w:t>15</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7" w:history="1">
        <w:r w:rsidR="006F1D4B" w:rsidRPr="004A348B">
          <w:rPr>
            <w:rStyle w:val="ae"/>
            <w:rFonts w:hint="eastAsia"/>
            <w:noProof/>
          </w:rPr>
          <w:t>附件</w:t>
        </w:r>
        <w:r w:rsidR="006F1D4B" w:rsidRPr="004A348B">
          <w:rPr>
            <w:rStyle w:val="ae"/>
            <w:noProof/>
          </w:rPr>
          <w:t>5</w:t>
        </w:r>
        <w:r w:rsidR="006F1D4B" w:rsidRPr="004A348B">
          <w:rPr>
            <w:rStyle w:val="ae"/>
            <w:rFonts w:hint="eastAsia"/>
            <w:noProof/>
          </w:rPr>
          <w:t>：法定代表人资格证明</w:t>
        </w:r>
        <w:r w:rsidR="006F1D4B">
          <w:rPr>
            <w:noProof/>
            <w:webHidden/>
          </w:rPr>
          <w:tab/>
        </w:r>
        <w:r w:rsidR="006F1D4B">
          <w:rPr>
            <w:noProof/>
            <w:webHidden/>
          </w:rPr>
          <w:fldChar w:fldCharType="begin"/>
        </w:r>
        <w:r w:rsidR="006F1D4B">
          <w:rPr>
            <w:noProof/>
            <w:webHidden/>
          </w:rPr>
          <w:instrText xml:space="preserve"> PAGEREF _Toc49176647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8" w:history="1">
        <w:r w:rsidR="006F1D4B" w:rsidRPr="004A348B">
          <w:rPr>
            <w:rStyle w:val="ae"/>
            <w:rFonts w:hint="eastAsia"/>
            <w:noProof/>
          </w:rPr>
          <w:t>附件</w:t>
        </w:r>
        <w:r w:rsidR="006F1D4B" w:rsidRPr="004A348B">
          <w:rPr>
            <w:rStyle w:val="ae"/>
            <w:noProof/>
          </w:rPr>
          <w:t>6</w:t>
        </w:r>
        <w:r w:rsidR="006F1D4B" w:rsidRPr="004A348B">
          <w:rPr>
            <w:rStyle w:val="ae"/>
            <w:rFonts w:hint="eastAsia"/>
            <w:noProof/>
          </w:rPr>
          <w:t>：法定代表人授权书</w:t>
        </w:r>
        <w:r w:rsidR="006F1D4B">
          <w:rPr>
            <w:noProof/>
            <w:webHidden/>
          </w:rPr>
          <w:tab/>
        </w:r>
        <w:r w:rsidR="006F1D4B">
          <w:rPr>
            <w:noProof/>
            <w:webHidden/>
          </w:rPr>
          <w:fldChar w:fldCharType="begin"/>
        </w:r>
        <w:r w:rsidR="006F1D4B">
          <w:rPr>
            <w:noProof/>
            <w:webHidden/>
          </w:rPr>
          <w:instrText xml:space="preserve"> PAGEREF _Toc49176648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49" w:history="1">
        <w:r w:rsidR="006F1D4B" w:rsidRPr="004A348B">
          <w:rPr>
            <w:rStyle w:val="ae"/>
            <w:rFonts w:hint="eastAsia"/>
            <w:noProof/>
          </w:rPr>
          <w:t>附件</w:t>
        </w:r>
        <w:r w:rsidR="006F1D4B" w:rsidRPr="004A348B">
          <w:rPr>
            <w:rStyle w:val="ae"/>
            <w:noProof/>
          </w:rPr>
          <w:t>7</w:t>
        </w:r>
        <w:r w:rsidR="006F1D4B" w:rsidRPr="004A348B">
          <w:rPr>
            <w:rStyle w:val="ae"/>
            <w:rFonts w:hint="eastAsia"/>
            <w:noProof/>
          </w:rPr>
          <w:t>：南通大学采购谈判二次报价单</w:t>
        </w:r>
        <w:r w:rsidR="006F1D4B">
          <w:rPr>
            <w:noProof/>
            <w:webHidden/>
          </w:rPr>
          <w:tab/>
        </w:r>
        <w:r w:rsidR="006F1D4B">
          <w:rPr>
            <w:noProof/>
            <w:webHidden/>
          </w:rPr>
          <w:fldChar w:fldCharType="begin"/>
        </w:r>
        <w:r w:rsidR="006F1D4B">
          <w:rPr>
            <w:noProof/>
            <w:webHidden/>
          </w:rPr>
          <w:instrText xml:space="preserve"> PAGEREF _Toc49176649 \h </w:instrText>
        </w:r>
        <w:r w:rsidR="006F1D4B">
          <w:rPr>
            <w:noProof/>
            <w:webHidden/>
          </w:rPr>
        </w:r>
        <w:r w:rsidR="006F1D4B">
          <w:rPr>
            <w:noProof/>
            <w:webHidden/>
          </w:rPr>
          <w:fldChar w:fldCharType="separate"/>
        </w:r>
        <w:r w:rsidR="006F1D4B">
          <w:rPr>
            <w:noProof/>
            <w:webHidden/>
          </w:rPr>
          <w:t>18</w:t>
        </w:r>
        <w:r w:rsidR="006F1D4B">
          <w:rPr>
            <w:noProof/>
            <w:webHidden/>
          </w:rPr>
          <w:fldChar w:fldCharType="end"/>
        </w:r>
      </w:hyperlink>
    </w:p>
    <w:p w:rsidR="006F1D4B" w:rsidRDefault="00B26FDA">
      <w:pPr>
        <w:pStyle w:val="20"/>
        <w:tabs>
          <w:tab w:val="right" w:leader="dot" w:pos="8834"/>
        </w:tabs>
        <w:rPr>
          <w:rFonts w:asciiTheme="minorHAnsi" w:eastAsiaTheme="minorEastAsia" w:hAnsiTheme="minorHAnsi" w:cstheme="minorBidi"/>
          <w:noProof/>
          <w:szCs w:val="22"/>
        </w:rPr>
      </w:pPr>
      <w:hyperlink w:anchor="_Toc49176650" w:history="1">
        <w:r w:rsidR="006F1D4B" w:rsidRPr="004A348B">
          <w:rPr>
            <w:rStyle w:val="ae"/>
            <w:rFonts w:hint="eastAsia"/>
            <w:noProof/>
          </w:rPr>
          <w:t>附件</w:t>
        </w:r>
        <w:r w:rsidR="006F1D4B" w:rsidRPr="004A348B">
          <w:rPr>
            <w:rStyle w:val="ae"/>
            <w:noProof/>
          </w:rPr>
          <w:t>8</w:t>
        </w:r>
        <w:r w:rsidR="006F1D4B" w:rsidRPr="004A348B">
          <w:rPr>
            <w:rStyle w:val="ae"/>
            <w:rFonts w:hint="eastAsia"/>
            <w:noProof/>
          </w:rPr>
          <w:t>：报名投标确认函</w:t>
        </w:r>
        <w:r w:rsidR="006F1D4B">
          <w:rPr>
            <w:noProof/>
            <w:webHidden/>
          </w:rPr>
          <w:tab/>
        </w:r>
        <w:r w:rsidR="006F1D4B">
          <w:rPr>
            <w:noProof/>
            <w:webHidden/>
          </w:rPr>
          <w:fldChar w:fldCharType="begin"/>
        </w:r>
        <w:r w:rsidR="006F1D4B">
          <w:rPr>
            <w:noProof/>
            <w:webHidden/>
          </w:rPr>
          <w:instrText xml:space="preserve"> PAGEREF _Toc49176650 \h </w:instrText>
        </w:r>
        <w:r w:rsidR="006F1D4B">
          <w:rPr>
            <w:noProof/>
            <w:webHidden/>
          </w:rPr>
        </w:r>
        <w:r w:rsidR="006F1D4B">
          <w:rPr>
            <w:noProof/>
            <w:webHidden/>
          </w:rPr>
          <w:fldChar w:fldCharType="separate"/>
        </w:r>
        <w:r w:rsidR="006F1D4B">
          <w:rPr>
            <w:noProof/>
            <w:webHidden/>
          </w:rPr>
          <w:t>19</w:t>
        </w:r>
        <w:r w:rsidR="006F1D4B">
          <w:rPr>
            <w:noProof/>
            <w:webHidden/>
          </w:rPr>
          <w:fldChar w:fldCharType="end"/>
        </w:r>
      </w:hyperlink>
    </w:p>
    <w:p w:rsidR="00947DB2" w:rsidRPr="00A652AE" w:rsidRDefault="006F1D4B" w:rsidP="00C50B79">
      <w:pPr>
        <w:pStyle w:val="1"/>
        <w:rPr>
          <w:rFonts w:ascii="黑体" w:eastAsia="黑体"/>
        </w:rPr>
      </w:pPr>
      <w:r>
        <w:rPr>
          <w:b w:val="0"/>
          <w:bCs w:val="0"/>
          <w:kern w:val="2"/>
          <w:sz w:val="21"/>
          <w:szCs w:val="24"/>
        </w:rPr>
        <w:fldChar w:fldCharType="end"/>
      </w:r>
      <w:r w:rsidR="008E351B" w:rsidRPr="00A652AE">
        <w:br w:type="page"/>
      </w:r>
      <w:bookmarkStart w:id="0" w:name="_Toc4917663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r w:rsidR="009016F7">
        <w:rPr>
          <w:rFonts w:ascii="宋体" w:hAnsi="宋体" w:hint="eastAsia"/>
          <w:b/>
          <w:spacing w:val="4"/>
          <w:sz w:val="24"/>
        </w:rPr>
        <w:t>课程派互动课堂与教学管理系统</w:t>
      </w:r>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9016F7">
        <w:rPr>
          <w:rFonts w:ascii="宋体" w:hAnsi="宋体" w:hint="eastAsia"/>
          <w:b/>
          <w:spacing w:val="4"/>
          <w:sz w:val="24"/>
        </w:rPr>
        <w:t>课程派互动课堂与教学管理系统</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proofErr w:type="gramStart"/>
      <w:r w:rsidR="00B328FF" w:rsidRPr="00A652AE">
        <w:rPr>
          <w:rFonts w:ascii="宋体" w:hAnsi="宋体" w:hint="eastAsia"/>
          <w:b/>
          <w:spacing w:val="4"/>
          <w:sz w:val="24"/>
        </w:rPr>
        <w:t>TD</w:t>
      </w:r>
      <w:r w:rsidR="00253CA5">
        <w:rPr>
          <w:rFonts w:ascii="宋体" w:hAnsi="宋体" w:hint="eastAsia"/>
          <w:b/>
          <w:spacing w:val="4"/>
          <w:sz w:val="24"/>
        </w:rPr>
        <w:t>FW(</w:t>
      </w:r>
      <w:proofErr w:type="gramEnd"/>
      <w:r w:rsidR="00253CA5">
        <w:rPr>
          <w:rFonts w:ascii="宋体" w:hAnsi="宋体" w:hint="eastAsia"/>
          <w:b/>
          <w:spacing w:val="4"/>
          <w:sz w:val="24"/>
        </w:rPr>
        <w:t>DY)2020-209</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253CA5">
        <w:rPr>
          <w:rFonts w:ascii="宋体" w:hAnsi="宋体" w:hint="eastAsia"/>
          <w:spacing w:val="4"/>
          <w:sz w:val="24"/>
        </w:rPr>
        <w:t>北京爱课互动科技有限公司</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D80981">
        <w:rPr>
          <w:rFonts w:ascii="宋体" w:hAnsi="宋体"/>
          <w:spacing w:val="4"/>
          <w:sz w:val="24"/>
        </w:rPr>
        <w:t>1</w:t>
      </w:r>
      <w:r w:rsidR="00905CF3">
        <w:rPr>
          <w:rFonts w:ascii="宋体" w:hAnsi="宋体" w:hint="eastAsia"/>
          <w:spacing w:val="4"/>
          <w:sz w:val="24"/>
        </w:rPr>
        <w:t>1</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253CA5">
        <w:rPr>
          <w:rFonts w:ascii="宋体" w:hAnsi="宋体" w:hint="eastAsia"/>
          <w:spacing w:val="4"/>
          <w:sz w:val="24"/>
        </w:rPr>
        <w:t>1</w:t>
      </w:r>
      <w:r w:rsidR="00905CF3">
        <w:rPr>
          <w:rFonts w:ascii="宋体" w:hAnsi="宋体" w:hint="eastAsia"/>
          <w:spacing w:val="4"/>
          <w:sz w:val="24"/>
        </w:rPr>
        <w:t>6</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330891">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月</w:t>
      </w:r>
      <w:r w:rsidR="00253CA5">
        <w:rPr>
          <w:rFonts w:ascii="宋体" w:hAnsi="宋体" w:cs="宋体" w:hint="eastAsia"/>
          <w:b/>
          <w:bCs/>
          <w:kern w:val="0"/>
          <w:sz w:val="24"/>
          <w:bdr w:val="none" w:sz="0" w:space="0" w:color="auto" w:frame="1"/>
        </w:rPr>
        <w:t>17</w:t>
      </w:r>
      <w:r w:rsidRPr="00A652AE">
        <w:rPr>
          <w:rFonts w:ascii="宋体" w:hAnsi="宋体" w:cs="宋体" w:hint="eastAsia"/>
          <w:b/>
          <w:bCs/>
          <w:kern w:val="0"/>
          <w:sz w:val="24"/>
          <w:bdr w:val="none" w:sz="0" w:space="0" w:color="auto" w:frame="1"/>
        </w:rPr>
        <w:t>日</w:t>
      </w:r>
      <w:r w:rsidR="00D678F8">
        <w:rPr>
          <w:rFonts w:ascii="宋体" w:hAnsi="宋体" w:cs="宋体" w:hint="eastAsia"/>
          <w:b/>
          <w:bCs/>
          <w:kern w:val="0"/>
          <w:sz w:val="24"/>
          <w:bdr w:val="none" w:sz="0" w:space="0" w:color="auto" w:frame="1"/>
        </w:rPr>
        <w:t>14</w:t>
      </w:r>
      <w:r w:rsidRPr="00A652AE">
        <w:rPr>
          <w:rFonts w:ascii="宋体" w:hAnsi="宋体" w:cs="宋体" w:hint="eastAsia"/>
          <w:b/>
          <w:bCs/>
          <w:kern w:val="0"/>
          <w:sz w:val="24"/>
          <w:bdr w:val="none" w:sz="0" w:space="0" w:color="auto" w:frame="1"/>
        </w:rPr>
        <w:t>时</w:t>
      </w:r>
      <w:r w:rsidR="009E132E" w:rsidRPr="00A652AE">
        <w:rPr>
          <w:rFonts w:ascii="宋体" w:hAnsi="宋体" w:cs="宋体" w:hint="eastAsia"/>
          <w:b/>
          <w:bCs/>
          <w:kern w:val="0"/>
          <w:sz w:val="24"/>
          <w:bdr w:val="none" w:sz="0" w:space="0" w:color="auto" w:frame="1"/>
        </w:rPr>
        <w:t>3</w:t>
      </w:r>
      <w:r w:rsidRPr="00A652AE">
        <w:rPr>
          <w:rFonts w:ascii="宋体" w:hAnsi="宋体" w:cs="宋体" w:hint="eastAsia"/>
          <w:b/>
          <w:bCs/>
          <w:kern w:val="0"/>
          <w:sz w:val="24"/>
          <w:bdr w:val="none" w:sz="0" w:space="0" w:color="auto" w:frame="1"/>
        </w:rPr>
        <w:t>0分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w:t>
      </w:r>
      <w:proofErr w:type="gramStart"/>
      <w:r w:rsidRPr="00A652AE">
        <w:rPr>
          <w:rFonts w:ascii="宋体" w:hAnsi="宋体" w:cs="宋体" w:hint="eastAsia"/>
          <w:spacing w:val="2"/>
          <w:kern w:val="0"/>
          <w:sz w:val="24"/>
        </w:rPr>
        <w:t>啬</w:t>
      </w:r>
      <w:proofErr w:type="gramEnd"/>
      <w:r w:rsidRPr="00A652AE">
        <w:rPr>
          <w:rFonts w:ascii="宋体" w:hAnsi="宋体" w:cs="宋体" w:hint="eastAsia"/>
          <w:spacing w:val="2"/>
          <w:kern w:val="0"/>
          <w:sz w:val="24"/>
        </w:rPr>
        <w:t>园路9号</w:t>
      </w:r>
    </w:p>
    <w:p w:rsidR="000E1557" w:rsidRPr="00F15D3A" w:rsidRDefault="000E1557" w:rsidP="000E1557">
      <w:pPr>
        <w:spacing w:line="560" w:lineRule="exact"/>
        <w:ind w:firstLineChars="200" w:firstLine="498"/>
        <w:rPr>
          <w:rFonts w:ascii="宋体" w:hAnsi="宋体" w:cs="宋体"/>
          <w:kern w:val="0"/>
          <w:sz w:val="24"/>
          <w:bdr w:val="none" w:sz="0" w:space="0" w:color="auto" w:frame="1"/>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sidRPr="00F15D3A">
        <w:rPr>
          <w:rFonts w:ascii="宋体" w:hAnsi="宋体" w:cs="宋体" w:hint="eastAsia"/>
          <w:kern w:val="0"/>
          <w:sz w:val="24"/>
          <w:bdr w:val="none" w:sz="0" w:space="0" w:color="auto" w:frame="1"/>
        </w:rPr>
        <w:t>请务必于</w:t>
      </w:r>
      <w:r w:rsidRPr="00F15D3A">
        <w:rPr>
          <w:rFonts w:ascii="宋体" w:hAnsi="宋体" w:cs="宋体"/>
          <w:kern w:val="0"/>
          <w:sz w:val="24"/>
          <w:bdr w:val="none" w:sz="0" w:space="0" w:color="auto" w:frame="1"/>
        </w:rPr>
        <w:t>20</w:t>
      </w:r>
      <w:r w:rsidRPr="00F15D3A">
        <w:rPr>
          <w:rFonts w:ascii="宋体" w:hAnsi="宋体" w:cs="宋体" w:hint="eastAsia"/>
          <w:kern w:val="0"/>
          <w:sz w:val="24"/>
          <w:bdr w:val="none" w:sz="0" w:space="0" w:color="auto" w:frame="1"/>
        </w:rPr>
        <w:t>20</w:t>
      </w:r>
      <w:r w:rsidRPr="00F15D3A">
        <w:rPr>
          <w:rFonts w:ascii="宋体" w:hAnsi="宋体" w:cs="宋体"/>
          <w:kern w:val="0"/>
          <w:sz w:val="24"/>
          <w:bdr w:val="none" w:sz="0" w:space="0" w:color="auto" w:frame="1"/>
        </w:rPr>
        <w:t>年</w:t>
      </w:r>
      <w:r w:rsidR="00D678F8">
        <w:rPr>
          <w:rFonts w:ascii="宋体" w:hAnsi="宋体" w:cs="宋体" w:hint="eastAsia"/>
          <w:kern w:val="0"/>
          <w:sz w:val="24"/>
          <w:bdr w:val="none" w:sz="0" w:space="0" w:color="auto" w:frame="1"/>
        </w:rPr>
        <w:t>9</w:t>
      </w:r>
      <w:r w:rsidRPr="00F15D3A">
        <w:rPr>
          <w:rFonts w:ascii="宋体" w:hAnsi="宋体" w:cs="宋体"/>
          <w:kern w:val="0"/>
          <w:sz w:val="24"/>
          <w:bdr w:val="none" w:sz="0" w:space="0" w:color="auto" w:frame="1"/>
        </w:rPr>
        <w:t>月</w:t>
      </w:r>
      <w:r w:rsidR="00253CA5">
        <w:rPr>
          <w:rFonts w:ascii="宋体" w:hAnsi="宋体" w:cs="宋体" w:hint="eastAsia"/>
          <w:kern w:val="0"/>
          <w:sz w:val="24"/>
          <w:bdr w:val="none" w:sz="0" w:space="0" w:color="auto" w:frame="1"/>
        </w:rPr>
        <w:t>16</w:t>
      </w:r>
      <w:r w:rsidRPr="00F15D3A">
        <w:rPr>
          <w:rFonts w:ascii="宋体" w:hAnsi="宋体" w:cs="宋体" w:hint="eastAsia"/>
          <w:kern w:val="0"/>
          <w:sz w:val="24"/>
          <w:bdr w:val="none" w:sz="0" w:space="0" w:color="auto" w:frame="1"/>
        </w:rPr>
        <w:t>日14时00分前将“报名投标确认函”（格式见招标文件第</w:t>
      </w:r>
      <w:r w:rsidR="006F1D4B" w:rsidRPr="00F15D3A">
        <w:rPr>
          <w:rFonts w:ascii="宋体" w:hAnsi="宋体" w:cs="宋体" w:hint="eastAsia"/>
          <w:kern w:val="0"/>
          <w:sz w:val="24"/>
          <w:bdr w:val="none" w:sz="0" w:space="0" w:color="auto" w:frame="1"/>
        </w:rPr>
        <w:t>五</w:t>
      </w:r>
      <w:r w:rsidRPr="00F15D3A">
        <w:rPr>
          <w:rFonts w:ascii="宋体" w:hAnsi="宋体" w:cs="宋体" w:hint="eastAsia"/>
          <w:kern w:val="0"/>
          <w:sz w:val="24"/>
          <w:bdr w:val="none" w:sz="0" w:space="0" w:color="auto" w:frame="1"/>
        </w:rPr>
        <w:t>部分“附件8 ”）填写完整，用</w:t>
      </w:r>
      <w:r w:rsidRPr="00F15D3A">
        <w:rPr>
          <w:rFonts w:ascii="宋体" w:hAnsi="宋体" w:cs="宋体" w:hint="eastAsia"/>
          <w:b/>
          <w:kern w:val="0"/>
          <w:sz w:val="24"/>
          <w:bdr w:val="none" w:sz="0" w:space="0" w:color="auto" w:frame="1"/>
        </w:rPr>
        <w:t>“项目名称+投标公司名称”</w:t>
      </w:r>
      <w:r w:rsidRPr="00F15D3A">
        <w:rPr>
          <w:rFonts w:ascii="宋体" w:hAnsi="宋体" w:cs="宋体" w:hint="eastAsia"/>
          <w:kern w:val="0"/>
          <w:sz w:val="24"/>
          <w:bdr w:val="none" w:sz="0" w:space="0" w:color="auto" w:frame="1"/>
        </w:rPr>
        <w:t>作为邮件主题，发送电子邮件</w:t>
      </w:r>
      <w:proofErr w:type="gramStart"/>
      <w:r w:rsidRPr="00F15D3A">
        <w:rPr>
          <w:rFonts w:ascii="宋体" w:hAnsi="宋体" w:cs="宋体" w:hint="eastAsia"/>
          <w:kern w:val="0"/>
          <w:sz w:val="24"/>
          <w:bdr w:val="none" w:sz="0" w:space="0" w:color="auto" w:frame="1"/>
        </w:rPr>
        <w:t>至以下</w:t>
      </w:r>
      <w:proofErr w:type="gramEnd"/>
      <w:r w:rsidRPr="00F15D3A">
        <w:rPr>
          <w:rFonts w:ascii="宋体" w:hAnsi="宋体" w:cs="宋体"/>
          <w:kern w:val="0"/>
          <w:sz w:val="24"/>
          <w:bdr w:val="none" w:sz="0" w:space="0" w:color="auto" w:frame="1"/>
        </w:rPr>
        <w:t>邮箱</w:t>
      </w:r>
      <w:r w:rsidRPr="00F15D3A">
        <w:rPr>
          <w:rFonts w:ascii="宋体" w:hAnsi="宋体" w:cs="宋体" w:hint="eastAsia"/>
          <w:kern w:val="0"/>
          <w:sz w:val="24"/>
          <w:bdr w:val="none" w:sz="0" w:space="0" w:color="auto" w:frame="1"/>
        </w:rPr>
        <w:t>：ztb</w:t>
      </w:r>
      <w:r w:rsidRPr="00F15D3A">
        <w:rPr>
          <w:rFonts w:ascii="宋体" w:hAnsi="宋体" w:cs="宋体"/>
          <w:kern w:val="0"/>
          <w:sz w:val="24"/>
          <w:bdr w:val="none" w:sz="0" w:space="0" w:color="auto" w:frame="1"/>
        </w:rPr>
        <w:t>@ntu.edu.cn。</w:t>
      </w:r>
    </w:p>
    <w:p w:rsidR="00392E18" w:rsidRPr="00392E18" w:rsidRDefault="000E1557" w:rsidP="00392E18">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Pr>
          <w:rFonts w:ascii="黑体" w:eastAsia="黑体" w:hAnsi="黑体" w:hint="eastAsia"/>
          <w:b/>
          <w:color w:val="auto"/>
          <w:spacing w:val="2"/>
          <w:sz w:val="24"/>
          <w:szCs w:val="24"/>
        </w:rPr>
        <w:lastRenderedPageBreak/>
        <w:t>十</w:t>
      </w:r>
      <w:r w:rsidR="00E876C4" w:rsidRPr="00A652AE">
        <w:rPr>
          <w:rFonts w:ascii="黑体" w:eastAsia="黑体" w:hAnsi="黑体" w:hint="eastAsia"/>
          <w:b/>
          <w:color w:val="auto"/>
          <w:spacing w:val="2"/>
          <w:sz w:val="24"/>
          <w:szCs w:val="24"/>
        </w:rPr>
        <w:t>、</w:t>
      </w:r>
      <w:r w:rsidR="00392E18">
        <w:rPr>
          <w:rFonts w:ascii="黑体" w:eastAsia="黑体" w:hAnsi="黑体" w:hint="eastAsia"/>
          <w:b/>
          <w:color w:val="000000" w:themeColor="text1"/>
          <w:spacing w:val="2"/>
          <w:sz w:val="24"/>
        </w:rPr>
        <w:t>现场递交方式</w:t>
      </w:r>
    </w:p>
    <w:p w:rsidR="00392E18" w:rsidRPr="00392E18" w:rsidRDefault="00392E18" w:rsidP="00392E18">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w:t>
      </w:r>
      <w:r w:rsidRPr="00392E18">
        <w:rPr>
          <w:rFonts w:ascii="宋体" w:hAnsi="宋体" w:hint="eastAsia"/>
          <w:b/>
          <w:color w:val="000000" w:themeColor="text1"/>
          <w:spacing w:val="4"/>
          <w:sz w:val="24"/>
        </w:rPr>
        <w:t>）投标文件接收开始时间：</w:t>
      </w:r>
      <w:r w:rsidRPr="00392E18">
        <w:rPr>
          <w:rFonts w:ascii="宋体" w:hAnsi="宋体" w:hint="eastAsia"/>
          <w:color w:val="000000" w:themeColor="text1"/>
          <w:spacing w:val="4"/>
          <w:sz w:val="24"/>
        </w:rPr>
        <w:t>2020年9月</w:t>
      </w:r>
      <w:r w:rsidR="00253CA5">
        <w:rPr>
          <w:rFonts w:ascii="宋体" w:hAnsi="宋体" w:hint="eastAsia"/>
          <w:color w:val="000000" w:themeColor="text1"/>
          <w:spacing w:val="4"/>
          <w:sz w:val="24"/>
        </w:rPr>
        <w:t>17</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时00分</w:t>
      </w:r>
    </w:p>
    <w:p w:rsidR="00392E18" w:rsidRPr="00392E18" w:rsidRDefault="00392E18" w:rsidP="00392E18">
      <w:pPr>
        <w:spacing w:line="360" w:lineRule="auto"/>
        <w:ind w:firstLineChars="200" w:firstLine="498"/>
        <w:rPr>
          <w:rFonts w:ascii="宋体" w:hAnsi="宋体"/>
          <w:color w:val="000000" w:themeColor="text1"/>
          <w:spacing w:val="4"/>
          <w:sz w:val="24"/>
        </w:rPr>
      </w:pPr>
      <w:r w:rsidRPr="00392E18">
        <w:rPr>
          <w:rFonts w:ascii="宋体" w:hAnsi="宋体" w:hint="eastAsia"/>
          <w:b/>
          <w:color w:val="000000" w:themeColor="text1"/>
          <w:spacing w:val="4"/>
          <w:sz w:val="24"/>
        </w:rPr>
        <w:t>（2）投标文件接收截止时间及开标时间</w:t>
      </w:r>
      <w:r w:rsidRPr="00392E18">
        <w:rPr>
          <w:rFonts w:ascii="宋体" w:hint="eastAsia"/>
          <w:b/>
          <w:color w:val="000000" w:themeColor="text1"/>
          <w:spacing w:val="4"/>
          <w:sz w:val="24"/>
        </w:rPr>
        <w:t>：</w:t>
      </w:r>
      <w:r w:rsidRPr="00392E18">
        <w:rPr>
          <w:rFonts w:ascii="宋体" w:hAnsi="宋体"/>
          <w:color w:val="000000" w:themeColor="text1"/>
          <w:spacing w:val="2"/>
          <w:kern w:val="0"/>
          <w:sz w:val="24"/>
        </w:rPr>
        <w:t>2</w:t>
      </w:r>
      <w:r w:rsidRPr="00392E18">
        <w:rPr>
          <w:rFonts w:ascii="宋体" w:hAnsi="宋体"/>
          <w:color w:val="000000" w:themeColor="text1"/>
          <w:spacing w:val="4"/>
          <w:sz w:val="24"/>
        </w:rPr>
        <w:t>0</w:t>
      </w:r>
      <w:r w:rsidRPr="00392E18">
        <w:rPr>
          <w:rFonts w:ascii="宋体" w:hAnsi="宋体" w:hint="eastAsia"/>
          <w:color w:val="000000" w:themeColor="text1"/>
          <w:spacing w:val="4"/>
          <w:sz w:val="24"/>
        </w:rPr>
        <w:t>20年9月</w:t>
      </w:r>
      <w:r w:rsidR="00253CA5">
        <w:rPr>
          <w:rFonts w:ascii="宋体" w:hAnsi="宋体" w:hint="eastAsia"/>
          <w:color w:val="000000" w:themeColor="text1"/>
          <w:spacing w:val="4"/>
          <w:sz w:val="24"/>
        </w:rPr>
        <w:t>17</w:t>
      </w:r>
      <w:r w:rsidRPr="00392E18">
        <w:rPr>
          <w:rFonts w:ascii="宋体" w:hAnsi="宋体" w:hint="eastAsia"/>
          <w:color w:val="000000" w:themeColor="text1"/>
          <w:spacing w:val="4"/>
          <w:sz w:val="24"/>
        </w:rPr>
        <w:t>日</w:t>
      </w:r>
      <w:r w:rsidR="00D678F8">
        <w:rPr>
          <w:rFonts w:ascii="宋体" w:hAnsi="宋体" w:hint="eastAsia"/>
          <w:color w:val="000000" w:themeColor="text1"/>
          <w:spacing w:val="4"/>
          <w:sz w:val="24"/>
        </w:rPr>
        <w:t>14</w:t>
      </w:r>
      <w:r w:rsidRPr="00392E18">
        <w:rPr>
          <w:rFonts w:ascii="宋体" w:hAnsi="宋体" w:hint="eastAsia"/>
          <w:color w:val="000000" w:themeColor="text1"/>
          <w:spacing w:val="4"/>
          <w:sz w:val="24"/>
        </w:rPr>
        <w:t>时</w:t>
      </w:r>
      <w:r w:rsidRPr="00392E18">
        <w:rPr>
          <w:rFonts w:ascii="宋体" w:hint="eastAsia"/>
          <w:color w:val="000000" w:themeColor="text1"/>
          <w:spacing w:val="4"/>
          <w:sz w:val="24"/>
        </w:rPr>
        <w:t>30</w:t>
      </w:r>
      <w:r w:rsidRPr="00392E18">
        <w:rPr>
          <w:rFonts w:ascii="宋体" w:hAnsi="宋体" w:hint="eastAsia"/>
          <w:color w:val="000000" w:themeColor="text1"/>
          <w:spacing w:val="4"/>
          <w:sz w:val="24"/>
        </w:rPr>
        <w:t xml:space="preserve">分 </w:t>
      </w:r>
    </w:p>
    <w:p w:rsidR="00392E18" w:rsidRPr="00392E18" w:rsidRDefault="00392E18" w:rsidP="00392E18">
      <w:pPr>
        <w:spacing w:line="360" w:lineRule="auto"/>
        <w:ind w:firstLineChars="200" w:firstLine="498"/>
        <w:rPr>
          <w:rFonts w:ascii="宋体"/>
          <w:b/>
          <w:color w:val="000000" w:themeColor="text1"/>
          <w:spacing w:val="4"/>
          <w:sz w:val="24"/>
        </w:rPr>
      </w:pPr>
      <w:r w:rsidRPr="00392E18">
        <w:rPr>
          <w:rFonts w:ascii="宋体" w:hint="eastAsia"/>
          <w:b/>
          <w:color w:val="000000" w:themeColor="text1"/>
          <w:spacing w:val="4"/>
          <w:sz w:val="24"/>
        </w:rPr>
        <w:t>（3）投标文件接收地点：</w:t>
      </w:r>
      <w:r w:rsidRPr="00392E18">
        <w:rPr>
          <w:rFonts w:ascii="宋体" w:hAnsi="宋体" w:hint="eastAsia"/>
          <w:color w:val="000000" w:themeColor="text1"/>
          <w:spacing w:val="4"/>
          <w:sz w:val="24"/>
        </w:rPr>
        <w:t>南通大学</w:t>
      </w:r>
      <w:proofErr w:type="gramStart"/>
      <w:r w:rsidRPr="00392E18">
        <w:rPr>
          <w:rFonts w:ascii="宋体" w:hAnsi="宋体" w:hint="eastAsia"/>
          <w:color w:val="000000" w:themeColor="text1"/>
          <w:spacing w:val="4"/>
          <w:sz w:val="24"/>
        </w:rPr>
        <w:t>啬</w:t>
      </w:r>
      <w:proofErr w:type="gramEnd"/>
      <w:r w:rsidRPr="00392E18">
        <w:rPr>
          <w:rFonts w:ascii="宋体" w:hAnsi="宋体" w:hint="eastAsia"/>
          <w:color w:val="000000" w:themeColor="text1"/>
          <w:spacing w:val="4"/>
          <w:sz w:val="24"/>
        </w:rPr>
        <w:t>园校区综合楼229室</w:t>
      </w:r>
    </w:p>
    <w:p w:rsidR="00392E18" w:rsidRDefault="00392E18" w:rsidP="00392E18">
      <w:pPr>
        <w:spacing w:line="360" w:lineRule="auto"/>
        <w:ind w:firstLineChars="200" w:firstLine="496"/>
        <w:rPr>
          <w:rFonts w:ascii="宋体" w:hAnsi="宋体"/>
          <w:color w:val="000000" w:themeColor="text1"/>
          <w:spacing w:val="4"/>
          <w:sz w:val="24"/>
        </w:rPr>
      </w:pPr>
      <w:r>
        <w:rPr>
          <w:rFonts w:ascii="宋体" w:hAnsi="宋体" w:hint="eastAsia"/>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w:t>
      </w:r>
      <w:r w:rsidR="000E1557">
        <w:rPr>
          <w:rFonts w:ascii="宋体" w:hAnsi="宋体" w:hint="eastAsia"/>
          <w:b/>
          <w:spacing w:val="4"/>
          <w:sz w:val="24"/>
        </w:rPr>
        <w:t>一</w:t>
      </w:r>
      <w:r w:rsidRPr="00A652AE">
        <w:rPr>
          <w:rFonts w:ascii="宋体" w:hAnsi="宋体" w:hint="eastAsia"/>
          <w:b/>
          <w:spacing w:val="4"/>
          <w:sz w:val="24"/>
        </w:rPr>
        <w:t>、开评标地点：</w:t>
      </w:r>
      <w:r w:rsidRPr="00A652AE">
        <w:rPr>
          <w:rFonts w:ascii="宋体" w:hAnsi="宋体" w:hint="eastAsia"/>
          <w:spacing w:val="2"/>
          <w:kern w:val="0"/>
          <w:sz w:val="24"/>
        </w:rPr>
        <w:t>南通大学</w:t>
      </w:r>
      <w:proofErr w:type="gramStart"/>
      <w:r w:rsidRPr="00A652AE">
        <w:rPr>
          <w:rFonts w:ascii="宋体" w:hAnsi="宋体" w:hint="eastAsia"/>
          <w:spacing w:val="2"/>
          <w:kern w:val="0"/>
          <w:sz w:val="24"/>
        </w:rPr>
        <w:t>啬</w:t>
      </w:r>
      <w:proofErr w:type="gramEnd"/>
      <w:r w:rsidRPr="00A652AE">
        <w:rPr>
          <w:rFonts w:ascii="宋体" w:hAnsi="宋体" w:hint="eastAsia"/>
          <w:spacing w:val="2"/>
          <w:kern w:val="0"/>
          <w:sz w:val="24"/>
        </w:rPr>
        <w:t>园校区综合楼23</w:t>
      </w:r>
      <w:r w:rsidR="001D37CF" w:rsidRPr="00A652AE">
        <w:rPr>
          <w:rFonts w:ascii="宋体" w:hAnsi="宋体" w:hint="eastAsia"/>
          <w:spacing w:val="2"/>
          <w:kern w:val="0"/>
          <w:sz w:val="24"/>
        </w:rPr>
        <w:t>3</w:t>
      </w:r>
      <w:r w:rsidRPr="00A652AE">
        <w:rPr>
          <w:rFonts w:ascii="宋体" w:hAnsi="宋体" w:hint="eastAsia"/>
          <w:spacing w:val="2"/>
          <w:kern w:val="0"/>
          <w:sz w:val="24"/>
        </w:rPr>
        <w:t>室</w:t>
      </w:r>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w:t>
      </w:r>
      <w:r w:rsidR="000E1557">
        <w:rPr>
          <w:rFonts w:ascii="宋体" w:hAnsi="宋体" w:hint="eastAsia"/>
          <w:b/>
          <w:spacing w:val="2"/>
          <w:kern w:val="0"/>
          <w:sz w:val="24"/>
        </w:rPr>
        <w:t>二</w:t>
      </w:r>
      <w:r w:rsidRPr="00A652AE">
        <w:rPr>
          <w:rFonts w:ascii="宋体" w:hAnsi="宋体" w:hint="eastAsia"/>
          <w:b/>
          <w:spacing w:val="2"/>
          <w:kern w:val="0"/>
          <w:sz w:val="24"/>
        </w:rPr>
        <w:t>、与本次谈判有关的事宜请按下列通讯方式联系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bookmarkStart w:id="1" w:name="_GoBack"/>
      <w:bookmarkEnd w:id="1"/>
    </w:p>
    <w:p w:rsidR="006305AF" w:rsidRPr="00A652AE" w:rsidRDefault="006305AF" w:rsidP="001B73F7">
      <w:pPr>
        <w:spacing w:line="360" w:lineRule="auto"/>
        <w:ind w:firstLineChars="200" w:firstLine="490"/>
        <w:rPr>
          <w:rFonts w:ascii="宋体"/>
          <w:spacing w:val="2"/>
          <w:kern w:val="0"/>
          <w:sz w:val="24"/>
        </w:rPr>
      </w:pPr>
      <w:r w:rsidRPr="00A652AE">
        <w:rPr>
          <w:rFonts w:ascii="宋体" w:hAnsi="宋体" w:hint="eastAsia"/>
          <w:b/>
          <w:spacing w:val="2"/>
          <w:kern w:val="0"/>
          <w:sz w:val="24"/>
        </w:rPr>
        <w:t>项目联系人</w:t>
      </w:r>
      <w:r w:rsidR="007E263F">
        <w:rPr>
          <w:rFonts w:ascii="宋体" w:hAnsi="宋体" w:hint="eastAsia"/>
          <w:b/>
          <w:spacing w:val="2"/>
          <w:kern w:val="0"/>
          <w:sz w:val="24"/>
        </w:rPr>
        <w:t>及联系方式</w:t>
      </w:r>
      <w:r w:rsidRPr="00A652AE">
        <w:rPr>
          <w:rFonts w:ascii="宋体" w:hAnsi="宋体" w:hint="eastAsia"/>
          <w:b/>
          <w:spacing w:val="2"/>
          <w:kern w:val="0"/>
          <w:sz w:val="24"/>
        </w:rPr>
        <w:t>：</w:t>
      </w:r>
      <w:r w:rsidR="00253CA5" w:rsidRPr="003D1E79">
        <w:rPr>
          <w:rFonts w:ascii="宋体" w:hAnsi="宋体" w:hint="eastAsia"/>
          <w:spacing w:val="2"/>
          <w:kern w:val="0"/>
          <w:sz w:val="24"/>
        </w:rPr>
        <w:t>李亮 13921619761</w:t>
      </w:r>
    </w:p>
    <w:p w:rsidR="006305AF" w:rsidRPr="00A652AE" w:rsidRDefault="006305AF" w:rsidP="006305AF">
      <w:pPr>
        <w:spacing w:line="360" w:lineRule="auto"/>
        <w:ind w:firstLineChars="200" w:firstLine="490"/>
        <w:rPr>
          <w:rFonts w:ascii="宋体"/>
          <w:spacing w:val="2"/>
          <w:kern w:val="0"/>
          <w:sz w:val="24"/>
        </w:rPr>
      </w:pPr>
      <w:r w:rsidRPr="00A652AE">
        <w:rPr>
          <w:rFonts w:ascii="宋体" w:hAnsi="宋体" w:hint="eastAsia"/>
          <w:b/>
          <w:spacing w:val="2"/>
          <w:kern w:val="0"/>
          <w:sz w:val="24"/>
        </w:rPr>
        <w:t>招标联系人及联系方式：</w:t>
      </w:r>
      <w:proofErr w:type="gramStart"/>
      <w:r w:rsidRPr="00A652AE">
        <w:rPr>
          <w:rFonts w:ascii="宋体" w:hAnsi="宋体" w:hint="eastAsia"/>
          <w:spacing w:val="2"/>
          <w:kern w:val="0"/>
          <w:sz w:val="24"/>
        </w:rPr>
        <w:t>李韦华</w:t>
      </w:r>
      <w:proofErr w:type="gramEnd"/>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2" w:name="_Toc4917663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2"/>
    </w:p>
    <w:p w:rsidR="00947DB2" w:rsidRPr="00A652AE" w:rsidRDefault="008E351B" w:rsidP="00C50B79">
      <w:pPr>
        <w:pStyle w:val="2"/>
      </w:pPr>
      <w:bookmarkStart w:id="3" w:name="_Toc49176634"/>
      <w:r w:rsidRPr="00A652AE">
        <w:rPr>
          <w:rFonts w:hint="eastAsia"/>
        </w:rPr>
        <w:t>一、单一来源采购文件</w:t>
      </w:r>
      <w:bookmarkEnd w:id="3"/>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9176635"/>
      <w:r w:rsidRPr="00A652AE">
        <w:rPr>
          <w:rFonts w:hint="eastAsia"/>
        </w:rPr>
        <w:lastRenderedPageBreak/>
        <w:t>二、投标文件</w:t>
      </w:r>
      <w:bookmarkEnd w:id="4"/>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094073" w:rsidRPr="00094073" w:rsidRDefault="00094073" w:rsidP="00094073">
      <w:pPr>
        <w:spacing w:line="360" w:lineRule="auto"/>
        <w:ind w:firstLineChars="200" w:firstLine="480"/>
        <w:rPr>
          <w:sz w:val="24"/>
        </w:rPr>
      </w:pPr>
      <w:r>
        <w:rPr>
          <w:rFonts w:hint="eastAsia"/>
          <w:sz w:val="24"/>
        </w:rPr>
        <w:t>（</w:t>
      </w:r>
      <w:r>
        <w:rPr>
          <w:rFonts w:hint="eastAsia"/>
          <w:sz w:val="24"/>
        </w:rPr>
        <w:t>5</w:t>
      </w:r>
      <w:r>
        <w:rPr>
          <w:rFonts w:hint="eastAsia"/>
          <w:sz w:val="24"/>
        </w:rPr>
        <w:t>）投标人近半年以来任意一个月依法缴纳税收的相关证明材料</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134378" w:rsidRDefault="00134378" w:rsidP="00134378">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Pr>
          <w:color w:val="000000" w:themeColor="text1"/>
          <w:sz w:val="24"/>
        </w:rPr>
        <w:t>4</w:t>
      </w:r>
      <w:r>
        <w:rPr>
          <w:rFonts w:hint="eastAsia"/>
          <w:color w:val="000000" w:themeColor="text1"/>
          <w:sz w:val="24"/>
        </w:rPr>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134378" w:rsidRPr="00134378" w:rsidRDefault="00134378" w:rsidP="00134378">
      <w:pPr>
        <w:spacing w:line="360" w:lineRule="auto"/>
        <w:ind w:firstLineChars="200" w:firstLine="482"/>
        <w:rPr>
          <w:rFonts w:ascii="黑体" w:eastAsia="黑体" w:hAnsi="黑体"/>
          <w:b/>
          <w:sz w:val="24"/>
        </w:rPr>
      </w:pPr>
      <w:r>
        <w:rPr>
          <w:rFonts w:ascii="黑体" w:eastAsia="黑体" w:hAnsi="黑体" w:hint="eastAsia"/>
          <w:b/>
          <w:sz w:val="24"/>
        </w:rPr>
        <w:lastRenderedPageBreak/>
        <w:t>（2）商务文件（报价）、技术文件和资格证明文件须分开独立包装，即：分别装在三个纸袋里。</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5" w:name="_Toc49176636"/>
      <w:r w:rsidRPr="00A652AE">
        <w:rPr>
          <w:rFonts w:hint="eastAsia"/>
        </w:rPr>
        <w:t>三、投标细则</w:t>
      </w:r>
      <w:bookmarkEnd w:id="5"/>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w:t>
      </w:r>
      <w:r w:rsidRPr="00A652AE">
        <w:rPr>
          <w:rFonts w:hint="eastAsia"/>
          <w:sz w:val="24"/>
        </w:rPr>
        <w:lastRenderedPageBreak/>
        <w:t>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6" w:name="_Toc49176637"/>
      <w:r w:rsidRPr="00A652AE">
        <w:rPr>
          <w:rFonts w:hint="eastAsia"/>
        </w:rPr>
        <w:t>四、谈判</w:t>
      </w:r>
      <w:bookmarkEnd w:id="6"/>
    </w:p>
    <w:p w:rsidR="00353986" w:rsidRPr="00392E18" w:rsidRDefault="00353986" w:rsidP="00392E18">
      <w:pPr>
        <w:spacing w:line="360" w:lineRule="auto"/>
        <w:ind w:firstLineChars="200" w:firstLine="482"/>
        <w:rPr>
          <w:color w:val="000000"/>
          <w:sz w:val="24"/>
        </w:rPr>
      </w:pPr>
      <w:r w:rsidRPr="00A652AE">
        <w:rPr>
          <w:b/>
          <w:sz w:val="24"/>
        </w:rPr>
        <w:t>4.1.</w:t>
      </w:r>
      <w:r w:rsidRPr="00A652AE">
        <w:rPr>
          <w:rFonts w:hint="eastAsia"/>
          <w:sz w:val="24"/>
        </w:rPr>
        <w:t>采购人按规定的时间和地点进行开评标，</w:t>
      </w:r>
      <w:r w:rsidR="00392E18" w:rsidRPr="00F62D55">
        <w:rPr>
          <w:color w:val="000000"/>
          <w:sz w:val="24"/>
        </w:rPr>
        <w:t>投标人须派代表（持授权代表身份证明）参加谈判。</w:t>
      </w:r>
      <w:r w:rsidR="00392E18" w:rsidRPr="00F62D55">
        <w:rPr>
          <w:rFonts w:eastAsia="黑体"/>
          <w:b/>
          <w:color w:val="000000"/>
          <w:sz w:val="24"/>
        </w:rPr>
        <w:t>投标人未派代表参加谈判的，视为自动放弃本次投标。</w:t>
      </w:r>
      <w:r w:rsidR="00392E18" w:rsidRPr="008A4812">
        <w:rPr>
          <w:rFonts w:ascii="黑体" w:eastAsia="黑体" w:hAnsi="黑体"/>
          <w:b/>
          <w:color w:val="000000" w:themeColor="text1"/>
          <w:sz w:val="24"/>
        </w:rPr>
        <w:t xml:space="preserve"> </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w:t>
      </w:r>
      <w:proofErr w:type="gramStart"/>
      <w:r w:rsidRPr="00A652AE">
        <w:rPr>
          <w:rFonts w:hint="eastAsia"/>
          <w:sz w:val="24"/>
        </w:rPr>
        <w:t>响应性只根据</w:t>
      </w:r>
      <w:proofErr w:type="gramEnd"/>
      <w:r w:rsidRPr="00A652AE">
        <w:rPr>
          <w:rFonts w:hint="eastAsia"/>
          <w:sz w:val="24"/>
        </w:rPr>
        <w:t>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w:t>
      </w:r>
      <w:proofErr w:type="gramStart"/>
      <w:r w:rsidRPr="00A652AE">
        <w:rPr>
          <w:rFonts w:hint="eastAsia"/>
          <w:sz w:val="24"/>
        </w:rPr>
        <w:t>或废标处理</w:t>
      </w:r>
      <w:proofErr w:type="gramEnd"/>
      <w:r w:rsidRPr="00A652AE">
        <w:rPr>
          <w:rFonts w:hint="eastAsia"/>
          <w:sz w:val="24"/>
        </w:rPr>
        <w:t>：</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lastRenderedPageBreak/>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w:t>
      </w:r>
      <w:proofErr w:type="gramStart"/>
      <w:r w:rsidRPr="00A652AE">
        <w:rPr>
          <w:rFonts w:hint="eastAsia"/>
          <w:sz w:val="24"/>
        </w:rPr>
        <w:t>作出</w:t>
      </w:r>
      <w:proofErr w:type="gramEnd"/>
      <w:r w:rsidRPr="00A652AE">
        <w:rPr>
          <w:rFonts w:hint="eastAsia"/>
          <w:sz w:val="24"/>
        </w:rPr>
        <w:t>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proofErr w:type="gramStart"/>
      <w:r w:rsidR="001A01C3" w:rsidRPr="00A652AE">
        <w:rPr>
          <w:rFonts w:hint="eastAsia"/>
          <w:sz w:val="24"/>
        </w:rPr>
        <w:t>投标人</w:t>
      </w:r>
      <w:r w:rsidRPr="00A652AE">
        <w:rPr>
          <w:rFonts w:hint="eastAsia"/>
          <w:sz w:val="24"/>
        </w:rPr>
        <w:t>述标或</w:t>
      </w:r>
      <w:proofErr w:type="gramEnd"/>
      <w:r w:rsidRPr="00A652AE">
        <w:rPr>
          <w:rFonts w:hint="eastAsia"/>
          <w:sz w:val="24"/>
        </w:rPr>
        <w:t>对投标文件中某些内容</w:t>
      </w:r>
      <w:proofErr w:type="gramStart"/>
      <w:r w:rsidRPr="00A652AE">
        <w:rPr>
          <w:rFonts w:hint="eastAsia"/>
          <w:sz w:val="24"/>
        </w:rPr>
        <w:t>作出</w:t>
      </w:r>
      <w:proofErr w:type="gramEnd"/>
      <w:r w:rsidRPr="00A652AE">
        <w:rPr>
          <w:rFonts w:hint="eastAsia"/>
          <w:sz w:val="24"/>
        </w:rPr>
        <w:t>澄清或说明，但不接受</w:t>
      </w:r>
      <w:r w:rsidR="001A01C3" w:rsidRPr="00A652AE">
        <w:rPr>
          <w:rFonts w:hint="eastAsia"/>
          <w:sz w:val="24"/>
        </w:rPr>
        <w:t>投标人</w:t>
      </w:r>
      <w:r w:rsidRPr="00A652AE">
        <w:rPr>
          <w:rFonts w:hint="eastAsia"/>
          <w:sz w:val="24"/>
        </w:rPr>
        <w:t>主动提出的澄清和说明。</w:t>
      </w:r>
    </w:p>
    <w:p w:rsidR="00947DB2" w:rsidRPr="008643E0" w:rsidRDefault="008E351B" w:rsidP="008643E0">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8E351B" w:rsidP="00C50B79">
      <w:pPr>
        <w:pStyle w:val="2"/>
      </w:pPr>
      <w:bookmarkStart w:id="7" w:name="_Toc49176638"/>
      <w:r w:rsidRPr="00A652AE">
        <w:rPr>
          <w:rFonts w:hint="eastAsia"/>
        </w:rPr>
        <w:t>五、合同的签订</w:t>
      </w:r>
      <w:bookmarkEnd w:id="7"/>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proofErr w:type="gramStart"/>
      <w:r w:rsidRPr="00A652AE">
        <w:rPr>
          <w:rFonts w:ascii="宋体" w:hAnsi="宋体" w:cs="宋体" w:hint="eastAsia"/>
          <w:kern w:val="0"/>
          <w:sz w:val="24"/>
        </w:rPr>
        <w:t>日内与</w:t>
      </w:r>
      <w:proofErr w:type="gramEnd"/>
      <w:r w:rsidRPr="00A652AE">
        <w:rPr>
          <w:rFonts w:ascii="宋体" w:hAnsi="宋体" w:cs="宋体" w:hint="eastAsia"/>
          <w:kern w:val="0"/>
          <w:sz w:val="24"/>
        </w:rPr>
        <w:t>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8" w:name="_Toc49176639"/>
      <w:r w:rsidRPr="00A652AE">
        <w:rPr>
          <w:rFonts w:hint="eastAsia"/>
        </w:rPr>
        <w:t>六、其他</w:t>
      </w:r>
      <w:bookmarkEnd w:id="8"/>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9" w:name="_Toc4917664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9"/>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4523"/>
      </w:tblGrid>
      <w:tr w:rsidR="00064B71" w:rsidRPr="00A652AE" w:rsidTr="00064B71">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452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64B71">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4523" w:type="dxa"/>
            <w:vAlign w:val="center"/>
          </w:tcPr>
          <w:p w:rsidR="00064B71" w:rsidRPr="00A652AE" w:rsidRDefault="009016F7" w:rsidP="00064B71">
            <w:pPr>
              <w:wordWrap w:val="0"/>
              <w:spacing w:line="330" w:lineRule="atLeast"/>
              <w:jc w:val="center"/>
              <w:rPr>
                <w:rFonts w:ascii="宋体"/>
                <w:b/>
                <w:sz w:val="24"/>
              </w:rPr>
            </w:pPr>
            <w:r>
              <w:rPr>
                <w:rFonts w:asciiTheme="minorEastAsia" w:eastAsiaTheme="minorEastAsia" w:hAnsiTheme="minorEastAsia" w:hint="eastAsia"/>
                <w:b/>
                <w:sz w:val="24"/>
              </w:rPr>
              <w:t>课程派互动课堂与教学管理系统</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10" w:name="_Toc47173698"/>
    </w:p>
    <w:p w:rsidR="00CA139A"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w:t>
      </w:r>
      <w:bookmarkEnd w:id="10"/>
      <w:r w:rsidR="009A4559" w:rsidRPr="0083057B">
        <w:rPr>
          <w:b/>
          <w:bCs/>
          <w:color w:val="000000" w:themeColor="text1"/>
          <w:kern w:val="44"/>
          <w:sz w:val="44"/>
          <w:szCs w:val="44"/>
        </w:rPr>
        <w:t xml:space="preserve"> </w:t>
      </w:r>
    </w:p>
    <w:tbl>
      <w:tblPr>
        <w:tblpPr w:leftFromText="180" w:rightFromText="180" w:vertAnchor="text" w:horzAnchor="page" w:tblpX="1804" w:tblpY="610"/>
        <w:tblOverlap w:val="never"/>
        <w:tblW w:w="7646" w:type="dxa"/>
        <w:tblLayout w:type="fixed"/>
        <w:tblCellMar>
          <w:left w:w="0" w:type="dxa"/>
          <w:right w:w="0" w:type="dxa"/>
        </w:tblCellMar>
        <w:tblLook w:val="04A0" w:firstRow="1" w:lastRow="0" w:firstColumn="1" w:lastColumn="0" w:noHBand="0" w:noVBand="1"/>
      </w:tblPr>
      <w:tblGrid>
        <w:gridCol w:w="826"/>
        <w:gridCol w:w="1115"/>
        <w:gridCol w:w="5705"/>
      </w:tblGrid>
      <w:tr w:rsidR="00CA139A" w:rsidRPr="006E21D6" w:rsidTr="009417CE">
        <w:trPr>
          <w:trHeight w:val="405"/>
        </w:trPr>
        <w:tc>
          <w:tcPr>
            <w:tcW w:w="7646" w:type="dxa"/>
            <w:gridSpan w:val="3"/>
            <w:tcBorders>
              <w:top w:val="single" w:sz="4" w:space="0" w:color="000000"/>
              <w:left w:val="single" w:sz="4" w:space="0" w:color="000000"/>
              <w:bottom w:val="single" w:sz="4" w:space="0" w:color="000000"/>
              <w:right w:val="single" w:sz="4" w:space="0" w:color="000000"/>
            </w:tcBorders>
            <w:shd w:val="clear" w:color="auto" w:fill="FFFF00"/>
            <w:noWrap/>
            <w:tcMar>
              <w:top w:w="15" w:type="dxa"/>
              <w:left w:w="15" w:type="dxa"/>
              <w:right w:w="15" w:type="dxa"/>
            </w:tcMar>
            <w:vAlign w:val="center"/>
          </w:tcPr>
          <w:p w:rsidR="00CA139A" w:rsidRPr="006E21D6" w:rsidRDefault="00CA139A" w:rsidP="009417CE">
            <w:pPr>
              <w:widowControl/>
              <w:jc w:val="center"/>
              <w:textAlignment w:val="center"/>
              <w:rPr>
                <w:rFonts w:asciiTheme="minorEastAsia" w:hAnsiTheme="minorEastAsia" w:cstheme="minorEastAsia"/>
                <w:b/>
                <w:color w:val="000000" w:themeColor="text1"/>
                <w:kern w:val="0"/>
                <w:sz w:val="20"/>
                <w:szCs w:val="20"/>
                <w:lang w:bidi="ar"/>
              </w:rPr>
            </w:pPr>
            <w:r w:rsidRPr="00E42FBE">
              <w:rPr>
                <w:rFonts w:asciiTheme="minorEastAsia" w:hAnsiTheme="minorEastAsia" w:cstheme="minorEastAsia" w:hint="eastAsia"/>
                <w:b/>
                <w:color w:val="000000" w:themeColor="text1"/>
                <w:kern w:val="0"/>
                <w:sz w:val="20"/>
                <w:szCs w:val="20"/>
                <w:lang w:bidi="ar"/>
              </w:rPr>
              <w:t>课堂派智慧教学</w:t>
            </w:r>
            <w:r>
              <w:rPr>
                <w:rFonts w:asciiTheme="minorEastAsia" w:hAnsiTheme="minorEastAsia" w:cstheme="minorEastAsia" w:hint="eastAsia"/>
                <w:b/>
                <w:color w:val="000000" w:themeColor="text1"/>
                <w:kern w:val="0"/>
                <w:sz w:val="20"/>
                <w:szCs w:val="20"/>
                <w:lang w:bidi="ar"/>
              </w:rPr>
              <w:t>平台</w:t>
            </w:r>
            <w:r w:rsidRPr="00E42FBE">
              <w:rPr>
                <w:rFonts w:asciiTheme="minorEastAsia" w:hAnsiTheme="minorEastAsia" w:cstheme="minorEastAsia" w:hint="eastAsia"/>
                <w:b/>
                <w:color w:val="000000" w:themeColor="text1"/>
                <w:kern w:val="0"/>
                <w:sz w:val="20"/>
                <w:szCs w:val="20"/>
                <w:lang w:bidi="ar"/>
              </w:rPr>
              <w:t>技术参数</w:t>
            </w:r>
          </w:p>
        </w:tc>
      </w:tr>
      <w:tr w:rsidR="00CA139A" w:rsidRPr="006E21D6" w:rsidTr="009417CE">
        <w:trPr>
          <w:trHeight w:val="335"/>
        </w:trPr>
        <w:tc>
          <w:tcPr>
            <w:tcW w:w="1941" w:type="dxa"/>
            <w:gridSpan w:val="2"/>
            <w:tcBorders>
              <w:top w:val="single" w:sz="4" w:space="0" w:color="000000"/>
              <w:left w:val="single" w:sz="4" w:space="0" w:color="000000"/>
              <w:bottom w:val="single" w:sz="4" w:space="0" w:color="000000"/>
              <w:right w:val="single" w:sz="4" w:space="0" w:color="000000"/>
            </w:tcBorders>
            <w:shd w:val="clear" w:color="auto" w:fill="E6E0EC" w:themeFill="accent4" w:themeFillTint="32"/>
            <w:noWrap/>
            <w:tcMar>
              <w:top w:w="15" w:type="dxa"/>
              <w:left w:w="15" w:type="dxa"/>
              <w:right w:w="15" w:type="dxa"/>
            </w:tcMar>
            <w:vAlign w:val="center"/>
          </w:tcPr>
          <w:p w:rsidR="00CA139A" w:rsidRPr="006E21D6" w:rsidRDefault="00CA139A" w:rsidP="009417CE">
            <w:pPr>
              <w:widowControl/>
              <w:jc w:val="center"/>
              <w:textAlignment w:val="center"/>
              <w:rPr>
                <w:rFonts w:asciiTheme="minorEastAsia" w:hAnsiTheme="minorEastAsia" w:cstheme="minorEastAsia"/>
                <w:b/>
                <w:color w:val="000000" w:themeColor="text1"/>
                <w:sz w:val="20"/>
                <w:szCs w:val="20"/>
              </w:rPr>
            </w:pPr>
            <w:r w:rsidRPr="006E21D6">
              <w:rPr>
                <w:rFonts w:asciiTheme="minorEastAsia" w:hAnsiTheme="minorEastAsia" w:cstheme="minorEastAsia" w:hint="eastAsia"/>
                <w:b/>
                <w:color w:val="000000" w:themeColor="text1"/>
                <w:kern w:val="0"/>
                <w:sz w:val="20"/>
                <w:szCs w:val="20"/>
                <w:lang w:bidi="ar"/>
              </w:rPr>
              <w:t>技术要求</w:t>
            </w:r>
          </w:p>
        </w:tc>
        <w:tc>
          <w:tcPr>
            <w:tcW w:w="5705" w:type="dxa"/>
            <w:tcBorders>
              <w:top w:val="single" w:sz="4" w:space="0" w:color="000000"/>
              <w:left w:val="single" w:sz="4" w:space="0" w:color="000000"/>
              <w:bottom w:val="single" w:sz="4" w:space="0" w:color="000000"/>
              <w:right w:val="single" w:sz="4" w:space="0" w:color="000000"/>
            </w:tcBorders>
            <w:shd w:val="clear" w:color="auto" w:fill="E6E0EC" w:themeFill="accent4" w:themeFillTint="32"/>
            <w:noWrap/>
            <w:tcMar>
              <w:top w:w="15" w:type="dxa"/>
              <w:left w:w="15" w:type="dxa"/>
              <w:right w:w="15" w:type="dxa"/>
            </w:tcMar>
            <w:vAlign w:val="center"/>
          </w:tcPr>
          <w:p w:rsidR="00CA139A" w:rsidRPr="006E21D6" w:rsidRDefault="00CA139A" w:rsidP="009417CE">
            <w:pPr>
              <w:widowControl/>
              <w:jc w:val="center"/>
              <w:textAlignment w:val="center"/>
              <w:rPr>
                <w:rFonts w:asciiTheme="minorEastAsia" w:hAnsiTheme="minorEastAsia" w:cstheme="minorEastAsia"/>
                <w:b/>
                <w:color w:val="000000" w:themeColor="text1"/>
                <w:sz w:val="20"/>
                <w:szCs w:val="20"/>
              </w:rPr>
            </w:pPr>
            <w:r w:rsidRPr="006E21D6">
              <w:rPr>
                <w:rFonts w:asciiTheme="minorEastAsia" w:hAnsiTheme="minorEastAsia" w:cstheme="minorEastAsia" w:hint="eastAsia"/>
                <w:b/>
                <w:color w:val="000000" w:themeColor="text1"/>
                <w:kern w:val="0"/>
                <w:sz w:val="20"/>
                <w:szCs w:val="20"/>
                <w:lang w:bidi="ar"/>
              </w:rPr>
              <w:t>详细说明</w:t>
            </w:r>
          </w:p>
        </w:tc>
      </w:tr>
      <w:tr w:rsidR="00CA139A" w:rsidRPr="006E21D6" w:rsidTr="009417CE">
        <w:trPr>
          <w:trHeight w:val="3452"/>
        </w:trPr>
        <w:tc>
          <w:tcPr>
            <w:tcW w:w="1941"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widowControl/>
              <w:jc w:val="center"/>
              <w:textAlignment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b/>
                <w:bCs/>
                <w:color w:val="000000" w:themeColor="text1"/>
                <w:kern w:val="0"/>
                <w:sz w:val="20"/>
                <w:szCs w:val="20"/>
                <w:lang w:bidi="ar"/>
              </w:rPr>
              <w:t>总体要求</w:t>
            </w:r>
          </w:p>
        </w:tc>
        <w:tc>
          <w:tcPr>
            <w:tcW w:w="5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139A" w:rsidRPr="006E21D6" w:rsidRDefault="00CA139A" w:rsidP="009417CE">
            <w:pPr>
              <w:widowControl/>
              <w:jc w:val="left"/>
              <w:textAlignment w:val="center"/>
              <w:rPr>
                <w:rFonts w:asciiTheme="minorEastAsia" w:hAnsiTheme="minorEastAsia" w:cstheme="minorEastAsia"/>
                <w:color w:val="000000" w:themeColor="text1"/>
                <w:kern w:val="0"/>
                <w:sz w:val="20"/>
                <w:szCs w:val="20"/>
                <w:lang w:bidi="ar"/>
              </w:rPr>
            </w:pPr>
            <w:r w:rsidRPr="006E21D6">
              <w:rPr>
                <w:rFonts w:asciiTheme="minorEastAsia" w:hAnsiTheme="minorEastAsia" w:cstheme="minorEastAsia"/>
                <w:b/>
                <w:bCs/>
                <w:color w:val="000000" w:themeColor="text1"/>
                <w:kern w:val="0"/>
                <w:sz w:val="20"/>
                <w:szCs w:val="20"/>
                <w:lang w:bidi="ar"/>
              </w:rPr>
              <w:t>1</w:t>
            </w:r>
            <w:r w:rsidRPr="006E21D6">
              <w:rPr>
                <w:rFonts w:asciiTheme="minorEastAsia" w:hAnsiTheme="minorEastAsia" w:cstheme="minorEastAsia" w:hint="eastAsia"/>
                <w:b/>
                <w:bCs/>
                <w:color w:val="000000" w:themeColor="text1"/>
                <w:kern w:val="0"/>
                <w:sz w:val="20"/>
                <w:szCs w:val="20"/>
                <w:lang w:bidi="ar"/>
              </w:rPr>
              <w:t>.系统性能：</w:t>
            </w:r>
            <w:r w:rsidRPr="006E21D6">
              <w:rPr>
                <w:rFonts w:asciiTheme="minorEastAsia" w:hAnsiTheme="minorEastAsia" w:cstheme="minorEastAsia" w:hint="eastAsia"/>
                <w:color w:val="000000" w:themeColor="text1"/>
                <w:kern w:val="0"/>
                <w:sz w:val="20"/>
                <w:szCs w:val="20"/>
                <w:lang w:bidi="ar"/>
              </w:rPr>
              <w:t>系统容量保证满足同时在线10w+用户以上，满足万量级用户的并发运行，且可根据实际业务量需求进行自动扩容，系统可自动监控业务峰值进行弹性调整；特殊业务场景例如考试、直播等可单独匹配业务需求进行设定弹性容量；普通业务系统能及时的响应用户操作请求；从底层满足数据库读写分离；从业务</w:t>
            </w:r>
            <w:proofErr w:type="gramStart"/>
            <w:r w:rsidRPr="006E21D6">
              <w:rPr>
                <w:rFonts w:asciiTheme="minorEastAsia" w:hAnsiTheme="minorEastAsia" w:cstheme="minorEastAsia" w:hint="eastAsia"/>
                <w:color w:val="000000" w:themeColor="text1"/>
                <w:kern w:val="0"/>
                <w:sz w:val="20"/>
                <w:szCs w:val="20"/>
                <w:lang w:bidi="ar"/>
              </w:rPr>
              <w:t>层满足</w:t>
            </w:r>
            <w:proofErr w:type="gramEnd"/>
            <w:r w:rsidRPr="006E21D6">
              <w:rPr>
                <w:rFonts w:asciiTheme="minorEastAsia" w:hAnsiTheme="minorEastAsia" w:cstheme="minorEastAsia" w:hint="eastAsia"/>
                <w:color w:val="000000" w:themeColor="text1"/>
                <w:kern w:val="0"/>
                <w:sz w:val="20"/>
                <w:szCs w:val="20"/>
                <w:lang w:bidi="ar"/>
              </w:rPr>
              <w:t>分层架构；从部署</w:t>
            </w:r>
            <w:proofErr w:type="gramStart"/>
            <w:r w:rsidRPr="006E21D6">
              <w:rPr>
                <w:rFonts w:asciiTheme="minorEastAsia" w:hAnsiTheme="minorEastAsia" w:cstheme="minorEastAsia" w:hint="eastAsia"/>
                <w:color w:val="000000" w:themeColor="text1"/>
                <w:kern w:val="0"/>
                <w:sz w:val="20"/>
                <w:szCs w:val="20"/>
                <w:lang w:bidi="ar"/>
              </w:rPr>
              <w:t>层满足</w:t>
            </w:r>
            <w:proofErr w:type="gramEnd"/>
            <w:r w:rsidRPr="006E21D6">
              <w:rPr>
                <w:rFonts w:asciiTheme="minorEastAsia" w:hAnsiTheme="minorEastAsia" w:cstheme="minorEastAsia" w:hint="eastAsia"/>
                <w:color w:val="000000" w:themeColor="text1"/>
                <w:kern w:val="0"/>
                <w:sz w:val="20"/>
                <w:szCs w:val="20"/>
                <w:lang w:bidi="ar"/>
              </w:rPr>
              <w:t>业务和数据的负载均衡；</w:t>
            </w:r>
          </w:p>
          <w:p w:rsidR="00CA139A" w:rsidRPr="006E21D6" w:rsidRDefault="00CA139A" w:rsidP="009417CE">
            <w:pPr>
              <w:widowControl/>
              <w:jc w:val="left"/>
              <w:textAlignment w:val="center"/>
              <w:rPr>
                <w:rFonts w:asciiTheme="minorEastAsia" w:hAnsiTheme="minorEastAsia" w:cstheme="minorEastAsia"/>
                <w:color w:val="000000" w:themeColor="text1"/>
                <w:kern w:val="0"/>
                <w:sz w:val="20"/>
                <w:szCs w:val="20"/>
                <w:lang w:bidi="ar"/>
              </w:rPr>
            </w:pPr>
            <w:r w:rsidRPr="006E21D6">
              <w:rPr>
                <w:rFonts w:asciiTheme="minorEastAsia" w:hAnsiTheme="minorEastAsia" w:cstheme="minorEastAsia"/>
                <w:b/>
                <w:bCs/>
                <w:color w:val="000000" w:themeColor="text1"/>
                <w:kern w:val="0"/>
                <w:sz w:val="20"/>
                <w:szCs w:val="20"/>
                <w:lang w:bidi="ar"/>
              </w:rPr>
              <w:t>2</w:t>
            </w:r>
            <w:r w:rsidRPr="006E21D6">
              <w:rPr>
                <w:rFonts w:asciiTheme="minorEastAsia" w:hAnsiTheme="minorEastAsia" w:cstheme="minorEastAsia" w:hint="eastAsia"/>
                <w:b/>
                <w:bCs/>
                <w:color w:val="000000" w:themeColor="text1"/>
                <w:kern w:val="0"/>
                <w:sz w:val="20"/>
                <w:szCs w:val="20"/>
                <w:lang w:bidi="ar"/>
              </w:rPr>
              <w:t>.</w:t>
            </w:r>
            <w:r w:rsidRPr="006E21D6">
              <w:rPr>
                <w:rFonts w:ascii="宋体" w:hAnsi="宋体" w:cs="宋体"/>
                <w:color w:val="000000" w:themeColor="text1"/>
                <w:kern w:val="0"/>
                <w:sz w:val="24"/>
              </w:rPr>
              <w:t>★</w:t>
            </w:r>
            <w:r w:rsidRPr="006E21D6">
              <w:rPr>
                <w:rFonts w:asciiTheme="minorEastAsia" w:hAnsiTheme="minorEastAsia" w:cstheme="minorEastAsia" w:hint="eastAsia"/>
                <w:b/>
                <w:bCs/>
                <w:color w:val="000000" w:themeColor="text1"/>
                <w:kern w:val="0"/>
                <w:sz w:val="20"/>
                <w:szCs w:val="20"/>
                <w:lang w:bidi="ar"/>
              </w:rPr>
              <w:t>信息安全：</w:t>
            </w:r>
            <w:r w:rsidRPr="006E21D6">
              <w:rPr>
                <w:rFonts w:asciiTheme="minorEastAsia" w:hAnsiTheme="minorEastAsia" w:cstheme="minorEastAsia" w:hint="eastAsia"/>
                <w:color w:val="000000" w:themeColor="text1"/>
                <w:kern w:val="0"/>
                <w:sz w:val="20"/>
                <w:szCs w:val="20"/>
                <w:lang w:bidi="ar"/>
              </w:rPr>
              <w:t>系统获得信息安全</w:t>
            </w:r>
            <w:proofErr w:type="gramStart"/>
            <w:r w:rsidRPr="006E21D6">
              <w:rPr>
                <w:rFonts w:asciiTheme="minorEastAsia" w:hAnsiTheme="minorEastAsia" w:cstheme="minorEastAsia" w:hint="eastAsia"/>
                <w:color w:val="000000" w:themeColor="text1"/>
                <w:kern w:val="0"/>
                <w:sz w:val="20"/>
                <w:szCs w:val="20"/>
                <w:lang w:bidi="ar"/>
              </w:rPr>
              <w:t>三级等保认证</w:t>
            </w:r>
            <w:proofErr w:type="gramEnd"/>
            <w:r w:rsidRPr="006E21D6">
              <w:rPr>
                <w:rFonts w:asciiTheme="minorEastAsia" w:hAnsiTheme="minorEastAsia" w:cstheme="minorEastAsia" w:hint="eastAsia"/>
                <w:color w:val="000000" w:themeColor="text1"/>
                <w:kern w:val="0"/>
                <w:sz w:val="20"/>
                <w:szCs w:val="20"/>
                <w:lang w:bidi="ar"/>
              </w:rPr>
              <w:t>，满足网络安全、代码安全、数据安全、信息安全、</w:t>
            </w:r>
            <w:proofErr w:type="gramStart"/>
            <w:r w:rsidRPr="006E21D6">
              <w:rPr>
                <w:rFonts w:asciiTheme="minorEastAsia" w:hAnsiTheme="minorEastAsia" w:cstheme="minorEastAsia" w:hint="eastAsia"/>
                <w:color w:val="000000" w:themeColor="text1"/>
                <w:kern w:val="0"/>
                <w:sz w:val="20"/>
                <w:szCs w:val="20"/>
                <w:lang w:bidi="ar"/>
              </w:rPr>
              <w:t>防串改</w:t>
            </w:r>
            <w:proofErr w:type="gramEnd"/>
            <w:r w:rsidRPr="006E21D6">
              <w:rPr>
                <w:rFonts w:asciiTheme="minorEastAsia" w:hAnsiTheme="minorEastAsia" w:cstheme="minorEastAsia" w:hint="eastAsia"/>
                <w:color w:val="000000" w:themeColor="text1"/>
                <w:kern w:val="0"/>
                <w:sz w:val="20"/>
                <w:szCs w:val="20"/>
                <w:lang w:bidi="ar"/>
              </w:rPr>
              <w:t>、防攻击；根据不同教学业务，核心数据传输进行双向加密，定制业务访问、编辑、删除等不同等级的数据处理授权机制，以确保数据安全；</w:t>
            </w:r>
          </w:p>
          <w:p w:rsidR="00CA139A" w:rsidRPr="006E21D6" w:rsidRDefault="00CA139A" w:rsidP="009417CE">
            <w:pPr>
              <w:widowControl/>
              <w:jc w:val="left"/>
              <w:textAlignment w:val="center"/>
              <w:rPr>
                <w:rFonts w:asciiTheme="minorEastAsia" w:hAnsiTheme="minorEastAsia" w:cstheme="minorEastAsia"/>
                <w:color w:val="000000" w:themeColor="text1"/>
                <w:kern w:val="0"/>
                <w:sz w:val="20"/>
                <w:szCs w:val="20"/>
                <w:lang w:bidi="ar"/>
              </w:rPr>
            </w:pPr>
            <w:r w:rsidRPr="006E21D6">
              <w:rPr>
                <w:rFonts w:asciiTheme="minorEastAsia" w:hAnsiTheme="minorEastAsia" w:cstheme="minorEastAsia"/>
                <w:b/>
                <w:bCs/>
                <w:color w:val="000000" w:themeColor="text1"/>
                <w:kern w:val="0"/>
                <w:sz w:val="20"/>
                <w:szCs w:val="20"/>
                <w:lang w:bidi="ar"/>
              </w:rPr>
              <w:t>3</w:t>
            </w:r>
            <w:r w:rsidRPr="006E21D6">
              <w:rPr>
                <w:rFonts w:asciiTheme="minorEastAsia" w:hAnsiTheme="minorEastAsia" w:cstheme="minorEastAsia" w:hint="eastAsia"/>
                <w:b/>
                <w:bCs/>
                <w:color w:val="000000" w:themeColor="text1"/>
                <w:kern w:val="0"/>
                <w:sz w:val="20"/>
                <w:szCs w:val="20"/>
                <w:lang w:bidi="ar"/>
              </w:rPr>
              <w:t>.系统稳定：</w:t>
            </w:r>
            <w:r w:rsidRPr="006E21D6">
              <w:rPr>
                <w:rFonts w:asciiTheme="minorEastAsia" w:hAnsiTheme="minorEastAsia" w:cstheme="minorEastAsia" w:hint="eastAsia"/>
                <w:color w:val="000000" w:themeColor="text1"/>
                <w:kern w:val="0"/>
                <w:sz w:val="20"/>
                <w:szCs w:val="20"/>
                <w:lang w:bidi="ar"/>
              </w:rPr>
              <w:t>平台在架构设计、业务功能设计、底层设计上从实际教学业务场景出发，充分评估不同教学场景对性能的要求，确保未来运行的高可靠性和高可用性；系统服务请求采用负载均衡，后台多台服务器保障系统运行稳定；</w:t>
            </w:r>
          </w:p>
          <w:p w:rsidR="00CA139A" w:rsidRPr="006E21D6" w:rsidRDefault="00CA139A" w:rsidP="009417CE">
            <w:pPr>
              <w:widowControl/>
              <w:jc w:val="left"/>
              <w:textAlignment w:val="center"/>
              <w:rPr>
                <w:rFonts w:asciiTheme="minorEastAsia" w:hAnsiTheme="minorEastAsia" w:cstheme="minorEastAsia"/>
                <w:color w:val="000000" w:themeColor="text1"/>
                <w:kern w:val="0"/>
                <w:sz w:val="20"/>
                <w:szCs w:val="20"/>
                <w:lang w:bidi="ar"/>
              </w:rPr>
            </w:pPr>
            <w:r w:rsidRPr="006E21D6">
              <w:rPr>
                <w:rFonts w:asciiTheme="minorEastAsia" w:hAnsiTheme="minorEastAsia" w:cstheme="minorEastAsia"/>
                <w:b/>
                <w:bCs/>
                <w:color w:val="000000" w:themeColor="text1"/>
                <w:kern w:val="0"/>
                <w:sz w:val="20"/>
                <w:szCs w:val="20"/>
                <w:lang w:bidi="ar"/>
              </w:rPr>
              <w:t>4</w:t>
            </w:r>
            <w:r w:rsidRPr="006E21D6">
              <w:rPr>
                <w:rFonts w:asciiTheme="minorEastAsia" w:hAnsiTheme="minorEastAsia" w:cstheme="minorEastAsia" w:hint="eastAsia"/>
                <w:b/>
                <w:bCs/>
                <w:color w:val="000000" w:themeColor="text1"/>
                <w:kern w:val="0"/>
                <w:sz w:val="20"/>
                <w:szCs w:val="20"/>
                <w:lang w:bidi="ar"/>
              </w:rPr>
              <w:t>.系统规范：</w:t>
            </w:r>
            <w:r w:rsidRPr="006E21D6">
              <w:rPr>
                <w:rFonts w:asciiTheme="minorEastAsia" w:hAnsiTheme="minorEastAsia" w:cstheme="minorEastAsia" w:hint="eastAsia"/>
                <w:color w:val="000000" w:themeColor="text1"/>
                <w:kern w:val="0"/>
                <w:sz w:val="20"/>
                <w:szCs w:val="20"/>
                <w:lang w:bidi="ar"/>
              </w:rPr>
              <w:t>系统建设采用国际通用信息标准，编码采用成熟的标准规范约束，修订和定制部分，根据业务标准需求，兼容已有系统开发标准，将公用标准和定制标准相分离，以便后续扩展和规范约束；</w:t>
            </w:r>
          </w:p>
        </w:tc>
      </w:tr>
      <w:tr w:rsidR="00CA139A" w:rsidRPr="006E21D6" w:rsidTr="009417CE">
        <w:trPr>
          <w:trHeight w:val="1496"/>
        </w:trPr>
        <w:tc>
          <w:tcPr>
            <w:tcW w:w="1941" w:type="dxa"/>
            <w:gridSpan w:val="2"/>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b/>
                <w:bCs/>
                <w:color w:val="000000" w:themeColor="text1"/>
                <w:sz w:val="20"/>
                <w:szCs w:val="20"/>
              </w:rPr>
              <w:t>终端及操作要求</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widowControl/>
              <w:jc w:val="left"/>
              <w:rPr>
                <w:rFonts w:ascii="宋体" w:hAnsi="宋体" w:cs="宋体"/>
                <w:color w:val="000000" w:themeColor="text1"/>
                <w:kern w:val="0"/>
                <w:sz w:val="24"/>
              </w:rPr>
            </w:pPr>
            <w:r w:rsidRPr="006E21D6">
              <w:rPr>
                <w:rFonts w:asciiTheme="minorEastAsia" w:hAnsiTheme="minorEastAsia" w:cstheme="minorEastAsia" w:hint="eastAsia"/>
                <w:color w:val="000000" w:themeColor="text1"/>
                <w:sz w:val="20"/>
                <w:szCs w:val="20"/>
              </w:rPr>
              <w:t>教学平台和课程平台的教师端和学生</w:t>
            </w:r>
            <w:proofErr w:type="gramStart"/>
            <w:r w:rsidRPr="006E21D6">
              <w:rPr>
                <w:rFonts w:asciiTheme="minorEastAsia" w:hAnsiTheme="minorEastAsia" w:cstheme="minorEastAsia" w:hint="eastAsia"/>
                <w:color w:val="000000" w:themeColor="text1"/>
                <w:sz w:val="20"/>
                <w:szCs w:val="20"/>
              </w:rPr>
              <w:t>端均支持网页版</w:t>
            </w:r>
            <w:proofErr w:type="gramEnd"/>
            <w:r w:rsidRPr="006E21D6">
              <w:rPr>
                <w:rFonts w:asciiTheme="minorEastAsia" w:hAnsiTheme="minorEastAsia" w:cstheme="minorEastAsia" w:hint="eastAsia"/>
                <w:color w:val="000000" w:themeColor="text1"/>
                <w:sz w:val="20"/>
                <w:szCs w:val="20"/>
              </w:rPr>
              <w:t>和</w:t>
            </w:r>
            <w:proofErr w:type="gramStart"/>
            <w:r w:rsidRPr="006E21D6">
              <w:rPr>
                <w:rFonts w:asciiTheme="minorEastAsia" w:hAnsiTheme="minorEastAsia" w:cstheme="minorEastAsia" w:hint="eastAsia"/>
                <w:color w:val="000000" w:themeColor="text1"/>
                <w:sz w:val="20"/>
                <w:szCs w:val="20"/>
              </w:rPr>
              <w:t>移动版双版本</w:t>
            </w:r>
            <w:proofErr w:type="gramEnd"/>
            <w:r w:rsidRPr="006E21D6">
              <w:rPr>
                <w:rFonts w:asciiTheme="minorEastAsia" w:hAnsiTheme="minorEastAsia" w:cstheme="minorEastAsia" w:hint="eastAsia"/>
                <w:color w:val="000000" w:themeColor="text1"/>
                <w:sz w:val="20"/>
                <w:szCs w:val="20"/>
              </w:rPr>
              <w:t>；兼容教师现有教学习惯和教学内容，不改变教师教学习惯和教师已有的课件、资料、试题等教学内容，无需安装任何程序和插件，快速上手。</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b/>
                <w:bCs/>
                <w:color w:val="000000" w:themeColor="text1"/>
                <w:sz w:val="20"/>
                <w:szCs w:val="20"/>
              </w:rPr>
              <w:t>1.网页版：</w:t>
            </w:r>
            <w:r w:rsidRPr="006E21D6">
              <w:rPr>
                <w:rFonts w:asciiTheme="minorEastAsia" w:hAnsiTheme="minorEastAsia" w:cstheme="minorEastAsia" w:hint="eastAsia"/>
                <w:color w:val="000000" w:themeColor="text1"/>
                <w:sz w:val="20"/>
                <w:szCs w:val="20"/>
              </w:rPr>
              <w:t>支持主流浏览器直接访问，无需安装任何程序和插件；</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b/>
                <w:bCs/>
                <w:color w:val="000000" w:themeColor="text1"/>
                <w:sz w:val="20"/>
                <w:szCs w:val="20"/>
              </w:rPr>
              <w:t>2.移动版：</w:t>
            </w:r>
            <w:proofErr w:type="gramStart"/>
            <w:r w:rsidRPr="006E21D6">
              <w:rPr>
                <w:rFonts w:asciiTheme="minorEastAsia" w:hAnsiTheme="minorEastAsia" w:cstheme="minorEastAsia" w:hint="eastAsia"/>
                <w:color w:val="000000" w:themeColor="text1"/>
                <w:sz w:val="20"/>
                <w:szCs w:val="20"/>
              </w:rPr>
              <w:t>支持微信</w:t>
            </w:r>
            <w:proofErr w:type="gramEnd"/>
            <w:r w:rsidRPr="006E21D6">
              <w:rPr>
                <w:rFonts w:asciiTheme="minorEastAsia" w:hAnsiTheme="minorEastAsia" w:cstheme="minorEastAsia" w:hint="eastAsia"/>
                <w:color w:val="000000" w:themeColor="text1"/>
                <w:sz w:val="20"/>
                <w:szCs w:val="20"/>
              </w:rPr>
              <w:t>H5直接访问，无需安装任何App和程序；</w:t>
            </w:r>
          </w:p>
          <w:p w:rsidR="00CA139A" w:rsidRPr="006E21D6" w:rsidRDefault="00CA139A" w:rsidP="009417CE">
            <w:pPr>
              <w:widowControl/>
              <w:jc w:val="left"/>
              <w:rPr>
                <w:rFonts w:ascii="宋体" w:hAnsi="宋体" w:cs="宋体"/>
                <w:color w:val="000000" w:themeColor="text1"/>
                <w:kern w:val="0"/>
                <w:sz w:val="24"/>
              </w:rPr>
            </w:pPr>
            <w:r w:rsidRPr="006E21D6">
              <w:rPr>
                <w:rFonts w:asciiTheme="minorEastAsia" w:hAnsiTheme="minorEastAsia" w:cstheme="minorEastAsia" w:hint="eastAsia"/>
                <w:b/>
                <w:bCs/>
                <w:color w:val="000000" w:themeColor="text1"/>
                <w:sz w:val="20"/>
                <w:szCs w:val="20"/>
              </w:rPr>
              <w:t>3.</w:t>
            </w:r>
            <w:r w:rsidRPr="006E21D6">
              <w:rPr>
                <w:color w:val="000000" w:themeColor="text1"/>
              </w:rPr>
              <w:t xml:space="preserve"> </w:t>
            </w:r>
            <w:r w:rsidRPr="006E21D6">
              <w:rPr>
                <w:rFonts w:ascii="宋体" w:hAnsi="宋体" w:cs="宋体"/>
                <w:color w:val="000000" w:themeColor="text1"/>
                <w:kern w:val="0"/>
                <w:sz w:val="24"/>
              </w:rPr>
              <w:t>★</w:t>
            </w:r>
            <w:r w:rsidRPr="006E21D6">
              <w:rPr>
                <w:rFonts w:asciiTheme="minorEastAsia" w:hAnsiTheme="minorEastAsia" w:cstheme="minorEastAsia" w:hint="eastAsia"/>
                <w:b/>
                <w:bCs/>
                <w:color w:val="000000" w:themeColor="text1"/>
                <w:sz w:val="20"/>
                <w:szCs w:val="20"/>
              </w:rPr>
              <w:t>系统支持：</w:t>
            </w:r>
            <w:r w:rsidRPr="006E21D6">
              <w:rPr>
                <w:rFonts w:asciiTheme="minorEastAsia" w:hAnsiTheme="minorEastAsia" w:cstheme="minorEastAsia" w:hint="eastAsia"/>
                <w:color w:val="000000" w:themeColor="text1"/>
                <w:sz w:val="20"/>
                <w:szCs w:val="20"/>
              </w:rPr>
              <w:t>支持电脑和移动端的设备主流操作系统Win、</w:t>
            </w:r>
            <w:proofErr w:type="spellStart"/>
            <w:r w:rsidRPr="006E21D6">
              <w:rPr>
                <w:rFonts w:asciiTheme="minorEastAsia" w:hAnsiTheme="minorEastAsia" w:cstheme="minorEastAsia" w:hint="eastAsia"/>
                <w:color w:val="000000" w:themeColor="text1"/>
                <w:sz w:val="20"/>
                <w:szCs w:val="20"/>
              </w:rPr>
              <w:t>MacOS</w:t>
            </w:r>
            <w:proofErr w:type="spellEnd"/>
            <w:r w:rsidRPr="006E21D6">
              <w:rPr>
                <w:rFonts w:asciiTheme="minorEastAsia" w:hAnsiTheme="minorEastAsia" w:cstheme="minorEastAsia" w:hint="eastAsia"/>
                <w:color w:val="000000" w:themeColor="text1"/>
                <w:sz w:val="20"/>
                <w:szCs w:val="20"/>
              </w:rPr>
              <w:t>、Android、IOS等；</w:t>
            </w:r>
          </w:p>
        </w:tc>
      </w:tr>
      <w:tr w:rsidR="00CA139A" w:rsidRPr="006E21D6" w:rsidTr="009417CE">
        <w:trPr>
          <w:trHeight w:val="318"/>
        </w:trPr>
        <w:tc>
          <w:tcPr>
            <w:tcW w:w="7646" w:type="dxa"/>
            <w:gridSpan w:val="3"/>
            <w:tcBorders>
              <w:top w:val="single" w:sz="4" w:space="0" w:color="000000"/>
              <w:left w:val="single" w:sz="4" w:space="0" w:color="000000"/>
              <w:bottom w:val="single" w:sz="4" w:space="0" w:color="auto"/>
              <w:right w:val="single" w:sz="4" w:space="0" w:color="000000"/>
            </w:tcBorders>
            <w:shd w:val="clear" w:color="auto" w:fill="CCC0D9" w:themeFill="accent4" w:themeFillTint="66"/>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b/>
                <w:bCs/>
                <w:color w:val="000000" w:themeColor="text1"/>
                <w:sz w:val="20"/>
                <w:szCs w:val="20"/>
              </w:rPr>
            </w:pPr>
            <w:r w:rsidRPr="006E21D6">
              <w:rPr>
                <w:rFonts w:asciiTheme="minorEastAsia" w:hAnsiTheme="minorEastAsia" w:cstheme="minorEastAsia" w:hint="eastAsia"/>
                <w:b/>
                <w:bCs/>
                <w:color w:val="000000" w:themeColor="text1"/>
                <w:sz w:val="20"/>
                <w:szCs w:val="20"/>
              </w:rPr>
              <w:lastRenderedPageBreak/>
              <w:t>智能备课</w:t>
            </w:r>
          </w:p>
        </w:tc>
      </w:tr>
      <w:tr w:rsidR="00CA139A" w:rsidRPr="006E21D6" w:rsidTr="009417CE">
        <w:trPr>
          <w:trHeight w:val="667"/>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个人备课</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widowControl/>
              <w:jc w:val="left"/>
              <w:rPr>
                <w:rFonts w:ascii="宋体" w:hAnsi="宋体" w:cs="宋体"/>
                <w:color w:val="000000" w:themeColor="text1"/>
                <w:kern w:val="0"/>
                <w:sz w:val="24"/>
              </w:rPr>
            </w:pP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教师个人对课件、资料、作业、话题、公告、题库、试卷库等7种之上教学内容的在线管理；支持将教学内容随时通过私信分享给同事；支持个人对教学内容按照教学计划、教学大纲或教学目录进行围绕教学环节智能备课；打破空间限制，工作时间可碎片化，随时随地节时省力，高效专业备课。</w:t>
            </w:r>
          </w:p>
        </w:tc>
      </w:tr>
      <w:tr w:rsidR="00CA139A" w:rsidRPr="006E21D6" w:rsidTr="009417CE">
        <w:trPr>
          <w:trHeight w:val="960"/>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小组备课</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支持小组协同备课；支持同教研室或同学科课程的老师进行集体备课教研，让教师避免重复性劳动，提高工作效率。随时随地，搭建在线办公室；</w:t>
            </w:r>
          </w:p>
        </w:tc>
      </w:tr>
      <w:tr w:rsidR="00CA139A" w:rsidRPr="006E21D6" w:rsidTr="009417CE">
        <w:trPr>
          <w:trHeight w:val="649"/>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管理</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支持对</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的创建、修改、删除等管理；支持为课程自动创建备课区；</w:t>
            </w:r>
          </w:p>
        </w:tc>
      </w:tr>
      <w:tr w:rsidR="00CA139A" w:rsidRPr="006E21D6" w:rsidTr="009417CE">
        <w:trPr>
          <w:trHeight w:val="90"/>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成员管理</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支持对</w:t>
            </w:r>
            <w:proofErr w:type="gramStart"/>
            <w:r w:rsidRPr="006E21D6">
              <w:rPr>
                <w:rFonts w:ascii="宋体" w:hAnsi="宋体" w:cs="宋体"/>
                <w:color w:val="000000" w:themeColor="text1"/>
                <w:sz w:val="20"/>
                <w:szCs w:val="20"/>
              </w:rPr>
              <w:t>备课区</w:t>
            </w:r>
            <w:proofErr w:type="gramEnd"/>
            <w:r w:rsidRPr="006E21D6">
              <w:rPr>
                <w:rFonts w:ascii="宋体" w:hAnsi="宋体" w:cs="宋体"/>
                <w:color w:val="000000" w:themeColor="text1"/>
                <w:sz w:val="20"/>
                <w:szCs w:val="20"/>
              </w:rPr>
              <w:t>成员的查看、新增、移除、权限管理、角色变更等操作；</w:t>
            </w:r>
            <w:r w:rsidRPr="006E21D6">
              <w:rPr>
                <w:rFonts w:ascii="宋体" w:hAnsi="宋体" w:cs="宋体" w:hint="eastAsia"/>
                <w:color w:val="000000" w:themeColor="text1"/>
                <w:sz w:val="20"/>
                <w:szCs w:val="20"/>
              </w:rPr>
              <w:t>支持对成员的操作记录和动态进行查看和管理；</w:t>
            </w:r>
          </w:p>
        </w:tc>
      </w:tr>
      <w:tr w:rsidR="00CA139A" w:rsidRPr="006E21D6" w:rsidTr="009417CE">
        <w:trPr>
          <w:trHeight w:val="674"/>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课件库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宋体" w:hAnsi="宋体" w:cs="宋体"/>
                <w:color w:val="000000" w:themeColor="text1"/>
                <w:sz w:val="20"/>
                <w:szCs w:val="20"/>
              </w:rPr>
            </w:pPr>
            <w:r w:rsidRPr="006E21D6">
              <w:rPr>
                <w:rFonts w:ascii="宋体" w:hAnsi="宋体" w:cs="宋体" w:hint="eastAsia"/>
                <w:color w:val="000000" w:themeColor="text1"/>
                <w:sz w:val="20"/>
                <w:szCs w:val="20"/>
              </w:rPr>
              <w:t>1.支持对课件的文件夹目录管理；</w:t>
            </w:r>
            <w:r w:rsidRPr="006E21D6">
              <w:rPr>
                <w:rFonts w:ascii="宋体" w:hAnsi="宋体" w:cs="宋体"/>
                <w:color w:val="000000" w:themeColor="text1"/>
                <w:sz w:val="20"/>
                <w:szCs w:val="20"/>
              </w:rPr>
              <w:t>支持</w:t>
            </w:r>
            <w:r w:rsidRPr="006E21D6">
              <w:rPr>
                <w:rFonts w:ascii="宋体" w:hAnsi="宋体" w:cs="宋体" w:hint="eastAsia"/>
                <w:color w:val="000000" w:themeColor="text1"/>
                <w:sz w:val="20"/>
                <w:szCs w:val="20"/>
              </w:rPr>
              <w:t>围绕文件夹或章节目录/知识点</w:t>
            </w:r>
            <w:r w:rsidRPr="006E21D6">
              <w:rPr>
                <w:rFonts w:ascii="宋体" w:hAnsi="宋体" w:cs="宋体"/>
                <w:color w:val="000000" w:themeColor="text1"/>
                <w:sz w:val="20"/>
                <w:szCs w:val="20"/>
              </w:rPr>
              <w:t>对课件</w:t>
            </w:r>
            <w:r w:rsidRPr="006E21D6">
              <w:rPr>
                <w:rFonts w:ascii="宋体" w:hAnsi="宋体" w:cs="宋体" w:hint="eastAsia"/>
                <w:color w:val="000000" w:themeColor="text1"/>
                <w:sz w:val="20"/>
                <w:szCs w:val="20"/>
              </w:rPr>
              <w:t>进行上传、</w:t>
            </w:r>
            <w:r w:rsidRPr="006E21D6">
              <w:rPr>
                <w:rFonts w:ascii="宋体" w:hAnsi="宋体" w:cs="宋体"/>
                <w:color w:val="000000" w:themeColor="text1"/>
                <w:sz w:val="20"/>
                <w:szCs w:val="20"/>
              </w:rPr>
              <w:t>编辑、分享、移动、下载、复制；</w:t>
            </w:r>
          </w:p>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hint="eastAsia"/>
                <w:color w:val="000000" w:themeColor="text1"/>
                <w:sz w:val="20"/>
                <w:szCs w:val="20"/>
              </w:rPr>
              <w:t>2.</w:t>
            </w:r>
            <w:r w:rsidRPr="006E21D6">
              <w:rPr>
                <w:rFonts w:ascii="宋体" w:hAnsi="宋体" w:cs="宋体"/>
                <w:color w:val="000000" w:themeColor="text1"/>
                <w:sz w:val="20"/>
                <w:szCs w:val="20"/>
              </w:rPr>
              <w:t>支持对课件进行</w:t>
            </w:r>
            <w:r w:rsidRPr="006E21D6">
              <w:rPr>
                <w:rFonts w:ascii="宋体" w:hAnsi="宋体" w:cs="宋体" w:hint="eastAsia"/>
                <w:color w:val="000000" w:themeColor="text1"/>
                <w:sz w:val="20"/>
                <w:szCs w:val="20"/>
              </w:rPr>
              <w:t>编辑</w:t>
            </w:r>
            <w:r w:rsidRPr="006E21D6">
              <w:rPr>
                <w:rFonts w:ascii="宋体" w:hAnsi="宋体" w:cs="宋体"/>
                <w:color w:val="000000" w:themeColor="text1"/>
                <w:sz w:val="20"/>
                <w:szCs w:val="20"/>
              </w:rPr>
              <w:t>互动</w:t>
            </w:r>
            <w:r w:rsidRPr="006E21D6">
              <w:rPr>
                <w:rFonts w:ascii="宋体" w:hAnsi="宋体" w:cs="宋体" w:hint="eastAsia"/>
                <w:color w:val="000000" w:themeColor="text1"/>
                <w:sz w:val="20"/>
                <w:szCs w:val="20"/>
              </w:rPr>
              <w:t>试题管理</w:t>
            </w:r>
            <w:r w:rsidRPr="006E21D6">
              <w:rPr>
                <w:rFonts w:ascii="宋体" w:hAnsi="宋体" w:cs="宋体"/>
                <w:color w:val="000000" w:themeColor="text1"/>
                <w:sz w:val="20"/>
                <w:szCs w:val="20"/>
              </w:rPr>
              <w:t>，</w:t>
            </w:r>
            <w:r w:rsidRPr="006E21D6">
              <w:rPr>
                <w:rFonts w:ascii="宋体" w:hAnsi="宋体" w:cs="宋体" w:hint="eastAsia"/>
                <w:color w:val="000000" w:themeColor="text1"/>
                <w:sz w:val="20"/>
                <w:szCs w:val="20"/>
              </w:rPr>
              <w:t>可围绕课件的页数或章节进行插入互动试题；</w:t>
            </w:r>
          </w:p>
        </w:tc>
      </w:tr>
      <w:tr w:rsidR="00CA139A" w:rsidRPr="006E21D6" w:rsidTr="009417CE">
        <w:trPr>
          <w:trHeight w:val="377"/>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资料库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hint="eastAsia"/>
                <w:color w:val="000000" w:themeColor="text1"/>
                <w:sz w:val="20"/>
                <w:szCs w:val="20"/>
              </w:rPr>
              <w:t>支持对资料的文件夹目录管理；</w:t>
            </w:r>
            <w:r w:rsidRPr="006E21D6">
              <w:rPr>
                <w:rFonts w:ascii="宋体" w:hAnsi="宋体" w:cs="宋体"/>
                <w:color w:val="000000" w:themeColor="text1"/>
                <w:sz w:val="20"/>
                <w:szCs w:val="20"/>
              </w:rPr>
              <w:t>支持</w:t>
            </w:r>
            <w:r w:rsidRPr="006E21D6">
              <w:rPr>
                <w:rFonts w:ascii="宋体" w:hAnsi="宋体" w:cs="宋体" w:hint="eastAsia"/>
                <w:color w:val="000000" w:themeColor="text1"/>
                <w:sz w:val="20"/>
                <w:szCs w:val="20"/>
              </w:rPr>
              <w:t>围绕文件夹或章节目录/知识点</w:t>
            </w:r>
            <w:r w:rsidRPr="006E21D6">
              <w:rPr>
                <w:rFonts w:ascii="宋体" w:hAnsi="宋体" w:cs="宋体"/>
                <w:color w:val="000000" w:themeColor="text1"/>
                <w:sz w:val="20"/>
                <w:szCs w:val="20"/>
              </w:rPr>
              <w:t>对资料进行本地上传、</w:t>
            </w:r>
            <w:proofErr w:type="gramStart"/>
            <w:r w:rsidRPr="006E21D6">
              <w:rPr>
                <w:rFonts w:ascii="宋体" w:hAnsi="宋体" w:cs="宋体"/>
                <w:color w:val="000000" w:themeColor="text1"/>
                <w:sz w:val="20"/>
                <w:szCs w:val="20"/>
              </w:rPr>
              <w:t>外链资源</w:t>
            </w:r>
            <w:proofErr w:type="gramEnd"/>
            <w:r w:rsidRPr="006E21D6">
              <w:rPr>
                <w:rFonts w:ascii="宋体" w:hAnsi="宋体" w:cs="宋体"/>
                <w:color w:val="000000" w:themeColor="text1"/>
                <w:sz w:val="20"/>
                <w:szCs w:val="20"/>
              </w:rPr>
              <w:t>上传、已上传文件资料的管理与编辑；</w:t>
            </w:r>
            <w:r w:rsidRPr="006E21D6">
              <w:rPr>
                <w:rFonts w:ascii="宋体" w:hAnsi="宋体" w:cs="宋体" w:hint="eastAsia"/>
                <w:color w:val="000000" w:themeColor="text1"/>
                <w:sz w:val="20"/>
                <w:szCs w:val="20"/>
              </w:rPr>
              <w:t>支持分享、</w:t>
            </w:r>
            <w:r w:rsidRPr="006E21D6">
              <w:rPr>
                <w:rFonts w:ascii="宋体" w:hAnsi="宋体" w:cs="宋体"/>
                <w:color w:val="000000" w:themeColor="text1"/>
                <w:sz w:val="20"/>
                <w:szCs w:val="20"/>
              </w:rPr>
              <w:t>移动、下载、复制</w:t>
            </w:r>
            <w:r w:rsidRPr="006E21D6">
              <w:rPr>
                <w:rFonts w:ascii="宋体" w:hAnsi="宋体" w:cs="宋体" w:hint="eastAsia"/>
                <w:color w:val="000000" w:themeColor="text1"/>
                <w:sz w:val="20"/>
                <w:szCs w:val="20"/>
              </w:rPr>
              <w:t>等</w:t>
            </w:r>
            <w:r w:rsidRPr="006E21D6">
              <w:rPr>
                <w:rFonts w:ascii="宋体" w:hAnsi="宋体" w:cs="宋体"/>
                <w:color w:val="000000" w:themeColor="text1"/>
                <w:sz w:val="20"/>
                <w:szCs w:val="20"/>
              </w:rPr>
              <w:t>；</w:t>
            </w:r>
          </w:p>
        </w:tc>
      </w:tr>
      <w:tr w:rsidR="00CA139A" w:rsidRPr="006E21D6" w:rsidTr="009417CE">
        <w:trPr>
          <w:trHeight w:val="279"/>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作业库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hint="eastAsia"/>
                <w:color w:val="000000" w:themeColor="text1"/>
                <w:sz w:val="20"/>
                <w:szCs w:val="20"/>
              </w:rPr>
              <w:t>支持对作业的文件夹目录管理；</w:t>
            </w:r>
            <w:r w:rsidRPr="006E21D6">
              <w:rPr>
                <w:rFonts w:ascii="宋体" w:hAnsi="宋体" w:cs="宋体"/>
                <w:color w:val="000000" w:themeColor="text1"/>
                <w:sz w:val="20"/>
                <w:szCs w:val="20"/>
              </w:rPr>
              <w:t>支持</w:t>
            </w:r>
            <w:r w:rsidRPr="006E21D6">
              <w:rPr>
                <w:rFonts w:ascii="宋体" w:hAnsi="宋体" w:cs="宋体" w:hint="eastAsia"/>
                <w:color w:val="000000" w:themeColor="text1"/>
                <w:sz w:val="20"/>
                <w:szCs w:val="20"/>
              </w:rPr>
              <w:t>围绕文件夹或章节目录/知识点</w:t>
            </w:r>
            <w:r w:rsidRPr="006E21D6">
              <w:rPr>
                <w:rFonts w:ascii="宋体" w:hAnsi="宋体" w:cs="宋体"/>
                <w:color w:val="000000" w:themeColor="text1"/>
                <w:sz w:val="20"/>
                <w:szCs w:val="20"/>
              </w:rPr>
              <w:t>对</w:t>
            </w:r>
            <w:r w:rsidRPr="006E21D6">
              <w:rPr>
                <w:rFonts w:ascii="宋体" w:hAnsi="宋体" w:cs="宋体" w:hint="eastAsia"/>
                <w:color w:val="000000" w:themeColor="text1"/>
                <w:sz w:val="20"/>
                <w:szCs w:val="20"/>
              </w:rPr>
              <w:t>作业</w:t>
            </w:r>
            <w:r w:rsidRPr="006E21D6">
              <w:rPr>
                <w:rFonts w:ascii="宋体" w:hAnsi="宋体" w:cs="宋体"/>
                <w:color w:val="000000" w:themeColor="text1"/>
                <w:sz w:val="20"/>
                <w:szCs w:val="20"/>
              </w:rPr>
              <w:t>进行</w:t>
            </w:r>
            <w:r w:rsidRPr="006E21D6">
              <w:rPr>
                <w:rFonts w:ascii="宋体" w:hAnsi="宋体" w:cs="宋体" w:hint="eastAsia"/>
                <w:color w:val="000000" w:themeColor="text1"/>
                <w:sz w:val="20"/>
                <w:szCs w:val="20"/>
              </w:rPr>
              <w:t>新建</w:t>
            </w:r>
            <w:r w:rsidRPr="006E21D6">
              <w:rPr>
                <w:rFonts w:ascii="宋体" w:hAnsi="宋体" w:cs="宋体"/>
                <w:color w:val="000000" w:themeColor="text1"/>
                <w:sz w:val="20"/>
                <w:szCs w:val="20"/>
              </w:rPr>
              <w:t>与编辑；</w:t>
            </w:r>
            <w:r w:rsidRPr="006E21D6">
              <w:rPr>
                <w:rFonts w:ascii="宋体" w:hAnsi="宋体" w:cs="宋体" w:hint="eastAsia"/>
                <w:color w:val="000000" w:themeColor="text1"/>
                <w:sz w:val="20"/>
                <w:szCs w:val="20"/>
              </w:rPr>
              <w:t>支持分享、</w:t>
            </w:r>
            <w:r w:rsidRPr="006E21D6">
              <w:rPr>
                <w:rFonts w:ascii="宋体" w:hAnsi="宋体" w:cs="宋体"/>
                <w:color w:val="000000" w:themeColor="text1"/>
                <w:sz w:val="20"/>
                <w:szCs w:val="20"/>
              </w:rPr>
              <w:t>移动、复制</w:t>
            </w:r>
            <w:r w:rsidRPr="006E21D6">
              <w:rPr>
                <w:rFonts w:ascii="宋体" w:hAnsi="宋体" w:cs="宋体" w:hint="eastAsia"/>
                <w:color w:val="000000" w:themeColor="text1"/>
                <w:sz w:val="20"/>
                <w:szCs w:val="20"/>
              </w:rPr>
              <w:t>等</w:t>
            </w:r>
            <w:r w:rsidRPr="006E21D6">
              <w:rPr>
                <w:rFonts w:ascii="宋体" w:hAnsi="宋体" w:cs="宋体"/>
                <w:color w:val="000000" w:themeColor="text1"/>
                <w:sz w:val="20"/>
                <w:szCs w:val="20"/>
              </w:rPr>
              <w:t>；</w:t>
            </w:r>
          </w:p>
        </w:tc>
      </w:tr>
      <w:tr w:rsidR="00CA139A" w:rsidRPr="006E21D6" w:rsidTr="009417CE">
        <w:trPr>
          <w:trHeight w:val="90"/>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话题库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hint="eastAsia"/>
                <w:color w:val="000000" w:themeColor="text1"/>
                <w:sz w:val="20"/>
                <w:szCs w:val="20"/>
              </w:rPr>
              <w:t>支持对话题的文件夹目录管理；</w:t>
            </w:r>
            <w:r w:rsidRPr="006E21D6">
              <w:rPr>
                <w:rFonts w:ascii="宋体" w:hAnsi="宋体" w:cs="宋体"/>
                <w:color w:val="000000" w:themeColor="text1"/>
                <w:sz w:val="20"/>
                <w:szCs w:val="20"/>
              </w:rPr>
              <w:t>支持</w:t>
            </w:r>
            <w:r w:rsidRPr="006E21D6">
              <w:rPr>
                <w:rFonts w:ascii="宋体" w:hAnsi="宋体" w:cs="宋体" w:hint="eastAsia"/>
                <w:color w:val="000000" w:themeColor="text1"/>
                <w:sz w:val="20"/>
                <w:szCs w:val="20"/>
              </w:rPr>
              <w:t>围绕文件夹或章节目录/知识点</w:t>
            </w:r>
            <w:r w:rsidRPr="006E21D6">
              <w:rPr>
                <w:rFonts w:ascii="宋体" w:hAnsi="宋体" w:cs="宋体"/>
                <w:color w:val="000000" w:themeColor="text1"/>
                <w:sz w:val="20"/>
                <w:szCs w:val="20"/>
              </w:rPr>
              <w:t>对</w:t>
            </w:r>
            <w:r w:rsidRPr="006E21D6">
              <w:rPr>
                <w:rFonts w:ascii="宋体" w:hAnsi="宋体" w:cs="宋体" w:hint="eastAsia"/>
                <w:color w:val="000000" w:themeColor="text1"/>
                <w:sz w:val="20"/>
                <w:szCs w:val="20"/>
              </w:rPr>
              <w:t>话题</w:t>
            </w:r>
            <w:r w:rsidRPr="006E21D6">
              <w:rPr>
                <w:rFonts w:ascii="宋体" w:hAnsi="宋体" w:cs="宋体"/>
                <w:color w:val="000000" w:themeColor="text1"/>
                <w:sz w:val="20"/>
                <w:szCs w:val="20"/>
              </w:rPr>
              <w:t>进行</w:t>
            </w:r>
            <w:r w:rsidRPr="006E21D6">
              <w:rPr>
                <w:rFonts w:ascii="宋体" w:hAnsi="宋体" w:cs="宋体" w:hint="eastAsia"/>
                <w:color w:val="000000" w:themeColor="text1"/>
                <w:sz w:val="20"/>
                <w:szCs w:val="20"/>
              </w:rPr>
              <w:t>新建</w:t>
            </w:r>
            <w:r w:rsidRPr="006E21D6">
              <w:rPr>
                <w:rFonts w:ascii="宋体" w:hAnsi="宋体" w:cs="宋体"/>
                <w:color w:val="000000" w:themeColor="text1"/>
                <w:sz w:val="20"/>
                <w:szCs w:val="20"/>
              </w:rPr>
              <w:t>与编辑；</w:t>
            </w:r>
            <w:r w:rsidRPr="006E21D6">
              <w:rPr>
                <w:rFonts w:ascii="宋体" w:hAnsi="宋体" w:cs="宋体" w:hint="eastAsia"/>
                <w:color w:val="000000" w:themeColor="text1"/>
                <w:sz w:val="20"/>
                <w:szCs w:val="20"/>
              </w:rPr>
              <w:t>支持分享、</w:t>
            </w:r>
            <w:r w:rsidRPr="006E21D6">
              <w:rPr>
                <w:rFonts w:ascii="宋体" w:hAnsi="宋体" w:cs="宋体"/>
                <w:color w:val="000000" w:themeColor="text1"/>
                <w:sz w:val="20"/>
                <w:szCs w:val="20"/>
              </w:rPr>
              <w:t>移动、复制</w:t>
            </w:r>
            <w:r w:rsidRPr="006E21D6">
              <w:rPr>
                <w:rFonts w:ascii="宋体" w:hAnsi="宋体" w:cs="宋体" w:hint="eastAsia"/>
                <w:color w:val="000000" w:themeColor="text1"/>
                <w:sz w:val="20"/>
                <w:szCs w:val="20"/>
              </w:rPr>
              <w:t>等</w:t>
            </w:r>
            <w:r w:rsidRPr="006E21D6">
              <w:rPr>
                <w:rFonts w:ascii="宋体" w:hAnsi="宋体" w:cs="宋体"/>
                <w:color w:val="000000" w:themeColor="text1"/>
                <w:sz w:val="20"/>
                <w:szCs w:val="20"/>
              </w:rPr>
              <w:t>；</w:t>
            </w:r>
          </w:p>
        </w:tc>
      </w:tr>
      <w:tr w:rsidR="00CA139A" w:rsidRPr="006E21D6" w:rsidTr="009417CE">
        <w:trPr>
          <w:trHeight w:val="90"/>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公告库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hint="eastAsia"/>
                <w:color w:val="000000" w:themeColor="text1"/>
                <w:sz w:val="20"/>
                <w:szCs w:val="20"/>
              </w:rPr>
              <w:t>支持对公告的文件夹目录管理；</w:t>
            </w:r>
            <w:r w:rsidRPr="006E21D6">
              <w:rPr>
                <w:rFonts w:ascii="宋体" w:hAnsi="宋体" w:cs="宋体"/>
                <w:color w:val="000000" w:themeColor="text1"/>
                <w:sz w:val="20"/>
                <w:szCs w:val="20"/>
              </w:rPr>
              <w:t>支持</w:t>
            </w:r>
            <w:r w:rsidRPr="006E21D6">
              <w:rPr>
                <w:rFonts w:ascii="宋体" w:hAnsi="宋体" w:cs="宋体" w:hint="eastAsia"/>
                <w:color w:val="000000" w:themeColor="text1"/>
                <w:sz w:val="20"/>
                <w:szCs w:val="20"/>
              </w:rPr>
              <w:t>围绕文件夹或章节目录/知识点</w:t>
            </w:r>
            <w:r w:rsidRPr="006E21D6">
              <w:rPr>
                <w:rFonts w:ascii="宋体" w:hAnsi="宋体" w:cs="宋体"/>
                <w:color w:val="000000" w:themeColor="text1"/>
                <w:sz w:val="20"/>
                <w:szCs w:val="20"/>
              </w:rPr>
              <w:t>对</w:t>
            </w:r>
            <w:r w:rsidRPr="006E21D6">
              <w:rPr>
                <w:rFonts w:ascii="宋体" w:hAnsi="宋体" w:cs="宋体" w:hint="eastAsia"/>
                <w:color w:val="000000" w:themeColor="text1"/>
                <w:sz w:val="20"/>
                <w:szCs w:val="20"/>
              </w:rPr>
              <w:t>话题</w:t>
            </w:r>
            <w:r w:rsidRPr="006E21D6">
              <w:rPr>
                <w:rFonts w:ascii="宋体" w:hAnsi="宋体" w:cs="宋体"/>
                <w:color w:val="000000" w:themeColor="text1"/>
                <w:sz w:val="20"/>
                <w:szCs w:val="20"/>
              </w:rPr>
              <w:t>进行</w:t>
            </w:r>
            <w:r w:rsidRPr="006E21D6">
              <w:rPr>
                <w:rFonts w:ascii="宋体" w:hAnsi="宋体" w:cs="宋体" w:hint="eastAsia"/>
                <w:color w:val="000000" w:themeColor="text1"/>
                <w:sz w:val="20"/>
                <w:szCs w:val="20"/>
              </w:rPr>
              <w:t>新建</w:t>
            </w:r>
            <w:r w:rsidRPr="006E21D6">
              <w:rPr>
                <w:rFonts w:ascii="宋体" w:hAnsi="宋体" w:cs="宋体"/>
                <w:color w:val="000000" w:themeColor="text1"/>
                <w:sz w:val="20"/>
                <w:szCs w:val="20"/>
              </w:rPr>
              <w:t>与编辑；</w:t>
            </w:r>
            <w:r w:rsidRPr="006E21D6">
              <w:rPr>
                <w:rFonts w:ascii="宋体" w:hAnsi="宋体" w:cs="宋体" w:hint="eastAsia"/>
                <w:color w:val="000000" w:themeColor="text1"/>
                <w:sz w:val="20"/>
                <w:szCs w:val="20"/>
              </w:rPr>
              <w:t>支持分享、</w:t>
            </w:r>
            <w:r w:rsidRPr="006E21D6">
              <w:rPr>
                <w:rFonts w:ascii="宋体" w:hAnsi="宋体" w:cs="宋体"/>
                <w:color w:val="000000" w:themeColor="text1"/>
                <w:sz w:val="20"/>
                <w:szCs w:val="20"/>
              </w:rPr>
              <w:t>移动、复制</w:t>
            </w:r>
            <w:r w:rsidRPr="006E21D6">
              <w:rPr>
                <w:rFonts w:ascii="宋体" w:hAnsi="宋体" w:cs="宋体" w:hint="eastAsia"/>
                <w:color w:val="000000" w:themeColor="text1"/>
                <w:sz w:val="20"/>
                <w:szCs w:val="20"/>
              </w:rPr>
              <w:t>等</w:t>
            </w:r>
            <w:r w:rsidRPr="006E21D6">
              <w:rPr>
                <w:rFonts w:ascii="宋体" w:hAnsi="宋体" w:cs="宋体"/>
                <w:color w:val="000000" w:themeColor="text1"/>
                <w:sz w:val="20"/>
                <w:szCs w:val="20"/>
              </w:rPr>
              <w:t>；</w:t>
            </w:r>
          </w:p>
        </w:tc>
      </w:tr>
      <w:tr w:rsidR="00CA139A" w:rsidRPr="006E21D6" w:rsidTr="009417CE">
        <w:trPr>
          <w:trHeight w:val="1011"/>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题库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color w:val="000000" w:themeColor="text1"/>
                <w:sz w:val="20"/>
                <w:szCs w:val="20"/>
              </w:rPr>
              <w:t>支持</w:t>
            </w:r>
            <w:r w:rsidRPr="006E21D6">
              <w:rPr>
                <w:rFonts w:ascii="宋体" w:hAnsi="宋体" w:cs="宋体" w:hint="eastAsia"/>
                <w:color w:val="000000" w:themeColor="text1"/>
                <w:sz w:val="20"/>
                <w:szCs w:val="20"/>
              </w:rPr>
              <w:t>对题库进行试题大纲管理；支持围绕知识点大纲新建试题、从</w:t>
            </w:r>
            <w:r w:rsidRPr="006E21D6">
              <w:rPr>
                <w:rFonts w:ascii="宋体" w:hAnsi="宋体" w:cs="宋体"/>
                <w:color w:val="000000" w:themeColor="text1"/>
                <w:sz w:val="20"/>
                <w:szCs w:val="20"/>
              </w:rPr>
              <w:t>word导入</w:t>
            </w:r>
            <w:r w:rsidRPr="006E21D6">
              <w:rPr>
                <w:rFonts w:ascii="宋体" w:hAnsi="宋体" w:cs="宋体" w:hint="eastAsia"/>
                <w:color w:val="000000" w:themeColor="text1"/>
                <w:sz w:val="20"/>
                <w:szCs w:val="20"/>
              </w:rPr>
              <w:t>试题</w:t>
            </w:r>
            <w:r w:rsidRPr="006E21D6">
              <w:rPr>
                <w:rFonts w:ascii="宋体" w:hAnsi="宋体" w:cs="宋体"/>
                <w:color w:val="000000" w:themeColor="text1"/>
                <w:sz w:val="20"/>
                <w:szCs w:val="20"/>
              </w:rPr>
              <w:t>、编辑</w:t>
            </w:r>
            <w:r w:rsidRPr="006E21D6">
              <w:rPr>
                <w:rFonts w:ascii="宋体" w:hAnsi="宋体" w:cs="宋体" w:hint="eastAsia"/>
                <w:color w:val="000000" w:themeColor="text1"/>
                <w:sz w:val="20"/>
                <w:szCs w:val="20"/>
              </w:rPr>
              <w:t>试题；支持对试题编辑难易度；支持多种试题题型包括：单选题、多选题、不定项题、填空题、判断题、简答题、投票题、评价题、匿名开放题、拍照题等题型；支持从题库快速选择试题到</w:t>
            </w:r>
            <w:r w:rsidRPr="006E21D6">
              <w:rPr>
                <w:rFonts w:ascii="宋体" w:hAnsi="宋体" w:cs="宋体"/>
                <w:color w:val="000000" w:themeColor="text1"/>
                <w:sz w:val="20"/>
                <w:szCs w:val="20"/>
              </w:rPr>
              <w:t>试题</w:t>
            </w:r>
            <w:proofErr w:type="gramStart"/>
            <w:r w:rsidRPr="006E21D6">
              <w:rPr>
                <w:rFonts w:ascii="宋体" w:hAnsi="宋体" w:cs="宋体"/>
                <w:color w:val="000000" w:themeColor="text1"/>
                <w:sz w:val="20"/>
                <w:szCs w:val="20"/>
              </w:rPr>
              <w:t>篮</w:t>
            </w:r>
            <w:proofErr w:type="gramEnd"/>
            <w:r w:rsidRPr="006E21D6">
              <w:rPr>
                <w:rFonts w:ascii="宋体" w:hAnsi="宋体" w:cs="宋体"/>
                <w:color w:val="000000" w:themeColor="text1"/>
                <w:sz w:val="20"/>
                <w:szCs w:val="20"/>
              </w:rPr>
              <w:t>快速组卷</w:t>
            </w:r>
            <w:r w:rsidRPr="006E21D6">
              <w:rPr>
                <w:rFonts w:ascii="宋体" w:hAnsi="宋体" w:cs="宋体" w:hint="eastAsia"/>
                <w:color w:val="000000" w:themeColor="text1"/>
                <w:sz w:val="20"/>
                <w:szCs w:val="20"/>
              </w:rPr>
              <w:t>；</w:t>
            </w:r>
          </w:p>
        </w:tc>
      </w:tr>
      <w:tr w:rsidR="00CA139A" w:rsidRPr="006E21D6" w:rsidTr="009417CE">
        <w:trPr>
          <w:trHeight w:val="420"/>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试卷库</w:t>
            </w:r>
          </w:p>
        </w:tc>
        <w:tc>
          <w:tcPr>
            <w:tcW w:w="570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宋体" w:hAnsi="宋体" w:cs="宋体" w:hint="eastAsia"/>
                <w:color w:val="000000" w:themeColor="text1"/>
                <w:sz w:val="20"/>
                <w:szCs w:val="20"/>
              </w:rPr>
              <w:t>支持对试卷的文件夹目录管理；支持手动新建试卷；支持从题库按照知识点大纲、题型、难易度等指标进行随机组卷；支持组成互动试卷、测试试卷等试卷类型；支持对试卷进行分享、移动、复制、下载等管理；</w:t>
            </w:r>
          </w:p>
        </w:tc>
      </w:tr>
      <w:tr w:rsidR="00CA139A" w:rsidRPr="006E21D6" w:rsidTr="009417CE">
        <w:trPr>
          <w:trHeight w:val="405"/>
        </w:trPr>
        <w:tc>
          <w:tcPr>
            <w:tcW w:w="7646" w:type="dxa"/>
            <w:gridSpan w:val="3"/>
            <w:tcBorders>
              <w:top w:val="single" w:sz="4" w:space="0" w:color="auto"/>
              <w:left w:val="single" w:sz="4" w:space="0" w:color="auto"/>
              <w:bottom w:val="single" w:sz="4" w:space="0" w:color="auto"/>
              <w:right w:val="single" w:sz="4" w:space="0" w:color="auto"/>
            </w:tcBorders>
            <w:shd w:val="clear" w:color="auto" w:fill="CCC0D9" w:themeFill="accent4" w:themeFillTint="66"/>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b/>
                <w:bCs/>
                <w:color w:val="000000" w:themeColor="text1"/>
                <w:sz w:val="20"/>
                <w:szCs w:val="20"/>
              </w:rPr>
            </w:pPr>
            <w:r w:rsidRPr="006E21D6">
              <w:rPr>
                <w:rFonts w:asciiTheme="minorEastAsia" w:hAnsiTheme="minorEastAsia" w:cstheme="minorEastAsia" w:hint="eastAsia"/>
                <w:b/>
                <w:bCs/>
                <w:color w:val="000000" w:themeColor="text1"/>
                <w:sz w:val="20"/>
                <w:szCs w:val="20"/>
              </w:rPr>
              <w:t>教学工具（教学全过程管理）</w:t>
            </w:r>
          </w:p>
        </w:tc>
      </w:tr>
      <w:tr w:rsidR="00CA139A" w:rsidRPr="006E21D6" w:rsidTr="009417CE">
        <w:trPr>
          <w:trHeight w:val="589"/>
        </w:trPr>
        <w:tc>
          <w:tcPr>
            <w:tcW w:w="826" w:type="dxa"/>
            <w:vMerge w:val="restart"/>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课前</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成员管理</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支持教师</w:t>
            </w:r>
            <w:r w:rsidRPr="006E21D6">
              <w:rPr>
                <w:rFonts w:asciiTheme="minorEastAsia" w:hAnsiTheme="minorEastAsia" w:cstheme="minorEastAsia" w:hint="eastAsia"/>
                <w:color w:val="000000" w:themeColor="text1"/>
                <w:szCs w:val="21"/>
              </w:rPr>
              <w:t>和学生添加、修改、删除；支持添加助教；支持私信；支持人员上限</w:t>
            </w:r>
            <w:r w:rsidRPr="006E21D6">
              <w:rPr>
                <w:rFonts w:asciiTheme="minorEastAsia" w:hAnsiTheme="minorEastAsia" w:cstheme="minorEastAsia" w:hint="eastAsia"/>
                <w:color w:val="000000" w:themeColor="text1"/>
                <w:sz w:val="20"/>
                <w:szCs w:val="20"/>
              </w:rPr>
              <w:t>设置；支持下载班级和成员信息；</w:t>
            </w:r>
            <w:proofErr w:type="gramStart"/>
            <w:r w:rsidRPr="006E21D6">
              <w:rPr>
                <w:rFonts w:asciiTheme="minorEastAsia" w:hAnsiTheme="minorEastAsia" w:cstheme="minorEastAsia" w:hint="eastAsia"/>
                <w:color w:val="000000" w:themeColor="text1"/>
                <w:sz w:val="20"/>
                <w:szCs w:val="20"/>
              </w:rPr>
              <w:t>支持退课设置</w:t>
            </w:r>
            <w:proofErr w:type="gramEnd"/>
            <w:r w:rsidRPr="006E21D6">
              <w:rPr>
                <w:rFonts w:asciiTheme="minorEastAsia" w:hAnsiTheme="minorEastAsia" w:cstheme="minorEastAsia" w:hint="eastAsia"/>
                <w:color w:val="000000" w:themeColor="text1"/>
                <w:sz w:val="20"/>
                <w:szCs w:val="20"/>
              </w:rPr>
              <w:t>；支持查看</w:t>
            </w:r>
            <w:proofErr w:type="gramStart"/>
            <w:r w:rsidRPr="006E21D6">
              <w:rPr>
                <w:rFonts w:asciiTheme="minorEastAsia" w:hAnsiTheme="minorEastAsia" w:cstheme="minorEastAsia" w:hint="eastAsia"/>
                <w:color w:val="000000" w:themeColor="text1"/>
                <w:sz w:val="20"/>
                <w:szCs w:val="20"/>
              </w:rPr>
              <w:t>成员退课记录</w:t>
            </w:r>
            <w:proofErr w:type="gramEnd"/>
            <w:r w:rsidRPr="006E21D6">
              <w:rPr>
                <w:rFonts w:asciiTheme="minorEastAsia" w:hAnsiTheme="minorEastAsia" w:cstheme="minorEastAsia" w:hint="eastAsia"/>
                <w:color w:val="000000" w:themeColor="text1"/>
                <w:sz w:val="20"/>
                <w:szCs w:val="20"/>
              </w:rPr>
              <w:t>；</w:t>
            </w:r>
          </w:p>
        </w:tc>
      </w:tr>
      <w:tr w:rsidR="00CA139A" w:rsidRPr="006E21D6" w:rsidTr="009417CE">
        <w:trPr>
          <w:trHeight w:val="90"/>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班级</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支持班级的添加、修改、删除管理；支持加课选择班级；</w:t>
            </w:r>
          </w:p>
        </w:tc>
      </w:tr>
      <w:tr w:rsidR="00CA139A" w:rsidRPr="006E21D6" w:rsidTr="009417CE">
        <w:trPr>
          <w:trHeight w:val="576"/>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小组管理</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支持新建自由组、限制组；支持快速创建小组；支持学生自由选择小组；支持自动分配学生到小组；支持分组设置；支持小组编</w:t>
            </w:r>
            <w:r w:rsidRPr="006E21D6">
              <w:rPr>
                <w:rFonts w:asciiTheme="minorEastAsia" w:hAnsiTheme="minorEastAsia" w:cstheme="minorEastAsia" w:hint="eastAsia"/>
                <w:color w:val="000000" w:themeColor="text1"/>
                <w:sz w:val="20"/>
                <w:szCs w:val="20"/>
              </w:rPr>
              <w:lastRenderedPageBreak/>
              <w:t>辑、删除等管理；</w:t>
            </w:r>
          </w:p>
        </w:tc>
      </w:tr>
      <w:tr w:rsidR="00CA139A" w:rsidRPr="006E21D6" w:rsidTr="009417CE">
        <w:trPr>
          <w:trHeight w:val="960"/>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jc w:val="left"/>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教师待办事宜</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支持老师和学生在首页快速处理待办事宜，高效教学；</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2.老师待办事宜包括：作业批阅、测试批阅、互动答题批阅、话题参与等；</w:t>
            </w:r>
          </w:p>
        </w:tc>
      </w:tr>
      <w:tr w:rsidR="00CA139A" w:rsidRPr="006E21D6" w:rsidTr="009417CE">
        <w:trPr>
          <w:trHeight w:val="4299"/>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课程内容</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1.支持在课程内，围绕教学计划/教学单元/教学大纲/章节目录等，为课程进行组织上课和课程教学内容；</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2.可以组织课前、课中、课后或自定义其他教学环节的课程内容。</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3.支持查看该课程的章节数和活动数，按章节视图和任务视图查看教学活动；</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4.教学活动内容包含：课件、资料、互动答题、作业、测试、话题、公告；</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5.支持对教学目录进行添加、删除、修改、拖拽位置等；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6.支持对教学内容的发布、添加，修改，展示，支持复用已有教学内容；支持从其他课程导入教学内容；支持从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导入教学内容；</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7.支持将教学内容发布为课前、课后或其他教学环节的学习任务；</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8.支持发布课件学习任务、资料学习任务、练习答题任务、作业任务、测试任务、话题任务、公告任务等；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9.支持对学习任务的查看、参与、批阅、管理、统计、分析、成绩、下载等操作；</w:t>
            </w:r>
          </w:p>
        </w:tc>
      </w:tr>
      <w:tr w:rsidR="00CA139A" w:rsidRPr="006E21D6" w:rsidTr="009417CE">
        <w:trPr>
          <w:trHeight w:val="3215"/>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互动课件</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1.支持上传本地课件、下载课件、编辑、更换课件、分享课件、保存到备课区、删除课件；</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2.支持为课件在线编辑试题；可选择任意一页课件进行插入互动试题，包含：投票题、评价题、匿名开放题、拍照题、单选题、多选题、判断题、简答题；</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3.支持从其他课程导入互动试卷；从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导入互动试卷；支持从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题库导入试题；从支持从测试导入试题；支持从Word导入；</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4.支持在线添加或发布一个课前、课中、课后的课件学习活动；支持对课件学习情况进行统计分析；支持对课件中的互动试题进行批阅和统计分析；</w:t>
            </w:r>
          </w:p>
          <w:p w:rsidR="00CA139A" w:rsidRPr="006E21D6" w:rsidRDefault="00CA139A" w:rsidP="009417CE">
            <w:pPr>
              <w:widowControl/>
              <w:jc w:val="left"/>
              <w:rPr>
                <w:rFonts w:ascii="宋体" w:hAnsi="宋体" w:cs="宋体"/>
                <w:color w:val="000000" w:themeColor="text1"/>
                <w:kern w:val="0"/>
                <w:sz w:val="24"/>
              </w:rPr>
            </w:pPr>
            <w:r w:rsidRPr="006E21D6">
              <w:rPr>
                <w:rFonts w:asciiTheme="minorEastAsia" w:hAnsiTheme="minorEastAsia" w:cstheme="minorEastAsia" w:hint="eastAsia"/>
                <w:color w:val="000000" w:themeColor="text1"/>
                <w:sz w:val="20"/>
                <w:szCs w:val="20"/>
              </w:rPr>
              <w:t>5.</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课件上传和在线编辑课件中的互动试题不需要安装任何插件或程序；支持教师已有的任意PPT、WORD、PDF等Office或WPS格式，无任何Office或WPS版本要求，完全兼容老师既有资源，无需二次加工，省时省心，高效教学、精彩教学！</w:t>
            </w:r>
          </w:p>
        </w:tc>
      </w:tr>
      <w:tr w:rsidR="00CA139A" w:rsidRPr="006E21D6" w:rsidTr="009417CE">
        <w:trPr>
          <w:trHeight w:val="1272"/>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互动答题</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1.支持在线添加或发布一个课前、课后的互动答题活动，包括：投票题、评价题、匿名开放题、拍照题、单选题、多选题、判断题、简答题等不同题型；</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2.支持学生在课前、课后作答；支持老师管理分析；查看学生答题情况；统计试题答题情况和答题详情；</w:t>
            </w:r>
          </w:p>
        </w:tc>
      </w:tr>
      <w:tr w:rsidR="00CA139A" w:rsidRPr="006E21D6" w:rsidTr="009417CE">
        <w:trPr>
          <w:trHeight w:val="8439"/>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资料</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1.支持对老师的教学录像、教学视频、教学课件、电子教案、教学设计、教学案例、实验实践、文献资料、名词术语、媒体素材、电子教材、学习手册、演示文稿、例题习题等教学资源进行在线管理；</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2.支持本地上传资料；支持从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和课程导入资料；支持附件资源</w:t>
            </w:r>
            <w:proofErr w:type="gramStart"/>
            <w:r w:rsidRPr="006E21D6">
              <w:rPr>
                <w:rFonts w:asciiTheme="minorEastAsia" w:hAnsiTheme="minorEastAsia" w:cstheme="minorEastAsia" w:hint="eastAsia"/>
                <w:color w:val="000000" w:themeColor="text1"/>
                <w:sz w:val="20"/>
                <w:szCs w:val="20"/>
              </w:rPr>
              <w:t>和外链资源</w:t>
            </w:r>
            <w:proofErr w:type="gramEnd"/>
            <w:r w:rsidRPr="006E21D6">
              <w:rPr>
                <w:rFonts w:asciiTheme="minorEastAsia" w:hAnsiTheme="minorEastAsia" w:cstheme="minorEastAsia" w:hint="eastAsia"/>
                <w:color w:val="000000" w:themeColor="text1"/>
                <w:sz w:val="20"/>
                <w:szCs w:val="20"/>
              </w:rPr>
              <w:t>；支持对资源进行权限设置；支持对资料进行编辑、删除、复制、分享、添加到备课区；支持在线添加或发布一个课前、课中、课后的资料学习活动；支持对学生资料学习情况进行在线统计分析；</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支持81种资料格式在线展示，无需安装任何插件，满足各学科在线播放展示教学素材需要。具体格式包含：</w:t>
            </w:r>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视频格式：</w:t>
            </w:r>
            <w:r w:rsidRPr="006E21D6">
              <w:rPr>
                <w:rFonts w:ascii="黑体" w:eastAsia="黑体" w:hAnsi="黑体" w:cs="黑体" w:hint="eastAsia"/>
                <w:color w:val="000000" w:themeColor="text1"/>
                <w:sz w:val="20"/>
                <w:szCs w:val="20"/>
              </w:rPr>
              <w:t>mp4，</w:t>
            </w:r>
            <w:proofErr w:type="spellStart"/>
            <w:r w:rsidRPr="006E21D6">
              <w:rPr>
                <w:rFonts w:ascii="黑体" w:eastAsia="黑体" w:hAnsi="黑体" w:cs="黑体" w:hint="eastAsia"/>
                <w:color w:val="000000" w:themeColor="text1"/>
                <w:sz w:val="20"/>
                <w:szCs w:val="20"/>
              </w:rPr>
              <w:t>flv</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mov</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rm</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rmvb</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avi</w:t>
            </w:r>
            <w:proofErr w:type="spellEnd"/>
            <w:r w:rsidRPr="006E21D6">
              <w:rPr>
                <w:rFonts w:ascii="黑体" w:eastAsia="黑体" w:hAnsi="黑体" w:cs="黑体" w:hint="eastAsia"/>
                <w:color w:val="000000" w:themeColor="text1"/>
                <w:sz w:val="20"/>
                <w:szCs w:val="20"/>
              </w:rPr>
              <w:t xml:space="preserve"> , 3gp, </w:t>
            </w:r>
            <w:proofErr w:type="spellStart"/>
            <w:r w:rsidRPr="006E21D6">
              <w:rPr>
                <w:rFonts w:ascii="黑体" w:eastAsia="黑体" w:hAnsi="黑体" w:cs="黑体" w:hint="eastAsia"/>
                <w:color w:val="000000" w:themeColor="text1"/>
                <w:sz w:val="20"/>
                <w:szCs w:val="20"/>
              </w:rPr>
              <w:t>wmv</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mkv</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ts</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webm</w:t>
            </w:r>
            <w:proofErr w:type="spellEnd"/>
            <w:r w:rsidRPr="006E21D6">
              <w:rPr>
                <w:rFonts w:ascii="黑体" w:eastAsia="黑体" w:hAnsi="黑体" w:cs="黑体" w:hint="eastAsia"/>
                <w:color w:val="000000" w:themeColor="text1"/>
                <w:sz w:val="20"/>
                <w:szCs w:val="20"/>
              </w:rPr>
              <w:t xml:space="preserve"> , m3u8 , mpg , </w:t>
            </w:r>
            <w:proofErr w:type="spellStart"/>
            <w:r w:rsidRPr="006E21D6">
              <w:rPr>
                <w:rFonts w:ascii="黑体" w:eastAsia="黑体" w:hAnsi="黑体" w:cs="黑体" w:hint="eastAsia"/>
                <w:color w:val="000000" w:themeColor="text1"/>
                <w:sz w:val="20"/>
                <w:szCs w:val="20"/>
              </w:rPr>
              <w:t>asf</w:t>
            </w:r>
            <w:proofErr w:type="spellEnd"/>
            <w:r w:rsidRPr="006E21D6">
              <w:rPr>
                <w:rFonts w:ascii="黑体" w:eastAsia="黑体" w:hAnsi="黑体" w:cs="黑体" w:hint="eastAsia"/>
                <w:color w:val="000000" w:themeColor="text1"/>
                <w:sz w:val="20"/>
                <w:szCs w:val="20"/>
              </w:rPr>
              <w:t xml:space="preserve"> , flash , </w:t>
            </w:r>
            <w:proofErr w:type="spellStart"/>
            <w:r w:rsidRPr="006E21D6">
              <w:rPr>
                <w:rFonts w:ascii="黑体" w:eastAsia="黑体" w:hAnsi="黑体" w:cs="黑体" w:hint="eastAsia"/>
                <w:color w:val="000000" w:themeColor="text1"/>
                <w:sz w:val="20"/>
                <w:szCs w:val="20"/>
              </w:rPr>
              <w:t>swf</w:t>
            </w:r>
            <w:proofErr w:type="spellEnd"/>
            <w:r w:rsidRPr="006E21D6">
              <w:rPr>
                <w:rFonts w:ascii="黑体" w:eastAsia="黑体" w:hAnsi="黑体" w:cs="黑体" w:hint="eastAsia"/>
                <w:color w:val="000000" w:themeColor="text1"/>
                <w:sz w:val="20"/>
                <w:szCs w:val="20"/>
              </w:rPr>
              <w:t xml:space="preserve"> </w:t>
            </w:r>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音频格式</w:t>
            </w:r>
            <w:r w:rsidRPr="006E21D6">
              <w:rPr>
                <w:rFonts w:ascii="黑体" w:eastAsia="黑体" w:hAnsi="黑体" w:cs="黑体" w:hint="eastAsia"/>
                <w:color w:val="000000" w:themeColor="text1"/>
                <w:sz w:val="20"/>
                <w:szCs w:val="20"/>
              </w:rPr>
              <w:t xml:space="preserve">：mp3 , wma , wav , </w:t>
            </w:r>
            <w:proofErr w:type="spellStart"/>
            <w:r w:rsidRPr="006E21D6">
              <w:rPr>
                <w:rFonts w:ascii="黑体" w:eastAsia="黑体" w:hAnsi="黑体" w:cs="黑体" w:hint="eastAsia"/>
                <w:color w:val="000000" w:themeColor="text1"/>
                <w:sz w:val="20"/>
                <w:szCs w:val="20"/>
              </w:rPr>
              <w:t>aac</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flac</w:t>
            </w:r>
            <w:proofErr w:type="spellEnd"/>
            <w:r w:rsidRPr="006E21D6">
              <w:rPr>
                <w:rFonts w:ascii="黑体" w:eastAsia="黑体" w:hAnsi="黑体" w:cs="黑体" w:hint="eastAsia"/>
                <w:color w:val="000000" w:themeColor="text1"/>
                <w:sz w:val="20"/>
                <w:szCs w:val="20"/>
              </w:rPr>
              <w:t xml:space="preserve"> , mid , </w:t>
            </w:r>
            <w:proofErr w:type="spellStart"/>
            <w:r w:rsidRPr="006E21D6">
              <w:rPr>
                <w:rFonts w:ascii="黑体" w:eastAsia="黑体" w:hAnsi="黑体" w:cs="黑体" w:hint="eastAsia"/>
                <w:color w:val="000000" w:themeColor="text1"/>
                <w:sz w:val="20"/>
                <w:szCs w:val="20"/>
              </w:rPr>
              <w:t>ogg</w:t>
            </w:r>
            <w:proofErr w:type="spellEnd"/>
            <w:r w:rsidRPr="006E21D6">
              <w:rPr>
                <w:rFonts w:ascii="黑体" w:eastAsia="黑体" w:hAnsi="黑体" w:cs="黑体" w:hint="eastAsia"/>
                <w:color w:val="000000" w:themeColor="text1"/>
                <w:sz w:val="20"/>
                <w:szCs w:val="20"/>
              </w:rPr>
              <w:t xml:space="preserve"> , ape , m4a </w:t>
            </w:r>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图片格式：</w:t>
            </w:r>
            <w:r w:rsidRPr="006E21D6">
              <w:rPr>
                <w:rFonts w:ascii="黑体" w:eastAsia="黑体" w:hAnsi="黑体" w:cs="黑体" w:hint="eastAsia"/>
                <w:color w:val="000000" w:themeColor="text1"/>
                <w:sz w:val="20"/>
                <w:szCs w:val="20"/>
              </w:rPr>
              <w:t>jpg，jpeg，bmp，</w:t>
            </w:r>
            <w:proofErr w:type="spellStart"/>
            <w:r w:rsidRPr="006E21D6">
              <w:rPr>
                <w:rFonts w:ascii="黑体" w:eastAsia="黑体" w:hAnsi="黑体" w:cs="黑体" w:hint="eastAsia"/>
                <w:color w:val="000000" w:themeColor="text1"/>
                <w:sz w:val="20"/>
                <w:szCs w:val="20"/>
              </w:rPr>
              <w:t>png</w:t>
            </w:r>
            <w:proofErr w:type="spellEnd"/>
            <w:r w:rsidRPr="006E21D6">
              <w:rPr>
                <w:rFonts w:ascii="黑体" w:eastAsia="黑体" w:hAnsi="黑体" w:cs="黑体" w:hint="eastAsia"/>
                <w:color w:val="000000" w:themeColor="text1"/>
                <w:sz w:val="20"/>
                <w:szCs w:val="20"/>
              </w:rPr>
              <w:t>，gif，</w:t>
            </w:r>
            <w:proofErr w:type="spellStart"/>
            <w:r w:rsidRPr="006E21D6">
              <w:rPr>
                <w:rFonts w:ascii="黑体" w:eastAsia="黑体" w:hAnsi="黑体" w:cs="黑体" w:hint="eastAsia"/>
                <w:color w:val="000000" w:themeColor="text1"/>
                <w:sz w:val="20"/>
                <w:szCs w:val="20"/>
              </w:rPr>
              <w:t>psd</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tga</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pcx</w:t>
            </w:r>
            <w:proofErr w:type="spellEnd"/>
            <w:r w:rsidRPr="006E21D6">
              <w:rPr>
                <w:rFonts w:ascii="黑体" w:eastAsia="黑体" w:hAnsi="黑体" w:cs="黑体" w:hint="eastAsia"/>
                <w:color w:val="000000" w:themeColor="text1"/>
                <w:sz w:val="20"/>
                <w:szCs w:val="20"/>
              </w:rPr>
              <w:t xml:space="preserve">， </w:t>
            </w:r>
            <w:proofErr w:type="spellStart"/>
            <w:r w:rsidRPr="006E21D6">
              <w:rPr>
                <w:rFonts w:ascii="黑体" w:eastAsia="黑体" w:hAnsi="黑体" w:cs="黑体" w:hint="eastAsia"/>
                <w:color w:val="000000" w:themeColor="text1"/>
                <w:sz w:val="20"/>
                <w:szCs w:val="20"/>
              </w:rPr>
              <w:t>tif</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其他格式的图片</w:t>
            </w:r>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psd,tga,pcx,tif</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CAD图纸</w:t>
            </w:r>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dwg</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dxf</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dws</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微软office：</w:t>
            </w:r>
            <w:r w:rsidRPr="006E21D6">
              <w:rPr>
                <w:rFonts w:ascii="黑体" w:eastAsia="黑体" w:hAnsi="黑体" w:cs="黑体" w:hint="eastAsia"/>
                <w:color w:val="000000" w:themeColor="text1"/>
                <w:sz w:val="20"/>
                <w:szCs w:val="20"/>
              </w:rPr>
              <w:t>doc，</w:t>
            </w:r>
            <w:proofErr w:type="spellStart"/>
            <w:r w:rsidRPr="006E21D6">
              <w:rPr>
                <w:rFonts w:ascii="黑体" w:eastAsia="黑体" w:hAnsi="黑体" w:cs="黑体" w:hint="eastAsia"/>
                <w:color w:val="000000" w:themeColor="text1"/>
                <w:sz w:val="20"/>
                <w:szCs w:val="20"/>
              </w:rPr>
              <w:t>docx</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ppt</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pptx</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xls</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xlsx</w:t>
            </w:r>
            <w:proofErr w:type="spellEnd"/>
            <w:r w:rsidRPr="006E21D6">
              <w:rPr>
                <w:rFonts w:ascii="黑体" w:eastAsia="黑体" w:hAnsi="黑体" w:cs="黑体" w:hint="eastAsia"/>
                <w:color w:val="000000" w:themeColor="text1"/>
                <w:sz w:val="20"/>
                <w:szCs w:val="20"/>
              </w:rPr>
              <w:t>，rtf</w:t>
            </w:r>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WPS office：</w:t>
            </w:r>
            <w:proofErr w:type="spellStart"/>
            <w:r w:rsidRPr="006E21D6">
              <w:rPr>
                <w:rFonts w:ascii="黑体" w:eastAsia="黑体" w:hAnsi="黑体" w:cs="黑体" w:hint="eastAsia"/>
                <w:color w:val="000000" w:themeColor="text1"/>
                <w:sz w:val="20"/>
                <w:szCs w:val="20"/>
              </w:rPr>
              <w:t>wps</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wpt</w:t>
            </w:r>
            <w:proofErr w:type="spellEnd"/>
            <w:r w:rsidRPr="006E21D6">
              <w:rPr>
                <w:rFonts w:ascii="黑体" w:eastAsia="黑体" w:hAnsi="黑体" w:cs="黑体" w:hint="eastAsia"/>
                <w:color w:val="000000" w:themeColor="text1"/>
                <w:sz w:val="20"/>
                <w:szCs w:val="20"/>
              </w:rPr>
              <w:t>，dot，</w:t>
            </w:r>
            <w:proofErr w:type="spellStart"/>
            <w:r w:rsidRPr="006E21D6">
              <w:rPr>
                <w:rFonts w:ascii="黑体" w:eastAsia="黑体" w:hAnsi="黑体" w:cs="黑体" w:hint="eastAsia"/>
                <w:color w:val="000000" w:themeColor="text1"/>
                <w:sz w:val="20"/>
                <w:szCs w:val="20"/>
              </w:rPr>
              <w:t>dps</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dpt</w:t>
            </w:r>
            <w:proofErr w:type="spellEnd"/>
            <w:r w:rsidRPr="006E21D6">
              <w:rPr>
                <w:rFonts w:ascii="黑体" w:eastAsia="黑体" w:hAnsi="黑体" w:cs="黑体" w:hint="eastAsia"/>
                <w:color w:val="000000" w:themeColor="text1"/>
                <w:sz w:val="20"/>
                <w:szCs w:val="20"/>
              </w:rPr>
              <w:t>，pot，</w:t>
            </w:r>
            <w:proofErr w:type="spellStart"/>
            <w:r w:rsidRPr="006E21D6">
              <w:rPr>
                <w:rFonts w:ascii="黑体" w:eastAsia="黑体" w:hAnsi="黑体" w:cs="黑体" w:hint="eastAsia"/>
                <w:color w:val="000000" w:themeColor="text1"/>
                <w:sz w:val="20"/>
                <w:szCs w:val="20"/>
              </w:rPr>
              <w:t>pps</w:t>
            </w:r>
            <w:proofErr w:type="spellEnd"/>
            <w:r w:rsidRPr="006E21D6">
              <w:rPr>
                <w:rFonts w:ascii="黑体" w:eastAsia="黑体" w:hAnsi="黑体" w:cs="黑体" w:hint="eastAsia"/>
                <w:color w:val="000000" w:themeColor="text1"/>
                <w:sz w:val="20"/>
                <w:szCs w:val="20"/>
              </w:rPr>
              <w:t>，et，</w:t>
            </w:r>
            <w:proofErr w:type="spellStart"/>
            <w:r w:rsidRPr="006E21D6">
              <w:rPr>
                <w:rFonts w:ascii="黑体" w:eastAsia="黑体" w:hAnsi="黑体" w:cs="黑体" w:hint="eastAsia"/>
                <w:color w:val="000000" w:themeColor="text1"/>
                <w:sz w:val="20"/>
                <w:szCs w:val="20"/>
              </w:rPr>
              <w:t>ett</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xlt</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压缩包</w:t>
            </w:r>
            <w:r w:rsidRPr="006E21D6">
              <w:rPr>
                <w:rFonts w:ascii="黑体" w:eastAsia="黑体" w:hAnsi="黑体" w:cs="黑体" w:hint="eastAsia"/>
                <w:color w:val="000000" w:themeColor="text1"/>
                <w:sz w:val="20"/>
                <w:szCs w:val="20"/>
              </w:rPr>
              <w:t>：zip，</w:t>
            </w:r>
            <w:proofErr w:type="spellStart"/>
            <w:r w:rsidRPr="006E21D6">
              <w:rPr>
                <w:rFonts w:ascii="黑体" w:eastAsia="黑体" w:hAnsi="黑体" w:cs="黑体" w:hint="eastAsia"/>
                <w:color w:val="000000" w:themeColor="text1"/>
                <w:sz w:val="20"/>
                <w:szCs w:val="20"/>
              </w:rPr>
              <w:t>rar</w:t>
            </w:r>
            <w:proofErr w:type="spellEnd"/>
          </w:p>
          <w:p w:rsidR="00CA139A" w:rsidRPr="006E21D6" w:rsidRDefault="00CA139A" w:rsidP="009417CE">
            <w:pPr>
              <w:rPr>
                <w:rFonts w:ascii="黑体" w:eastAsia="黑体" w:hAnsi="黑体" w:cs="黑体"/>
                <w:color w:val="000000" w:themeColor="text1"/>
                <w:sz w:val="20"/>
                <w:szCs w:val="20"/>
              </w:rPr>
            </w:pPr>
            <w:proofErr w:type="gramStart"/>
            <w:r w:rsidRPr="006E21D6">
              <w:rPr>
                <w:rFonts w:ascii="黑体" w:eastAsia="黑体" w:hAnsi="黑体" w:cs="黑体" w:hint="eastAsia"/>
                <w:b/>
                <w:bCs/>
                <w:color w:val="000000" w:themeColor="text1"/>
                <w:sz w:val="20"/>
                <w:szCs w:val="20"/>
              </w:rPr>
              <w:t>玛</w:t>
            </w:r>
            <w:proofErr w:type="gramEnd"/>
            <w:r w:rsidRPr="006E21D6">
              <w:rPr>
                <w:rFonts w:ascii="黑体" w:eastAsia="黑体" w:hAnsi="黑体" w:cs="黑体" w:hint="eastAsia"/>
                <w:b/>
                <w:bCs/>
                <w:color w:val="000000" w:themeColor="text1"/>
                <w:sz w:val="20"/>
                <w:szCs w:val="20"/>
              </w:rPr>
              <w:t>雅3D模型：</w:t>
            </w:r>
            <w:proofErr w:type="spellStart"/>
            <w:r w:rsidRPr="006E21D6">
              <w:rPr>
                <w:rFonts w:ascii="黑体" w:eastAsia="黑体" w:hAnsi="黑体" w:cs="黑体" w:hint="eastAsia"/>
                <w:color w:val="000000" w:themeColor="text1"/>
                <w:sz w:val="20"/>
                <w:szCs w:val="20"/>
              </w:rPr>
              <w:t>obj</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stl</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文本型文件：</w:t>
            </w:r>
            <w:r w:rsidRPr="006E21D6">
              <w:rPr>
                <w:rFonts w:ascii="黑体" w:eastAsia="黑体" w:hAnsi="黑体" w:cs="黑体" w:hint="eastAsia"/>
                <w:color w:val="000000" w:themeColor="text1"/>
                <w:sz w:val="20"/>
                <w:szCs w:val="20"/>
              </w:rPr>
              <w:t xml:space="preserve">txt , </w:t>
            </w:r>
            <w:proofErr w:type="spellStart"/>
            <w:r w:rsidRPr="006E21D6">
              <w:rPr>
                <w:rFonts w:ascii="黑体" w:eastAsia="黑体" w:hAnsi="黑体" w:cs="黑体" w:hint="eastAsia"/>
                <w:color w:val="000000" w:themeColor="text1"/>
                <w:sz w:val="20"/>
                <w:szCs w:val="20"/>
              </w:rPr>
              <w:t>ini</w:t>
            </w:r>
            <w:proofErr w:type="spellEnd"/>
            <w:r w:rsidRPr="006E21D6">
              <w:rPr>
                <w:rFonts w:ascii="黑体" w:eastAsia="黑体" w:hAnsi="黑体" w:cs="黑体" w:hint="eastAsia"/>
                <w:color w:val="000000" w:themeColor="text1"/>
                <w:sz w:val="20"/>
                <w:szCs w:val="20"/>
              </w:rPr>
              <w:t xml:space="preserve"> , markdown</w:t>
            </w:r>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代码文件：</w:t>
            </w:r>
            <w:r w:rsidRPr="006E21D6">
              <w:rPr>
                <w:rFonts w:ascii="黑体" w:eastAsia="黑体" w:hAnsi="黑体" w:cs="黑体" w:hint="eastAsia"/>
                <w:color w:val="000000" w:themeColor="text1"/>
                <w:sz w:val="20"/>
                <w:szCs w:val="20"/>
              </w:rPr>
              <w:t>c，</w:t>
            </w:r>
            <w:proofErr w:type="spellStart"/>
            <w:r w:rsidRPr="006E21D6">
              <w:rPr>
                <w:rFonts w:ascii="黑体" w:eastAsia="黑体" w:hAnsi="黑体" w:cs="黑体" w:hint="eastAsia"/>
                <w:color w:val="000000" w:themeColor="text1"/>
                <w:sz w:val="20"/>
                <w:szCs w:val="20"/>
              </w:rPr>
              <w:t>cpp</w:t>
            </w:r>
            <w:proofErr w:type="spellEnd"/>
            <w:r w:rsidRPr="006E21D6">
              <w:rPr>
                <w:rFonts w:ascii="黑体" w:eastAsia="黑体" w:hAnsi="黑体" w:cs="黑体" w:hint="eastAsia"/>
                <w:color w:val="000000" w:themeColor="text1"/>
                <w:sz w:val="20"/>
                <w:szCs w:val="20"/>
              </w:rPr>
              <w:t>，cxx，</w:t>
            </w:r>
            <w:proofErr w:type="spellStart"/>
            <w:r w:rsidRPr="006E21D6">
              <w:rPr>
                <w:rFonts w:ascii="黑体" w:eastAsia="黑体" w:hAnsi="黑体" w:cs="黑体" w:hint="eastAsia"/>
                <w:color w:val="000000" w:themeColor="text1"/>
                <w:sz w:val="20"/>
                <w:szCs w:val="20"/>
              </w:rPr>
              <w:t>sql</w:t>
            </w:r>
            <w:proofErr w:type="spellEnd"/>
            <w:r w:rsidRPr="006E21D6">
              <w:rPr>
                <w:rFonts w:ascii="黑体" w:eastAsia="黑体" w:hAnsi="黑体" w:cs="黑体" w:hint="eastAsia"/>
                <w:color w:val="000000" w:themeColor="text1"/>
                <w:sz w:val="20"/>
                <w:szCs w:val="20"/>
              </w:rPr>
              <w:t>，java，</w:t>
            </w:r>
            <w:proofErr w:type="spellStart"/>
            <w:r w:rsidRPr="006E21D6">
              <w:rPr>
                <w:rFonts w:ascii="黑体" w:eastAsia="黑体" w:hAnsi="黑体" w:cs="黑体" w:hint="eastAsia"/>
                <w:color w:val="000000" w:themeColor="text1"/>
                <w:sz w:val="20"/>
                <w:szCs w:val="20"/>
              </w:rPr>
              <w:t>css</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xss</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asm</w:t>
            </w:r>
            <w:proofErr w:type="spellEnd"/>
            <w:r w:rsidRPr="006E21D6">
              <w:rPr>
                <w:rFonts w:ascii="黑体" w:eastAsia="黑体" w:hAnsi="黑体" w:cs="黑体" w:hint="eastAsia"/>
                <w:color w:val="000000" w:themeColor="text1"/>
                <w:sz w:val="20"/>
                <w:szCs w:val="20"/>
              </w:rPr>
              <w:t>，m，</w:t>
            </w:r>
            <w:proofErr w:type="spellStart"/>
            <w:r w:rsidRPr="006E21D6">
              <w:rPr>
                <w:rFonts w:ascii="黑体" w:eastAsia="黑体" w:hAnsi="黑体" w:cs="黑体" w:hint="eastAsia"/>
                <w:color w:val="000000" w:themeColor="text1"/>
                <w:sz w:val="20"/>
                <w:szCs w:val="20"/>
              </w:rPr>
              <w:t>php</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js</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jsp</w:t>
            </w:r>
            <w:proofErr w:type="spellEnd"/>
            <w:r w:rsidRPr="006E21D6">
              <w:rPr>
                <w:rFonts w:ascii="黑体" w:eastAsia="黑体" w:hAnsi="黑体" w:cs="黑体" w:hint="eastAsia"/>
                <w:color w:val="000000" w:themeColor="text1"/>
                <w:sz w:val="20"/>
                <w:szCs w:val="20"/>
              </w:rPr>
              <w:t xml:space="preserve">，h , </w:t>
            </w:r>
            <w:proofErr w:type="spellStart"/>
            <w:r w:rsidRPr="006E21D6">
              <w:rPr>
                <w:rFonts w:ascii="黑体" w:eastAsia="黑体" w:hAnsi="黑体" w:cs="黑体" w:hint="eastAsia"/>
                <w:color w:val="000000" w:themeColor="text1"/>
                <w:sz w:val="20"/>
                <w:szCs w:val="20"/>
              </w:rPr>
              <w:t>hpp</w:t>
            </w:r>
            <w:proofErr w:type="spellEnd"/>
            <w:r w:rsidRPr="006E21D6">
              <w:rPr>
                <w:rFonts w:ascii="黑体" w:eastAsia="黑体" w:hAnsi="黑体" w:cs="黑体" w:hint="eastAsia"/>
                <w:color w:val="000000" w:themeColor="text1"/>
                <w:sz w:val="20"/>
                <w:szCs w:val="20"/>
              </w:rPr>
              <w:t xml:space="preserve"> ，</w:t>
            </w:r>
            <w:proofErr w:type="spellStart"/>
            <w:r w:rsidRPr="006E21D6">
              <w:rPr>
                <w:rFonts w:ascii="黑体" w:eastAsia="黑体" w:hAnsi="黑体" w:cs="黑体" w:hint="eastAsia"/>
                <w:color w:val="000000" w:themeColor="text1"/>
                <w:sz w:val="20"/>
                <w:szCs w:val="20"/>
              </w:rPr>
              <w:t>py</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rb</w:t>
            </w:r>
            <w:proofErr w:type="spellEnd"/>
            <w:r w:rsidRPr="006E21D6">
              <w:rPr>
                <w:rFonts w:ascii="黑体" w:eastAsia="黑体" w:hAnsi="黑体" w:cs="黑体" w:hint="eastAsia"/>
                <w:color w:val="000000" w:themeColor="text1"/>
                <w:sz w:val="20"/>
                <w:szCs w:val="20"/>
              </w:rPr>
              <w:t>，</w:t>
            </w:r>
            <w:proofErr w:type="spellStart"/>
            <w:r w:rsidRPr="006E21D6">
              <w:rPr>
                <w:rFonts w:ascii="黑体" w:eastAsia="黑体" w:hAnsi="黑体" w:cs="黑体" w:hint="eastAsia"/>
                <w:color w:val="000000" w:themeColor="text1"/>
                <w:sz w:val="20"/>
                <w:szCs w:val="20"/>
              </w:rPr>
              <w:t>lua</w:t>
            </w:r>
            <w:proofErr w:type="spellEnd"/>
            <w:r w:rsidRPr="006E21D6">
              <w:rPr>
                <w:rFonts w:ascii="黑体" w:eastAsia="黑体" w:hAnsi="黑体" w:cs="黑体" w:hint="eastAsia"/>
                <w:color w:val="000000" w:themeColor="text1"/>
                <w:sz w:val="20"/>
                <w:szCs w:val="20"/>
              </w:rPr>
              <w:t xml:space="preserve"> , xml , html , </w:t>
            </w:r>
            <w:proofErr w:type="spellStart"/>
            <w:r w:rsidRPr="006E21D6">
              <w:rPr>
                <w:rFonts w:ascii="黑体" w:eastAsia="黑体" w:hAnsi="黑体" w:cs="黑体" w:hint="eastAsia"/>
                <w:color w:val="000000" w:themeColor="text1"/>
                <w:sz w:val="20"/>
                <w:szCs w:val="20"/>
              </w:rPr>
              <w:t>htm</w:t>
            </w:r>
            <w:proofErr w:type="spellEnd"/>
            <w:r w:rsidRPr="006E21D6">
              <w:rPr>
                <w:rFonts w:ascii="黑体" w:eastAsia="黑体" w:hAnsi="黑体" w:cs="黑体" w:hint="eastAsia"/>
                <w:color w:val="000000" w:themeColor="text1"/>
                <w:sz w:val="20"/>
                <w:szCs w:val="20"/>
              </w:rPr>
              <w:t xml:space="preserve"> , </w:t>
            </w:r>
            <w:proofErr w:type="spellStart"/>
            <w:r w:rsidRPr="006E21D6">
              <w:rPr>
                <w:rFonts w:ascii="黑体" w:eastAsia="黑体" w:hAnsi="黑体" w:cs="黑体" w:hint="eastAsia"/>
                <w:color w:val="000000" w:themeColor="text1"/>
                <w:sz w:val="20"/>
                <w:szCs w:val="20"/>
              </w:rPr>
              <w:t>xhtml</w:t>
            </w:r>
            <w:proofErr w:type="spellEnd"/>
          </w:p>
          <w:p w:rsidR="00CA139A" w:rsidRPr="006E21D6" w:rsidRDefault="00CA139A" w:rsidP="009417CE">
            <w:pPr>
              <w:rPr>
                <w:rFonts w:ascii="黑体" w:eastAsia="黑体" w:hAnsi="黑体" w:cs="黑体"/>
                <w:color w:val="000000" w:themeColor="text1"/>
                <w:sz w:val="20"/>
                <w:szCs w:val="20"/>
              </w:rPr>
            </w:pPr>
            <w:proofErr w:type="spellStart"/>
            <w:r w:rsidRPr="006E21D6">
              <w:rPr>
                <w:rFonts w:ascii="黑体" w:eastAsia="黑体" w:hAnsi="黑体" w:cs="黑体" w:hint="eastAsia"/>
                <w:b/>
                <w:bCs/>
                <w:color w:val="000000" w:themeColor="text1"/>
                <w:sz w:val="20"/>
                <w:szCs w:val="20"/>
              </w:rPr>
              <w:t>AutoDesk</w:t>
            </w:r>
            <w:proofErr w:type="spellEnd"/>
            <w:r w:rsidRPr="006E21D6">
              <w:rPr>
                <w:rFonts w:ascii="黑体" w:eastAsia="黑体" w:hAnsi="黑体" w:cs="黑体" w:hint="eastAsia"/>
                <w:b/>
                <w:bCs/>
                <w:color w:val="000000" w:themeColor="text1"/>
                <w:sz w:val="20"/>
                <w:szCs w:val="20"/>
              </w:rPr>
              <w:t>：</w:t>
            </w:r>
            <w:proofErr w:type="spellStart"/>
            <w:r w:rsidRPr="006E21D6">
              <w:rPr>
                <w:rFonts w:ascii="黑体" w:eastAsia="黑体" w:hAnsi="黑体" w:cs="黑体" w:hint="eastAsia"/>
                <w:color w:val="000000" w:themeColor="text1"/>
                <w:sz w:val="20"/>
                <w:szCs w:val="20"/>
              </w:rPr>
              <w:t>dwg,dxf,dws</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脑图：</w:t>
            </w:r>
            <w:proofErr w:type="spellStart"/>
            <w:r w:rsidRPr="006E21D6">
              <w:rPr>
                <w:rFonts w:ascii="黑体" w:eastAsia="黑体" w:hAnsi="黑体" w:cs="黑体" w:hint="eastAsia"/>
                <w:color w:val="000000" w:themeColor="text1"/>
                <w:sz w:val="20"/>
                <w:szCs w:val="20"/>
              </w:rPr>
              <w:t>xmind,mmap</w:t>
            </w:r>
            <w:proofErr w:type="spellEnd"/>
          </w:p>
          <w:p w:rsidR="00CA139A" w:rsidRPr="006E21D6" w:rsidRDefault="00CA139A" w:rsidP="009417CE">
            <w:pPr>
              <w:rPr>
                <w:rFonts w:ascii="黑体" w:eastAsia="黑体" w:hAnsi="黑体" w:cs="黑体"/>
                <w:color w:val="000000" w:themeColor="text1"/>
                <w:sz w:val="20"/>
                <w:szCs w:val="20"/>
              </w:rPr>
            </w:pPr>
            <w:r w:rsidRPr="006E21D6">
              <w:rPr>
                <w:rFonts w:ascii="黑体" w:eastAsia="黑体" w:hAnsi="黑体" w:cs="黑体" w:hint="eastAsia"/>
                <w:b/>
                <w:bCs/>
                <w:color w:val="000000" w:themeColor="text1"/>
                <w:sz w:val="20"/>
                <w:szCs w:val="20"/>
              </w:rPr>
              <w:t>其它文件：</w:t>
            </w:r>
            <w:r w:rsidRPr="006E21D6">
              <w:rPr>
                <w:rFonts w:ascii="黑体" w:eastAsia="黑体" w:hAnsi="黑体" w:cs="黑体" w:hint="eastAsia"/>
                <w:color w:val="000000" w:themeColor="text1"/>
                <w:sz w:val="20"/>
                <w:szCs w:val="20"/>
              </w:rPr>
              <w:t>one，</w:t>
            </w:r>
            <w:proofErr w:type="spellStart"/>
            <w:r w:rsidRPr="006E21D6">
              <w:rPr>
                <w:rFonts w:ascii="黑体" w:eastAsia="黑体" w:hAnsi="黑体" w:cs="黑体" w:hint="eastAsia"/>
                <w:color w:val="000000" w:themeColor="text1"/>
                <w:sz w:val="20"/>
                <w:szCs w:val="20"/>
              </w:rPr>
              <w:t>onex</w:t>
            </w:r>
            <w:proofErr w:type="spellEnd"/>
            <w:r w:rsidRPr="006E21D6">
              <w:rPr>
                <w:rFonts w:ascii="黑体" w:eastAsia="黑体" w:hAnsi="黑体" w:cs="黑体" w:hint="eastAsia"/>
                <w:color w:val="000000" w:themeColor="text1"/>
                <w:sz w:val="20"/>
                <w:szCs w:val="20"/>
              </w:rPr>
              <w:t xml:space="preserve"> , scratch , </w:t>
            </w:r>
            <w:proofErr w:type="spellStart"/>
            <w:r w:rsidRPr="006E21D6">
              <w:rPr>
                <w:rFonts w:ascii="黑体" w:eastAsia="黑体" w:hAnsi="黑体" w:cs="黑体" w:hint="eastAsia"/>
                <w:color w:val="000000" w:themeColor="text1"/>
                <w:sz w:val="20"/>
                <w:szCs w:val="20"/>
              </w:rPr>
              <w:t>sb</w:t>
            </w:r>
            <w:proofErr w:type="spellEnd"/>
            <w:r w:rsidRPr="006E21D6">
              <w:rPr>
                <w:rFonts w:ascii="黑体" w:eastAsia="黑体" w:hAnsi="黑体" w:cs="黑体" w:hint="eastAsia"/>
                <w:color w:val="000000" w:themeColor="text1"/>
                <w:sz w:val="20"/>
                <w:szCs w:val="20"/>
              </w:rPr>
              <w:t xml:space="preserve"> , sb1 , sb2 , markdown ，</w:t>
            </w:r>
            <w:proofErr w:type="spellStart"/>
            <w:r w:rsidRPr="006E21D6">
              <w:rPr>
                <w:rFonts w:ascii="黑体" w:eastAsia="黑体" w:hAnsi="黑体" w:cs="黑体" w:hint="eastAsia"/>
                <w:color w:val="000000" w:themeColor="text1"/>
                <w:sz w:val="20"/>
                <w:szCs w:val="20"/>
              </w:rPr>
              <w:t>epub</w:t>
            </w:r>
            <w:proofErr w:type="spellEnd"/>
          </w:p>
        </w:tc>
      </w:tr>
      <w:tr w:rsidR="00CA139A" w:rsidRPr="006E21D6" w:rsidTr="009417CE">
        <w:trPr>
          <w:trHeight w:val="50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作业</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1.支持在线新建作业；支持从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和课程导入作业；支持对作业进行编辑、删除、下载、分享、添加到备课区；支持在线添加或发布一个课前、课后的作业活动；支持对学生作业作答情况进行批阅、打回、分享、统计分析、成绩管理等；支持对作业、学生作业数据、成绩数据等下载和批量下载；</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作业类型支持提交81种类型的作业文件格式在线展示和在线批阅；满足各学科老师随时随地在线批阅作业需求，无需安装支持作业文件预览的相关程序软件；</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不改变教师批阅作业习惯，支持按照线下批阅作业的习惯进行在线批阅作业；可对作业进行批注、对号、叉号、半对号、下划线、背景标注、图形框等；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学生提交的作业支持在线查重、支持同课程内包含不同班级内的作业进行查重；支持对重复分布进行在线展示和比对；支持设置作业提交查重率阈值要求，超过查重率可选择自动打回作业；有效避免学生抄袭；</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5.支持个人作业和小组协作作业形式；</w:t>
            </w:r>
          </w:p>
        </w:tc>
      </w:tr>
      <w:tr w:rsidR="00CA139A" w:rsidRPr="006E21D6" w:rsidTr="009417CE">
        <w:trPr>
          <w:trHeight w:val="5946"/>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测试</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1.支持在线新建测试；持从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和课程导入测试；支持编辑测试试卷，包含手动在线编辑试题、从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导入试卷和试题、从课程导入试卷、导入Word或其他格式题库；支持在线添加或发布一个课前、课后的测试活动；</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2.支持单选、多选、判断、不定项选择、填空、简答、文件等多种题型；支持文件题拍照上传作答内容；</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3.支持随机抽题，每个学生可在抽</w:t>
            </w:r>
            <w:proofErr w:type="gramStart"/>
            <w:r w:rsidRPr="006E21D6">
              <w:rPr>
                <w:rFonts w:asciiTheme="minorEastAsia" w:hAnsiTheme="minorEastAsia" w:cstheme="minorEastAsia" w:hint="eastAsia"/>
                <w:color w:val="000000" w:themeColor="text1"/>
                <w:sz w:val="20"/>
                <w:szCs w:val="20"/>
              </w:rPr>
              <w:t>题范围</w:t>
            </w:r>
            <w:proofErr w:type="gramEnd"/>
            <w:r w:rsidRPr="006E21D6">
              <w:rPr>
                <w:rFonts w:asciiTheme="minorEastAsia" w:hAnsiTheme="minorEastAsia" w:cstheme="minorEastAsia" w:hint="eastAsia"/>
                <w:color w:val="000000" w:themeColor="text1"/>
                <w:sz w:val="20"/>
                <w:szCs w:val="20"/>
              </w:rPr>
              <w:t>内抽取到不同试题进行测试；支持随机打乱题目或试题顺序、支持在同一题型内进行试题随机；支持选择作答测试的设备终端、支持设置试题选项、大小写、填空题等设置；有效保障测试公平公正；</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对测试进行编辑、删除、下载、分享、添加到备课区；支持在线添加或发布一个课前、课中、课后的测试活动；支持对学生测试作答情况进行客观题自动批阅、主观题手动批阅、分享、统计分析、成绩管理等；支持对测试、学生测试数据、成绩数据等下载和批量下载；</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5.支持讲解试卷；</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6.支持实时监控，可以查看当前考试学生作答情况，可以手动结束测试；</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7.支持密封线试卷下载，方便老师线下考试；</w:t>
            </w:r>
          </w:p>
        </w:tc>
      </w:tr>
      <w:tr w:rsidR="00CA139A" w:rsidRPr="006E21D6" w:rsidTr="009417CE">
        <w:trPr>
          <w:trHeight w:val="2518"/>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话题</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1.支持在线新建话题；持从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和课程导入话题；支持在线添加或发布一个课前、课中、课后的话题讨论活动；支持加精、置顶、点赞、回复等操作；支持对学生话题讨论情况进行在线统计分析；</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2.支持对话题进行按照弹</w:t>
            </w:r>
            <w:proofErr w:type="gramStart"/>
            <w:r w:rsidRPr="006E21D6">
              <w:rPr>
                <w:rFonts w:asciiTheme="minorEastAsia" w:hAnsiTheme="minorEastAsia" w:cstheme="minorEastAsia" w:hint="eastAsia"/>
                <w:color w:val="000000" w:themeColor="text1"/>
                <w:sz w:val="20"/>
                <w:szCs w:val="20"/>
              </w:rPr>
              <w:t>幕方式</w:t>
            </w:r>
            <w:proofErr w:type="gramEnd"/>
            <w:r w:rsidRPr="006E21D6">
              <w:rPr>
                <w:rFonts w:asciiTheme="minorEastAsia" w:hAnsiTheme="minorEastAsia" w:cstheme="minorEastAsia" w:hint="eastAsia"/>
                <w:color w:val="000000" w:themeColor="text1"/>
                <w:sz w:val="20"/>
                <w:szCs w:val="20"/>
              </w:rPr>
              <w:t>讨论；</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3.支持对话题内容进行一键词云，分析话题高频关键词，有效汇总关键观点，围绕话题重点进行讨论，有效匹配教学活动目标和教学效果；</w:t>
            </w:r>
          </w:p>
        </w:tc>
      </w:tr>
      <w:tr w:rsidR="00CA139A" w:rsidRPr="006E21D6" w:rsidTr="009417CE">
        <w:trPr>
          <w:trHeight w:val="960"/>
        </w:trPr>
        <w:tc>
          <w:tcPr>
            <w:tcW w:w="82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公告</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1.支持在线新建公告；持从</w:t>
            </w:r>
            <w:proofErr w:type="gramStart"/>
            <w:r w:rsidRPr="006E21D6">
              <w:rPr>
                <w:rFonts w:asciiTheme="minorEastAsia" w:hAnsiTheme="minorEastAsia" w:cstheme="minorEastAsia" w:hint="eastAsia"/>
                <w:color w:val="000000" w:themeColor="text1"/>
                <w:sz w:val="20"/>
                <w:szCs w:val="20"/>
              </w:rPr>
              <w:t>备课区</w:t>
            </w:r>
            <w:proofErr w:type="gramEnd"/>
            <w:r w:rsidRPr="006E21D6">
              <w:rPr>
                <w:rFonts w:asciiTheme="minorEastAsia" w:hAnsiTheme="minorEastAsia" w:cstheme="minorEastAsia" w:hint="eastAsia"/>
                <w:color w:val="000000" w:themeColor="text1"/>
                <w:sz w:val="20"/>
                <w:szCs w:val="20"/>
              </w:rPr>
              <w:t>和课程导入公告；支持在线添加或发布一个课前、课后的公告；</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2.支持对学生公告已读、未读的阅读情况进行统计分析；</w:t>
            </w:r>
          </w:p>
        </w:tc>
      </w:tr>
      <w:tr w:rsidR="00CA139A" w:rsidRPr="006E21D6" w:rsidTr="009417CE">
        <w:trPr>
          <w:trHeight w:val="990"/>
        </w:trPr>
        <w:tc>
          <w:tcPr>
            <w:tcW w:w="826"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课中</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开始上课</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1.无需依赖第三方Office、WPS等本地软件，可直接在电脑网页开启课件上课；支持选择课堂内容进行开始上课，包括课堂内进行课件、资料、话题、作业、测试、互动答题等课堂内容的讲解；</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2.支持直接开始上课，</w:t>
            </w:r>
            <w:proofErr w:type="gramStart"/>
            <w:r w:rsidRPr="006E21D6">
              <w:rPr>
                <w:rFonts w:asciiTheme="minorEastAsia" w:hAnsiTheme="minorEastAsia" w:cstheme="minorEastAsia" w:hint="eastAsia"/>
                <w:color w:val="000000" w:themeColor="text1"/>
                <w:sz w:val="20"/>
                <w:szCs w:val="20"/>
              </w:rPr>
              <w:t>即时上</w:t>
            </w:r>
            <w:proofErr w:type="gramEnd"/>
            <w:r w:rsidRPr="006E21D6">
              <w:rPr>
                <w:rFonts w:asciiTheme="minorEastAsia" w:hAnsiTheme="minorEastAsia" w:cstheme="minorEastAsia" w:hint="eastAsia"/>
                <w:color w:val="000000" w:themeColor="text1"/>
                <w:sz w:val="20"/>
                <w:szCs w:val="20"/>
              </w:rPr>
              <w:t>传一个课堂内容进行快速开启课堂讲课；</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3.支持是否选择通知需要上课的对象；</w:t>
            </w:r>
          </w:p>
        </w:tc>
      </w:tr>
      <w:tr w:rsidR="00CA139A" w:rsidRPr="006E21D6" w:rsidTr="009417CE">
        <w:trPr>
          <w:trHeight w:val="2770"/>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考勤</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支持多种课堂考勤方式，助力课堂管理更高效，各维度考勤统计分析，课设置权重计入总成绩，一键导出考勤记录。</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w:t>
            </w:r>
            <w:proofErr w:type="gramStart"/>
            <w:r w:rsidRPr="006E21D6">
              <w:rPr>
                <w:rFonts w:asciiTheme="minorEastAsia" w:hAnsiTheme="minorEastAsia" w:cstheme="minorEastAsia" w:hint="eastAsia"/>
                <w:color w:val="000000" w:themeColor="text1"/>
                <w:sz w:val="20"/>
                <w:szCs w:val="20"/>
              </w:rPr>
              <w:t>二维码考勤</w:t>
            </w:r>
            <w:proofErr w:type="gramEnd"/>
            <w:r w:rsidRPr="006E21D6">
              <w:rPr>
                <w:rFonts w:asciiTheme="minorEastAsia" w:hAnsiTheme="minorEastAsia" w:cstheme="minorEastAsia" w:hint="eastAsia"/>
                <w:color w:val="000000" w:themeColor="text1"/>
                <w:sz w:val="20"/>
                <w:szCs w:val="20"/>
              </w:rPr>
              <w:t>：手机扫码，即时考勤，操作简单，杜绝代打。</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2.GPS考勤：精尖技术，精准定位。</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3.数字考勤：口令方式，回归数字趣味。</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4.传统考勤：默认全部出勤，老师可手动更改学生考勤状态，遵循传统习惯，提高考勤效率。</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5.</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签入签出考勤：类似上班打卡考勤，设置两次时间，自动开启GPS考勤，便于统计迟到、早退和出勤时长；有效汇总统计上课学时；</w:t>
            </w:r>
          </w:p>
        </w:tc>
      </w:tr>
      <w:tr w:rsidR="00CA139A" w:rsidRPr="006E21D6" w:rsidTr="009417CE">
        <w:trPr>
          <w:trHeight w:val="122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课堂内容</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1.支持课堂讲课时选择或切换课堂活动内容；</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2.课堂内容包含：课件、资料、话题、作业、测试等；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支持随时发起课堂互动，互动活动包含：考勤、互动答题（投票题、评价题、匿名开放题、拍照题、单选题、多选题、判断题、简答题）、提问、抢答、表现、直播、发言、录屏、弹幕、画笔、黑板等；</w:t>
            </w:r>
          </w:p>
        </w:tc>
      </w:tr>
      <w:tr w:rsidR="00CA139A" w:rsidRPr="006E21D6" w:rsidTr="009417CE">
        <w:trPr>
          <w:trHeight w:val="1268"/>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课件讲解</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1.支持选择一个课件进行讲解；支持课件进行翻页；支持选择课件跳页；支持显示上课时间和在线情况；支持PPT、WORD、PDF多种课件格式；</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2.支持对课件进行画笔标注；</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3.支持课件中插入多种互动试题题型并实时在线作答；支持课件中插入视频、音频并在线播放；支持课件动画格式和课件特效播放；兼容多学科课件动画特效播放讲解课件需求；支持</w:t>
            </w:r>
          </w:p>
        </w:tc>
      </w:tr>
      <w:tr w:rsidR="00CA139A" w:rsidRPr="006E21D6" w:rsidTr="009417CE">
        <w:trPr>
          <w:trHeight w:val="90"/>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资料讲解</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无需安装任何程序或插件，支持80+种资料格式在线讲解和播放；</w:t>
            </w:r>
          </w:p>
        </w:tc>
      </w:tr>
      <w:tr w:rsidR="00CA139A" w:rsidRPr="006E21D6" w:rsidTr="009417CE">
        <w:trPr>
          <w:trHeight w:val="36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课堂讨论</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1.支持课堂讲解过程中随时发起话题讨论；</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2.支持对话题统计分析和生成词云；</w:t>
            </w:r>
          </w:p>
        </w:tc>
      </w:tr>
      <w:tr w:rsidR="00CA139A" w:rsidRPr="006E21D6" w:rsidTr="009417CE">
        <w:trPr>
          <w:trHeight w:val="36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作业讲解</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1.支持课堂讲解过程中对学生的作业进行讲解；</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2.支持对作业进行统计分析，以便作业讲解和课堂教学；</w:t>
            </w:r>
          </w:p>
        </w:tc>
      </w:tr>
      <w:tr w:rsidR="00CA139A" w:rsidRPr="006E21D6" w:rsidTr="009417CE">
        <w:trPr>
          <w:trHeight w:val="36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测试讲解</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1.支持课堂讲解过程中对学生的测试进行讲解；</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2.支持对测试进行统计分析，以便测试讲解和课堂教学；</w:t>
            </w:r>
          </w:p>
        </w:tc>
      </w:tr>
      <w:tr w:rsidR="00CA139A" w:rsidRPr="006E21D6" w:rsidTr="009417CE">
        <w:trPr>
          <w:trHeight w:val="36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弹幕</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1.支持对课堂讲解过程种随时开启弹幕；设置弹幕位置、颜色、动效、是否显示发送弹幕人姓名；</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2.支持在课堂任意活动包括课件讲解、资料讲解、话题讨论、作业讲解、测试讲解、互动答题、考勤、表现、提问、抢答等课堂</w:t>
            </w:r>
            <w:r w:rsidRPr="006E21D6">
              <w:rPr>
                <w:rFonts w:asciiTheme="minorEastAsia" w:hAnsiTheme="minorEastAsia" w:cstheme="minorEastAsia" w:hint="eastAsia"/>
                <w:color w:val="000000" w:themeColor="text1"/>
                <w:sz w:val="20"/>
                <w:szCs w:val="20"/>
              </w:rPr>
              <w:lastRenderedPageBreak/>
              <w:t>活动中进行弹幕交流，活跃课堂气氛，让课堂更精彩；</w:t>
            </w:r>
          </w:p>
        </w:tc>
      </w:tr>
      <w:tr w:rsidR="00CA139A" w:rsidRPr="006E21D6" w:rsidTr="009417CE">
        <w:trPr>
          <w:trHeight w:val="36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弹幕列表</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1.支持查看同学弹</w:t>
            </w:r>
            <w:proofErr w:type="gramStart"/>
            <w:r w:rsidRPr="006E21D6">
              <w:rPr>
                <w:rFonts w:asciiTheme="minorEastAsia" w:hAnsiTheme="minorEastAsia" w:cstheme="minorEastAsia" w:hint="eastAsia"/>
                <w:color w:val="000000" w:themeColor="text1"/>
                <w:sz w:val="20"/>
                <w:szCs w:val="20"/>
              </w:rPr>
              <w:t>幕交流</w:t>
            </w:r>
            <w:proofErr w:type="gramEnd"/>
            <w:r w:rsidRPr="006E21D6">
              <w:rPr>
                <w:rFonts w:asciiTheme="minorEastAsia" w:hAnsiTheme="minorEastAsia" w:cstheme="minorEastAsia" w:hint="eastAsia"/>
                <w:color w:val="000000" w:themeColor="text1"/>
                <w:sz w:val="20"/>
                <w:szCs w:val="20"/>
              </w:rPr>
              <w:t>内容；</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2.支持对课堂弹幕，一键生成词云，分析课堂讲解重点；</w:t>
            </w:r>
          </w:p>
        </w:tc>
      </w:tr>
      <w:tr w:rsidR="00CA139A" w:rsidRPr="006E21D6" w:rsidTr="009417CE">
        <w:trPr>
          <w:trHeight w:val="364"/>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动画级</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课件同屏</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支持将课件同步到学生手机，以便远程教学或大班课教学，方便学生重点查看学习课件；</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支持画笔笔迹同步到学生手机和电脑；</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播放课件，课件中的动画支持分步骤演示，播放动画。</w:t>
            </w:r>
          </w:p>
        </w:tc>
      </w:tr>
      <w:tr w:rsidR="00CA139A" w:rsidRPr="006E21D6" w:rsidTr="009417CE">
        <w:trPr>
          <w:trHeight w:val="943"/>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画笔</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1.支持对课堂讲解过程种随时进行画笔标注；</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2.支持在课堂任意活动包括课件讲解、81种资料讲解、话题讨论、作业讲解、测试讲解、互动答题、考勤、表现、提问、抢答等课堂活动中进行随时进行画笔标注；</w:t>
            </w:r>
          </w:p>
        </w:tc>
      </w:tr>
      <w:tr w:rsidR="00CA139A" w:rsidRPr="006E21D6" w:rsidTr="009417CE">
        <w:trPr>
          <w:trHeight w:val="405"/>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黑板</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支持在课堂活动过程种随时打开黑板进行教学演练；</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疑问</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1.支持对课堂讲解过程种随时进行懂/不懂的疑问标记；</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2.支持在课堂任意活动包括课件讲解、资料讲解、话题讨论、作业讲解、测试讲解、互动答题、考勤、表现、提问、抢答等活动中进行随时发起疑问的标记；</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课堂记录</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1.支持查看课堂讲解过程中课堂活动的记录；</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2.支持回看课堂记录中的某页课件、资料、话题、作业讲解、测试讲解、互动答题、考勤、表现、提问、抢答等；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3.支持对单个课堂活动的详细情况查看和表现奖励；</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实时测评</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1.互动答题包含：投票题、评价题、匿名开放题、拍照题、单选题、多选题、判断题、简答题等不同题型；</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2.支持上课过程中随时发起互动答题；支持老师管理分析；支持课中发起互动答题，可通过</w:t>
            </w:r>
            <w:proofErr w:type="gramStart"/>
            <w:r w:rsidRPr="006E21D6">
              <w:rPr>
                <w:rFonts w:asciiTheme="minorEastAsia" w:hAnsiTheme="minorEastAsia" w:cstheme="minorEastAsia" w:hint="eastAsia"/>
                <w:color w:val="000000" w:themeColor="text1"/>
                <w:sz w:val="20"/>
                <w:szCs w:val="20"/>
              </w:rPr>
              <w:t>二维码方式</w:t>
            </w:r>
            <w:proofErr w:type="gramEnd"/>
            <w:r w:rsidRPr="006E21D6">
              <w:rPr>
                <w:rFonts w:asciiTheme="minorEastAsia" w:hAnsiTheme="minorEastAsia" w:cstheme="minorEastAsia" w:hint="eastAsia"/>
                <w:color w:val="000000" w:themeColor="text1"/>
                <w:sz w:val="20"/>
                <w:szCs w:val="20"/>
              </w:rPr>
              <w:t>分享；可实时查看学生答题情况；可查看试题作答名单；可实时统计试题答题情况和答题详情；支持抽取学生回答；支持按照选项卡讲解试题；支持显示试题答案等；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3.支持对互动答题观点一键收集，系统自动分析高频关键词形成词云；</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4.支持对课堂互动答题的学生表现进行奖励或扣除星星；</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词云</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从课堂讲解内容、文字等记录中进行快速词语、语义、分词切割，适配各学科特点，提取高频关键词，汇聚词云，快速有效收集学生观点和意见，根据词云匹配教学目标，检验教学效果是否达成教学目标，以便进行下一步教学指导；</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生成词云包括：（1）课堂活动中弹幕生成词云，来总结课堂重点；（2）互动答题中某个简单或匿名题，生成词云，有效收集某个主题或知识点的学生观点（3）某个话题生成词云，有效归纳学生讨论的主题观点；</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提问</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1.支持手动选择在线同学进行提问；</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2.支持随机学生名单进行提问；</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3.支持对参与提问的学生表现进行奖励或扣除星星；</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抢答</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1.支持学生口头参与抢答或通过手机参与抢答；</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2.支持随机学生名单进行提问；</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3.支持对参与抢答的学生表现进行奖励或扣除星星；</w:t>
            </w:r>
          </w:p>
        </w:tc>
      </w:tr>
      <w:tr w:rsidR="00CA139A" w:rsidRPr="006E21D6" w:rsidTr="009417CE">
        <w:trPr>
          <w:trHeight w:val="911"/>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表现</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支持对学生进行的课前、课中、课后活动表现奖励星星或扣除星星；</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支持按活动进行对学生奖励或扣除星星，支持系统已有的课堂活动和自定义其他教学活动，线上线下课堂教学过程全记录；</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在线制定和打印实体星星奖励卡，星星卡包含1星，2星，5星；每个星星卡上均有唯一的二维码；脱离网络情况下，也可以通过星星卡奖励学生课堂教学表现；学生课下通过扫描星星卡上面的二维码，选择课堂活动获得星星卡的表现奖励，激发学生学习原动力；星星卡奖励会同线上奖励汇总统计，线上线下教学过程全记录；</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4.支持对学生表现进行统计分析；表现排行；下载管理等；</w:t>
            </w:r>
          </w:p>
        </w:tc>
      </w:tr>
      <w:tr w:rsidR="00CA139A" w:rsidRPr="006E21D6" w:rsidTr="009417CE">
        <w:trPr>
          <w:trHeight w:val="1493"/>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云录屏</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1.支持对课堂讲解过程中一键录制桌面屏幕；</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可录制电脑整个桌面，包括除网页之外电脑桌面上的任意教学软件和教学素材均可录制，以便全方位兼容各学科教学过程场景，例如计算机学科老师可以打开本地软件演练讲解编程等，也可兼容其他教学软件或平台，跨平台统一管理教学服务，教学全过程留存；</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3.录屏录像保存到课堂内容，以便再次回顾学习和二次教学利用；</w:t>
            </w:r>
          </w:p>
        </w:tc>
      </w:tr>
      <w:tr w:rsidR="00CA139A" w:rsidRPr="006E21D6" w:rsidTr="009417CE">
        <w:trPr>
          <w:trHeight w:val="1328"/>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直播</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1.支持分享桌面、应用窗口、网页窗口进行直播；</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2.支持摄像头视频直播；</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3.支持从桌面助手打开直播；</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4.支持直播录像保存到课堂内容，以便再次回顾学习和二次教学利用；</w:t>
            </w:r>
          </w:p>
        </w:tc>
      </w:tr>
      <w:tr w:rsidR="00CA139A" w:rsidRPr="006E21D6" w:rsidTr="009417CE">
        <w:trPr>
          <w:trHeight w:val="960"/>
        </w:trPr>
        <w:tc>
          <w:tcPr>
            <w:tcW w:w="8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学生发言</w:t>
            </w:r>
          </w:p>
        </w:tc>
        <w:tc>
          <w:tcPr>
            <w:tcW w:w="5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1.支持在课堂讲课过程中进行发言；支持语音、图片、文字等发言方式；</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2.支持查看同学发言的交流内容；</w:t>
            </w:r>
          </w:p>
        </w:tc>
      </w:tr>
      <w:tr w:rsidR="00CA139A" w:rsidRPr="006E21D6" w:rsidTr="009417CE">
        <w:trPr>
          <w:trHeight w:val="90"/>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课后</w:t>
            </w:r>
          </w:p>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发布课后</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教学任务</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1.支持在线添加或发布课后教学任务，包含：课件复习任务、资料复习任务、互动答题任务、课后作业任务、课后测试任务、课后话题任务、公告任务等；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2.支持对任务的查看、参与、批阅、管理、统计、分析、成绩、下载等操作；</w:t>
            </w:r>
          </w:p>
        </w:tc>
      </w:tr>
      <w:tr w:rsidR="00CA139A" w:rsidRPr="006E21D6" w:rsidTr="009417CE">
        <w:trPr>
          <w:trHeight w:val="970"/>
        </w:trPr>
        <w:tc>
          <w:tcPr>
            <w:tcW w:w="82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私信</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支持课前或课后师生之间通过私信进行教学交流；支持分享文字、图片、语音等；支持分享课件、资料、作业、话题、测试等教学内容；</w:t>
            </w:r>
          </w:p>
        </w:tc>
      </w:tr>
      <w:tr w:rsidR="00CA139A" w:rsidRPr="006E21D6" w:rsidTr="009417CE">
        <w:trPr>
          <w:trHeight w:val="970"/>
        </w:trPr>
        <w:tc>
          <w:tcPr>
            <w:tcW w:w="82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学情</w:t>
            </w:r>
          </w:p>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分析</w:t>
            </w: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学情分析</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1.支持对面授课、线上课、混合课等线上线下学习的学情进行综合分析；</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2.支持对课程和教师在教学过程中，课前、课中、课后及其他教学环节的整体教学情况分析；</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3.支持学生在学习过程中，在课前、课中、课后及其他教学环节中所参与的学习情况分析；支持以单个学生进行整体分析学生学</w:t>
            </w:r>
            <w:r w:rsidRPr="006E21D6">
              <w:rPr>
                <w:rFonts w:asciiTheme="minorEastAsia" w:hAnsiTheme="minorEastAsia" w:cstheme="minorEastAsia" w:hint="eastAsia"/>
                <w:color w:val="000000" w:themeColor="text1"/>
                <w:sz w:val="20"/>
                <w:szCs w:val="20"/>
              </w:rPr>
              <w:lastRenderedPageBreak/>
              <w:t>习的所有教学内容、课堂教学、教学活动的学情分析统计；</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4.支持以教学内容给、课堂教学、教学活动为维度，单独统计课件、资料、互动答题、作业、测试、话题等学情分析；</w:t>
            </w:r>
          </w:p>
        </w:tc>
      </w:tr>
      <w:tr w:rsidR="00CA139A" w:rsidRPr="006E21D6" w:rsidTr="009417CE">
        <w:trPr>
          <w:trHeight w:val="6638"/>
        </w:trPr>
        <w:tc>
          <w:tcPr>
            <w:tcW w:w="82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lastRenderedPageBreak/>
              <w:t>成绩</w:t>
            </w:r>
          </w:p>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管理</w:t>
            </w: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成绩管理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1.支持对面授课、线上课、混合课等线上线下学习的成绩进行综合管理；</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2.支持对不同班级、分班合班、分组等不同发布对象的成绩权重和成绩单独定义；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3.支持定义课程整体考核的成绩项，例如：平时成绩、期中成绩、期末成绩等，可以自定义或修改已有的成绩项；支持复制成绩项一键应用到其他课程班级；</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为定义好的成绩项添加需要统计的教学活动，包括课件学习成绩、资料学习成绩、互动答题成绩、作业成绩、测试成绩、话题成绩及导入线下成绩；每个教学活动数据可单独更改成绩权重比例，根据教学情况和教学内容重要程度来</w:t>
            </w:r>
            <w:proofErr w:type="gramStart"/>
            <w:r w:rsidRPr="006E21D6">
              <w:rPr>
                <w:rFonts w:asciiTheme="minorEastAsia" w:hAnsiTheme="minorEastAsia" w:cstheme="minorEastAsia" w:hint="eastAsia"/>
                <w:color w:val="000000" w:themeColor="text1"/>
                <w:sz w:val="20"/>
                <w:szCs w:val="20"/>
              </w:rPr>
              <w:t>修改占</w:t>
            </w:r>
            <w:proofErr w:type="gramEnd"/>
            <w:r w:rsidRPr="006E21D6">
              <w:rPr>
                <w:rFonts w:asciiTheme="minorEastAsia" w:hAnsiTheme="minorEastAsia" w:cstheme="minorEastAsia" w:hint="eastAsia"/>
                <w:color w:val="000000" w:themeColor="text1"/>
                <w:sz w:val="20"/>
                <w:szCs w:val="20"/>
              </w:rPr>
              <w:t>比比例；</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5.支持按照发布对象行政班、小组进行管理成绩；</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6.支持按模块对课件学习、资料学习、互动答题成绩、作业成绩、测试成绩、话题等进行单独统计分析；支持按照等级或分数方式显示成绩；支持手动添加线下成绩；支持下载单个活动的统计报表；</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7.支持根据权重自动生成总成绩；支持发布成绩和实时获取最新成绩；支持成绩一键下载；</w:t>
            </w:r>
          </w:p>
        </w:tc>
      </w:tr>
      <w:tr w:rsidR="00CA139A" w:rsidRPr="006E21D6" w:rsidTr="009417CE">
        <w:trPr>
          <w:trHeight w:val="90"/>
        </w:trPr>
        <w:tc>
          <w:tcPr>
            <w:tcW w:w="7646" w:type="dxa"/>
            <w:gridSpan w:val="3"/>
            <w:tcBorders>
              <w:left w:val="single" w:sz="4" w:space="0" w:color="auto"/>
              <w:bottom w:val="single" w:sz="4" w:space="0" w:color="auto"/>
              <w:right w:val="single" w:sz="4" w:space="0" w:color="000000"/>
            </w:tcBorders>
            <w:shd w:val="clear" w:color="auto" w:fill="CCC0D9" w:themeFill="accent4" w:themeFillTint="66"/>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b/>
                <w:bCs/>
                <w:color w:val="000000" w:themeColor="text1"/>
                <w:sz w:val="20"/>
                <w:szCs w:val="20"/>
              </w:rPr>
              <w:t>机构后台教学管理</w:t>
            </w:r>
          </w:p>
        </w:tc>
      </w:tr>
      <w:tr w:rsidR="00CA139A" w:rsidRPr="006E21D6" w:rsidTr="009417CE">
        <w:trPr>
          <w:trHeight w:val="90"/>
        </w:trPr>
        <w:tc>
          <w:tcPr>
            <w:tcW w:w="826"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数据</w:t>
            </w:r>
          </w:p>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管理</w:t>
            </w: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实时数据</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实时数据为学校以最直观的方式展示智慧教学平台的使用情况，方便管理者对学校整体的教学质量进行把控。可以查看整体的实时教学数据，包含：</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1.整体数据：按照学校或院系查看整体师生人数、在线人数、活跃人数、增长人数；</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2.查看整体课程数、班级数、正在授课数、课程增长数；</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课堂情况（考勤、课件、互动答题、弹幕、提问、抢答、表现、直播、录屏、课件同步）、教学活动情况（课件学习、资料学习、作业、测试、话题、公告）；</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3.实时用户：查看学校以及不同院系下的教师人数、学生人数；可以查看学校及不同院系下的教师和学生增长情况、教师学生在线活跃情况；</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4.实时课程：查看学校以及不同院系下的课程数、班级数、课程人数、班级人数、课堂情况、教学活动情况；</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综合数据</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综合数据为学校提供全面的数据展示、查询、分析、下载等，全方位掌握教学质量详细情况，包含：教师情况、学生情况、课程情况、班级情况、课堂情况（考勤、课件、互动答题、弹幕、提问、抢答、表现、直播、录屏、课件同步）、教学活动情况（课件</w:t>
            </w:r>
            <w:r w:rsidRPr="006E21D6">
              <w:rPr>
                <w:rFonts w:asciiTheme="minorEastAsia" w:hAnsiTheme="minorEastAsia" w:cstheme="minorEastAsia" w:hint="eastAsia"/>
                <w:color w:val="000000" w:themeColor="text1"/>
                <w:sz w:val="20"/>
                <w:szCs w:val="20"/>
              </w:rPr>
              <w:lastRenderedPageBreak/>
              <w:t>学习、资料学习、作业、测试、话题、公告）。</w:t>
            </w:r>
          </w:p>
          <w:p w:rsidR="00CA139A" w:rsidRPr="006E21D6" w:rsidRDefault="00CA139A" w:rsidP="00CA139A">
            <w:pPr>
              <w:numPr>
                <w:ilvl w:val="0"/>
                <w:numId w:val="11"/>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按照学校、院系等组织机构进行检索教学质量数据；</w:t>
            </w:r>
          </w:p>
          <w:p w:rsidR="00CA139A" w:rsidRPr="006E21D6" w:rsidRDefault="00CA139A" w:rsidP="00CA139A">
            <w:pPr>
              <w:numPr>
                <w:ilvl w:val="0"/>
                <w:numId w:val="11"/>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按照今日、本周、本月及自定义时间段检索教学质量数据；</w:t>
            </w:r>
          </w:p>
          <w:p w:rsidR="00CA139A" w:rsidRPr="006E21D6" w:rsidRDefault="00CA139A" w:rsidP="00CA139A">
            <w:pPr>
              <w:numPr>
                <w:ilvl w:val="0"/>
                <w:numId w:val="11"/>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支持检索的综合教学质量数据进行详情分析、对比分析、数据下载、数据对接等；</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数据详情</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CA139A">
            <w:pPr>
              <w:numPr>
                <w:ilvl w:val="0"/>
                <w:numId w:val="12"/>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教师数据详情：包括教师总数、活跃老师数、认证老师数、教师的课程教学班级数、行政班级详情、学生数、课堂详情、教学活动详情、学情分析数据、成绩数据等；</w:t>
            </w:r>
          </w:p>
          <w:p w:rsidR="00CA139A" w:rsidRPr="006E21D6" w:rsidRDefault="00CA139A" w:rsidP="00CA139A">
            <w:pPr>
              <w:numPr>
                <w:ilvl w:val="0"/>
                <w:numId w:val="12"/>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学生数据详情：包括学生总数、活跃学生数、认证学生数、学生的课程教学班级数、学生行政班级详情、老师情况、课堂详情、教学活动详情、学习分析、成绩详情等；</w:t>
            </w:r>
          </w:p>
          <w:p w:rsidR="00CA139A" w:rsidRPr="006E21D6" w:rsidRDefault="00CA139A" w:rsidP="00CA139A">
            <w:pPr>
              <w:numPr>
                <w:ilvl w:val="0"/>
                <w:numId w:val="12"/>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课程数据详情：以学校、院系、时间为维度查看课程情况、活跃课程情况、认证课程情况、课程教师、选课学生、班级、授课情况、课堂到课率、缺课率、教学活动情况、学情分析情况、成绩情况等；</w:t>
            </w:r>
          </w:p>
          <w:p w:rsidR="00CA139A" w:rsidRPr="006E21D6" w:rsidRDefault="00CA139A" w:rsidP="00CA139A">
            <w:pPr>
              <w:numPr>
                <w:ilvl w:val="0"/>
                <w:numId w:val="12"/>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课堂考勤：考勤时间、考勤课程、考勤方式、学生出勤情况、缺勤情况等；</w:t>
            </w:r>
          </w:p>
          <w:p w:rsidR="00CA139A" w:rsidRPr="006E21D6" w:rsidRDefault="00CA139A" w:rsidP="00CA139A">
            <w:pPr>
              <w:numPr>
                <w:ilvl w:val="0"/>
                <w:numId w:val="12"/>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课堂活动详情：课件讲解时长、互动答题个数、弹幕条数、提问次数、抢答次数、表现奖励次数及星星、直播时长、</w:t>
            </w:r>
            <w:proofErr w:type="gramStart"/>
            <w:r w:rsidRPr="006E21D6">
              <w:rPr>
                <w:rFonts w:asciiTheme="minorEastAsia" w:hAnsiTheme="minorEastAsia" w:cstheme="minorEastAsia" w:hint="eastAsia"/>
                <w:color w:val="000000" w:themeColor="text1"/>
                <w:sz w:val="20"/>
                <w:szCs w:val="20"/>
              </w:rPr>
              <w:t>录屏时长</w:t>
            </w:r>
            <w:proofErr w:type="gramEnd"/>
            <w:r w:rsidRPr="006E21D6">
              <w:rPr>
                <w:rFonts w:asciiTheme="minorEastAsia" w:hAnsiTheme="minorEastAsia" w:cstheme="minorEastAsia" w:hint="eastAsia"/>
                <w:color w:val="000000" w:themeColor="text1"/>
                <w:sz w:val="20"/>
                <w:szCs w:val="20"/>
              </w:rPr>
              <w:t>、课件同步时长、课堂话题个数、课堂作业个数、课堂测试个数等；</w:t>
            </w:r>
          </w:p>
          <w:p w:rsidR="00CA139A" w:rsidRPr="006E21D6" w:rsidRDefault="00CA139A" w:rsidP="00CA139A">
            <w:pPr>
              <w:numPr>
                <w:ilvl w:val="0"/>
                <w:numId w:val="12"/>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教学活动详情：发布课件学习数量/学生学习率/平均学习时长、发布资料学习数量/学生学习率/平均学习时长、发布课话题讨论数量/学生参与率/平均回复条数、发布公告数量/学生阅读率、发布作业数量/学生</w:t>
            </w:r>
            <w:proofErr w:type="gramStart"/>
            <w:r w:rsidRPr="006E21D6">
              <w:rPr>
                <w:rFonts w:asciiTheme="minorEastAsia" w:hAnsiTheme="minorEastAsia" w:cstheme="minorEastAsia" w:hint="eastAsia"/>
                <w:color w:val="000000" w:themeColor="text1"/>
                <w:sz w:val="20"/>
                <w:szCs w:val="20"/>
              </w:rPr>
              <w:t>作答率</w:t>
            </w:r>
            <w:proofErr w:type="gramEnd"/>
            <w:r w:rsidRPr="006E21D6">
              <w:rPr>
                <w:rFonts w:asciiTheme="minorEastAsia" w:hAnsiTheme="minorEastAsia" w:cstheme="minorEastAsia" w:hint="eastAsia"/>
                <w:color w:val="000000" w:themeColor="text1"/>
                <w:sz w:val="20"/>
                <w:szCs w:val="20"/>
              </w:rPr>
              <w:t>/平均分数、发布测试数量/学生</w:t>
            </w:r>
            <w:proofErr w:type="gramStart"/>
            <w:r w:rsidRPr="006E21D6">
              <w:rPr>
                <w:rFonts w:asciiTheme="minorEastAsia" w:hAnsiTheme="minorEastAsia" w:cstheme="minorEastAsia" w:hint="eastAsia"/>
                <w:color w:val="000000" w:themeColor="text1"/>
                <w:sz w:val="20"/>
                <w:szCs w:val="20"/>
              </w:rPr>
              <w:t>作答率</w:t>
            </w:r>
            <w:proofErr w:type="gramEnd"/>
            <w:r w:rsidRPr="006E21D6">
              <w:rPr>
                <w:rFonts w:asciiTheme="minorEastAsia" w:hAnsiTheme="minorEastAsia" w:cstheme="minorEastAsia" w:hint="eastAsia"/>
                <w:color w:val="000000" w:themeColor="text1"/>
                <w:sz w:val="20"/>
                <w:szCs w:val="20"/>
              </w:rPr>
              <w:t>/平均分数等；</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数据下载</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CA139A">
            <w:pPr>
              <w:numPr>
                <w:ilvl w:val="0"/>
                <w:numId w:val="13"/>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可对综合数据的详细分析进行报表下载；</w:t>
            </w:r>
          </w:p>
          <w:p w:rsidR="00CA139A" w:rsidRPr="006E21D6" w:rsidRDefault="00CA139A" w:rsidP="00CA139A">
            <w:pPr>
              <w:numPr>
                <w:ilvl w:val="0"/>
                <w:numId w:val="13"/>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可对数据对比分析进行报表下载；</w:t>
            </w:r>
          </w:p>
          <w:p w:rsidR="00CA139A" w:rsidRPr="006E21D6" w:rsidRDefault="00CA139A" w:rsidP="00CA139A">
            <w:pPr>
              <w:numPr>
                <w:ilvl w:val="0"/>
                <w:numId w:val="13"/>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可对选择的数据进行批量打包下载；可通过邮箱或自动下载等多种方式进行下载；</w:t>
            </w:r>
          </w:p>
        </w:tc>
      </w:tr>
      <w:tr w:rsidR="00CA139A" w:rsidRPr="006E21D6" w:rsidTr="009417CE">
        <w:trPr>
          <w:trHeight w:val="90"/>
        </w:trPr>
        <w:tc>
          <w:tcPr>
            <w:tcW w:w="826"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数据对接</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CA139A">
            <w:pPr>
              <w:numPr>
                <w:ilvl w:val="0"/>
                <w:numId w:val="14"/>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可对实时数据、综合数据、分析数据进行与已有系统对接；</w:t>
            </w:r>
          </w:p>
          <w:p w:rsidR="00CA139A" w:rsidRPr="006E21D6" w:rsidRDefault="00CA139A" w:rsidP="00CA139A">
            <w:pPr>
              <w:numPr>
                <w:ilvl w:val="0"/>
                <w:numId w:val="14"/>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可进行通过Excel等手动方式进行对接；</w:t>
            </w:r>
          </w:p>
          <w:p w:rsidR="00CA139A" w:rsidRPr="006E21D6" w:rsidRDefault="00CA139A" w:rsidP="00CA139A">
            <w:pPr>
              <w:numPr>
                <w:ilvl w:val="0"/>
                <w:numId w:val="14"/>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可通过数据接口通过系统进行自动同步对接或手动同步数据；</w:t>
            </w:r>
          </w:p>
          <w:p w:rsidR="00CA139A" w:rsidRPr="006E21D6" w:rsidRDefault="00CA139A" w:rsidP="00CA139A">
            <w:pPr>
              <w:numPr>
                <w:ilvl w:val="0"/>
                <w:numId w:val="14"/>
              </w:num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可对外提供数据接口标准API；</w:t>
            </w:r>
          </w:p>
        </w:tc>
      </w:tr>
      <w:tr w:rsidR="00CA139A" w:rsidRPr="006E21D6" w:rsidTr="009417CE">
        <w:trPr>
          <w:trHeight w:val="90"/>
        </w:trPr>
        <w:tc>
          <w:tcPr>
            <w:tcW w:w="826"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行政</w:t>
            </w:r>
          </w:p>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管理</w:t>
            </w: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整体管理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整体管理组织机构、行政班级、教师、学生、课程、课表等行政数据；可一键导入和查看操作日志；可根据</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组织机构</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对学校或机构的组织进行管理；可一键导入；可手动新增，编辑，修改和删除；支持排序和多级组织机构；</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班级管理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对组织机构下的行政班级管理；可一键导入；可手动新增，编辑，修改和删除；</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教师管理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对组织机构下的教师管理；可一键导入；可手动新增，编辑，修改和删除；可对教师做认证和排课管理；可自动为教师生成在线课程；</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学生管理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对组织机构下的学生管理；可一键导入；可手动新增，编辑，修</w:t>
            </w:r>
            <w:r w:rsidRPr="006E21D6">
              <w:rPr>
                <w:rFonts w:asciiTheme="minorEastAsia" w:hAnsiTheme="minorEastAsia" w:cstheme="minorEastAsia" w:hint="eastAsia"/>
                <w:color w:val="000000" w:themeColor="text1"/>
                <w:sz w:val="20"/>
                <w:szCs w:val="20"/>
              </w:rPr>
              <w:lastRenderedPageBreak/>
              <w:t>改和删除；可对学生做认证和排课管理；可自动将学生加入到教师对应的在线课程；</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课程管理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对组织机构下的线下课程管理；可一键导入排课课程；可手动新增，编辑，修改和删除；可选择对老师和学生进行排课；可将课程与老师在线课程进行认证绑定；可为认证课程自动创建在线课程；可统计对应的在线课程详细数据和教学质量情况；</w:t>
            </w:r>
          </w:p>
        </w:tc>
      </w:tr>
      <w:tr w:rsidR="00CA139A" w:rsidRPr="006E21D6" w:rsidTr="009417CE">
        <w:trPr>
          <w:trHeight w:val="90"/>
        </w:trPr>
        <w:tc>
          <w:tcPr>
            <w:tcW w:w="826"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行政通知</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根据管理员身份权限，可选择发送校级/院级/行政班级等行政通知，发送人可选择部分师生，可选择接受通知的人员角色（全体师生、教师、学生），可自定义填写发送人名称，通知内容除了文字外，支持添加图片、文档、视频等附件文档；</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2.可对本人发送的行政通知进行预览、查看送达人数、查看已读人数、统计、导出报表等操作。</w:t>
            </w:r>
          </w:p>
        </w:tc>
      </w:tr>
      <w:tr w:rsidR="00CA139A" w:rsidRPr="006E21D6" w:rsidTr="009417CE">
        <w:trPr>
          <w:trHeight w:val="90"/>
        </w:trPr>
        <w:tc>
          <w:tcPr>
            <w:tcW w:w="826"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教学质量管理</w:t>
            </w: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督导督学</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可对督导督学人员进行导入，添加、修改、删除管理；可对督导督学院系、课程范围进行管理；</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教学督导人员实时进入权限范围内的课程查看课程信息、教师信息、学生信息、课堂情况（考勤、课件、互动答题、弹幕、提问、抢答、表现、直播、录屏、课件同步）、教学活动情况（课件学习、资料学习、作业、测试、话题、公告）；</w:t>
            </w:r>
          </w:p>
        </w:tc>
      </w:tr>
      <w:tr w:rsidR="00CA139A" w:rsidRPr="006E21D6" w:rsidTr="009417CE">
        <w:trPr>
          <w:trHeight w:val="90"/>
        </w:trPr>
        <w:tc>
          <w:tcPr>
            <w:tcW w:w="826"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督导听课</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支持教学督导人员在督导范围内进入正在授课、直播、会议、培训等课堂界面。可实时查看课堂教师和学生出勤情况、考勤情况、课堂内容讲解情况、课堂活动情况、课堂互动情况，直播情况、录</w:t>
            </w:r>
            <w:proofErr w:type="gramStart"/>
            <w:r w:rsidRPr="006E21D6">
              <w:rPr>
                <w:rFonts w:asciiTheme="minorEastAsia" w:hAnsiTheme="minorEastAsia" w:cstheme="minorEastAsia" w:hint="eastAsia"/>
                <w:color w:val="000000" w:themeColor="text1"/>
                <w:sz w:val="20"/>
                <w:szCs w:val="20"/>
              </w:rPr>
              <w:t>屏情况</w:t>
            </w:r>
            <w:proofErr w:type="gramEnd"/>
            <w:r w:rsidRPr="006E21D6">
              <w:rPr>
                <w:rFonts w:asciiTheme="minorEastAsia" w:hAnsiTheme="minorEastAsia" w:cstheme="minorEastAsia" w:hint="eastAsia"/>
                <w:color w:val="000000" w:themeColor="text1"/>
                <w:sz w:val="20"/>
                <w:szCs w:val="20"/>
              </w:rPr>
              <w:t>等；教学督导人员产生的学习行为数据不会被记录，不会影响老师正常教学；</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支持对听课课堂进行记录和管理；支持对督导课堂进行教学评价；支持对教学评价报告进行修改，删除等管理；可以选择督导报告一键下载相关评价报告；可一键分享督导报告。</w:t>
            </w:r>
          </w:p>
        </w:tc>
      </w:tr>
      <w:tr w:rsidR="00CA139A" w:rsidRPr="006E21D6" w:rsidTr="009417CE">
        <w:trPr>
          <w:trHeight w:val="90"/>
        </w:trPr>
        <w:tc>
          <w:tcPr>
            <w:tcW w:w="826" w:type="dxa"/>
            <w:vMerge w:val="restart"/>
            <w:tcBorders>
              <w:top w:val="single" w:sz="4" w:space="0" w:color="auto"/>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系统</w:t>
            </w:r>
          </w:p>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管理</w:t>
            </w: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基础设置</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针对课程、资源、用户、系统等参数公共项进行管理；</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权限管理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对系统功能进行人员、角色、功能、权限范围管理；可自定义功能角色；可对人员进行管理；可对功能授权进行管理；可按照学校、院系或角色人员进行分级授权管理系统；</w:t>
            </w:r>
          </w:p>
        </w:tc>
      </w:tr>
      <w:tr w:rsidR="00CA139A" w:rsidRPr="006E21D6" w:rsidTr="009417CE">
        <w:trPr>
          <w:trHeight w:val="90"/>
        </w:trPr>
        <w:tc>
          <w:tcPr>
            <w:tcW w:w="826" w:type="dxa"/>
            <w:vMerge/>
            <w:tcBorders>
              <w:left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特权管理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可对用户、角色进行功能或资源的特权管理；</w:t>
            </w:r>
          </w:p>
        </w:tc>
      </w:tr>
      <w:tr w:rsidR="00CA139A" w:rsidRPr="006E21D6" w:rsidTr="009417CE">
        <w:trPr>
          <w:trHeight w:val="90"/>
        </w:trPr>
        <w:tc>
          <w:tcPr>
            <w:tcW w:w="826" w:type="dxa"/>
            <w:vMerge/>
            <w:tcBorders>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日志管理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可对系统用户的教学日志进行查看、统计、下载和管理；</w:t>
            </w:r>
          </w:p>
        </w:tc>
      </w:tr>
      <w:tr w:rsidR="00CA139A" w:rsidRPr="006E21D6" w:rsidTr="009417CE">
        <w:trPr>
          <w:trHeight w:val="90"/>
        </w:trPr>
        <w:tc>
          <w:tcPr>
            <w:tcW w:w="7646" w:type="dxa"/>
            <w:gridSpan w:val="3"/>
            <w:tcBorders>
              <w:left w:val="single" w:sz="4" w:space="0" w:color="auto"/>
              <w:bottom w:val="single" w:sz="4" w:space="0" w:color="auto"/>
              <w:right w:val="single" w:sz="4" w:space="0" w:color="000000"/>
            </w:tcBorders>
            <w:shd w:val="clear" w:color="auto" w:fill="CCC0D9" w:themeFill="accent4" w:themeFillTint="66"/>
            <w:noWrap/>
            <w:tcMar>
              <w:top w:w="15" w:type="dxa"/>
              <w:left w:w="15" w:type="dxa"/>
              <w:right w:w="15" w:type="dxa"/>
            </w:tcMar>
            <w:vAlign w:val="center"/>
          </w:tcPr>
          <w:p w:rsidR="00CA139A" w:rsidRPr="006E21D6" w:rsidRDefault="00CA139A" w:rsidP="009417CE">
            <w:pPr>
              <w:jc w:val="center"/>
              <w:rPr>
                <w:rFonts w:asciiTheme="minorEastAsia" w:hAnsiTheme="minorEastAsia" w:cstheme="minorEastAsia"/>
                <w:color w:val="000000" w:themeColor="text1"/>
                <w:sz w:val="20"/>
                <w:szCs w:val="20"/>
              </w:rPr>
            </w:pPr>
            <w:r w:rsidRPr="006E21D6">
              <w:rPr>
                <w:rFonts w:asciiTheme="minorEastAsia" w:hAnsiTheme="minorEastAsia" w:cstheme="minorEastAsia" w:hint="eastAsia"/>
                <w:b/>
                <w:bCs/>
                <w:color w:val="000000" w:themeColor="text1"/>
                <w:sz w:val="20"/>
                <w:szCs w:val="20"/>
              </w:rPr>
              <w:t>论文管理</w:t>
            </w:r>
          </w:p>
        </w:tc>
      </w:tr>
      <w:tr w:rsidR="00CA139A" w:rsidRPr="006E21D6" w:rsidTr="009417CE">
        <w:trPr>
          <w:trHeight w:val="90"/>
        </w:trPr>
        <w:tc>
          <w:tcPr>
            <w:tcW w:w="1941"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毕业设计</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论文管理</w:t>
            </w:r>
          </w:p>
        </w:tc>
        <w:tc>
          <w:tcPr>
            <w:tcW w:w="570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1.支持线上或线下论文管理；兼容线上和线下论文管理进度和数据；</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2.支持按照院系、专业、或论文组进行论文组织的管理；支持论文组织的创建、修改、删除、批量管理等；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3.支持学生、指导导师库、校外指导导师库、专家库、评审委员会的添加、修改、删除、批量管理等；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4.支持论文批次、学生、导师、课题的管理；</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5.支持课题申报、课题审核、选题管理、选题审核、更替变更、变更审核、任务书等管理、数据导出等；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6.支持论文的在线提交、审核指导、打回、在线评分、签字、指</w:t>
            </w:r>
            <w:r w:rsidRPr="006E21D6">
              <w:rPr>
                <w:rFonts w:asciiTheme="minorEastAsia" w:hAnsiTheme="minorEastAsia" w:cstheme="minorEastAsia" w:hint="eastAsia"/>
                <w:color w:val="000000" w:themeColor="text1"/>
                <w:sz w:val="20"/>
                <w:szCs w:val="20"/>
              </w:rPr>
              <w:lastRenderedPageBreak/>
              <w:t>导记录管理等；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7.支持论文中期审查管理；支持论文评审、送审管理等；支持对论文进行在线评审、在线评分、意见指导、签字等；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8.支持论文答辩管理、论文</w:t>
            </w:r>
            <w:proofErr w:type="gramStart"/>
            <w:r w:rsidRPr="006E21D6">
              <w:rPr>
                <w:rFonts w:asciiTheme="minorEastAsia" w:hAnsiTheme="minorEastAsia" w:cstheme="minorEastAsia" w:hint="eastAsia"/>
                <w:color w:val="000000" w:themeColor="text1"/>
                <w:sz w:val="20"/>
                <w:szCs w:val="20"/>
              </w:rPr>
              <w:t>答辩组</w:t>
            </w:r>
            <w:proofErr w:type="gramEnd"/>
            <w:r w:rsidRPr="006E21D6">
              <w:rPr>
                <w:rFonts w:asciiTheme="minorEastAsia" w:hAnsiTheme="minorEastAsia" w:cstheme="minorEastAsia" w:hint="eastAsia"/>
                <w:color w:val="000000" w:themeColor="text1"/>
                <w:sz w:val="20"/>
                <w:szCs w:val="20"/>
              </w:rPr>
              <w:t>管理、答辩分配、论文答辩情况统计管理、下载论文答辩情况等；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9.</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不依赖第三方会议或视频软件，通过电脑网页，实现在线视频会议答辩、对参与入会和未入会的学生进行管理、支持添加选定范围内的同学进行围观、远程共享本地论文PPT、实时人像、电脑桌面和语音发言；支持选择静音、支持列表或头像方式显示在线人员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10.论文模板在线编辑管理：兼容线下已有的论文相关文件，支持论文</w:t>
            </w:r>
            <w:proofErr w:type="gramStart"/>
            <w:r w:rsidRPr="006E21D6">
              <w:rPr>
                <w:rFonts w:asciiTheme="minorEastAsia" w:hAnsiTheme="minorEastAsia" w:cstheme="minorEastAsia" w:hint="eastAsia"/>
                <w:color w:val="000000" w:themeColor="text1"/>
                <w:sz w:val="20"/>
                <w:szCs w:val="20"/>
              </w:rPr>
              <w:t>在线签署</w:t>
            </w:r>
            <w:proofErr w:type="gramEnd"/>
            <w:r w:rsidRPr="006E21D6">
              <w:rPr>
                <w:rFonts w:asciiTheme="minorEastAsia" w:hAnsiTheme="minorEastAsia" w:cstheme="minorEastAsia" w:hint="eastAsia"/>
                <w:color w:val="000000" w:themeColor="text1"/>
                <w:sz w:val="20"/>
                <w:szCs w:val="20"/>
              </w:rPr>
              <w:t>相关文档、导师审核评分表、专家评审评阅表、答辩委员评分表、答辩秘书答辩记录表、成绩评定表等相关文档的导入系统、在线编辑等；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11.</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论文文件在线评审、在线签字、在线评分：不改变线下论文审核、评审、答辩、评定的习惯；可直接导入或在线编辑线下原有的导师评分表、专家评阅表、答辩委员评分表、答辩秘书记录表、成绩评定表等其他论文管理文档内直接在线填写意见、在线签字、在线评分；支持论文评定，通过文件中的评分、意见等文件变量，系统自动运算，生成论文成绩；管理论文成绩；</w:t>
            </w:r>
            <w:proofErr w:type="gramStart"/>
            <w:r w:rsidRPr="006E21D6">
              <w:rPr>
                <w:rFonts w:asciiTheme="minorEastAsia" w:hAnsiTheme="minorEastAsia" w:cstheme="minorEastAsia" w:hint="eastAsia"/>
                <w:color w:val="000000" w:themeColor="text1"/>
                <w:sz w:val="20"/>
                <w:szCs w:val="20"/>
              </w:rPr>
              <w:t>在线签署</w:t>
            </w:r>
            <w:proofErr w:type="gramEnd"/>
            <w:r w:rsidRPr="006E21D6">
              <w:rPr>
                <w:rFonts w:asciiTheme="minorEastAsia" w:hAnsiTheme="minorEastAsia" w:cstheme="minorEastAsia" w:hint="eastAsia"/>
                <w:color w:val="000000" w:themeColor="text1"/>
                <w:sz w:val="20"/>
                <w:szCs w:val="20"/>
              </w:rPr>
              <w:t>的文件进行加密、存证、防篡改、具有法律有效力；</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12.支持对学生论文定稿管理；论文发表管理；论文推优管理等；</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13.支持论文的查重管理；平台具备在线全网查重能力；可选择直接在线查重、专业班级内查重及兼容第三方知网等查重结果和文件；</w:t>
            </w:r>
          </w:p>
          <w:p w:rsidR="00CA139A" w:rsidRPr="006E21D6" w:rsidRDefault="00CA139A" w:rsidP="009417CE">
            <w:pPr>
              <w:rPr>
                <w:rFonts w:asciiTheme="minorEastAsia" w:hAnsiTheme="minorEastAsia" w:cstheme="minorEastAsia"/>
                <w:color w:val="000000" w:themeColor="text1"/>
                <w:sz w:val="20"/>
                <w:szCs w:val="20"/>
              </w:rPr>
            </w:pPr>
            <w:r w:rsidRPr="006E21D6">
              <w:rPr>
                <w:rFonts w:asciiTheme="minorEastAsia" w:hAnsiTheme="minorEastAsia" w:cstheme="minorEastAsia" w:hint="eastAsia"/>
                <w:color w:val="000000" w:themeColor="text1"/>
                <w:sz w:val="20"/>
                <w:szCs w:val="20"/>
              </w:rPr>
              <w:t>14.</w:t>
            </w:r>
            <w:r w:rsidRPr="006E21D6">
              <w:rPr>
                <w:rFonts w:ascii="宋体" w:hAnsi="宋体" w:cs="宋体"/>
                <w:color w:val="000000" w:themeColor="text1"/>
                <w:kern w:val="0"/>
                <w:sz w:val="24"/>
              </w:rPr>
              <w:t>★</w:t>
            </w:r>
            <w:r w:rsidRPr="006E21D6">
              <w:rPr>
                <w:rFonts w:asciiTheme="minorEastAsia" w:hAnsiTheme="minorEastAsia" w:cstheme="minorEastAsia" w:hint="eastAsia"/>
                <w:color w:val="000000" w:themeColor="text1"/>
                <w:sz w:val="20"/>
                <w:szCs w:val="20"/>
              </w:rPr>
              <w:t>支持对学术论文、论文评审意见及其他重要教学和学术文件资产进行在线学术存证；存</w:t>
            </w:r>
            <w:proofErr w:type="gramStart"/>
            <w:r w:rsidRPr="006E21D6">
              <w:rPr>
                <w:rFonts w:asciiTheme="minorEastAsia" w:hAnsiTheme="minorEastAsia" w:cstheme="minorEastAsia" w:hint="eastAsia"/>
                <w:color w:val="000000" w:themeColor="text1"/>
                <w:sz w:val="20"/>
                <w:szCs w:val="20"/>
              </w:rPr>
              <w:t>证文件</w:t>
            </w:r>
            <w:proofErr w:type="gramEnd"/>
            <w:r w:rsidRPr="006E21D6">
              <w:rPr>
                <w:rFonts w:asciiTheme="minorEastAsia" w:hAnsiTheme="minorEastAsia" w:cstheme="minorEastAsia" w:hint="eastAsia"/>
                <w:color w:val="000000" w:themeColor="text1"/>
                <w:sz w:val="20"/>
                <w:szCs w:val="20"/>
              </w:rPr>
              <w:t>进行哈希加密生成密钥，支持公证处备案；支持对存证的文件在线查询、核验、下载、生成确权证据报告；有效对重</w:t>
            </w:r>
            <w:proofErr w:type="gramStart"/>
            <w:r w:rsidRPr="006E21D6">
              <w:rPr>
                <w:rFonts w:asciiTheme="minorEastAsia" w:hAnsiTheme="minorEastAsia" w:cstheme="minorEastAsia" w:hint="eastAsia"/>
                <w:color w:val="000000" w:themeColor="text1"/>
                <w:sz w:val="20"/>
                <w:szCs w:val="20"/>
              </w:rPr>
              <w:t>要学术</w:t>
            </w:r>
            <w:proofErr w:type="gramEnd"/>
            <w:r w:rsidRPr="006E21D6">
              <w:rPr>
                <w:rFonts w:asciiTheme="minorEastAsia" w:hAnsiTheme="minorEastAsia" w:cstheme="minorEastAsia" w:hint="eastAsia"/>
                <w:color w:val="000000" w:themeColor="text1"/>
                <w:sz w:val="20"/>
                <w:szCs w:val="20"/>
              </w:rPr>
              <w:t>成果进行确权、侵权保护，有力有效；</w:t>
            </w:r>
          </w:p>
        </w:tc>
      </w:tr>
    </w:tbl>
    <w:p w:rsidR="005262CD" w:rsidRPr="0083057B" w:rsidRDefault="008E351B" w:rsidP="006808C2">
      <w:pPr>
        <w:rPr>
          <w:b/>
          <w:bCs/>
          <w:color w:val="000000" w:themeColor="text1"/>
          <w:kern w:val="44"/>
          <w:sz w:val="44"/>
          <w:szCs w:val="44"/>
        </w:rPr>
      </w:pPr>
      <w:r w:rsidRPr="0083057B">
        <w:rPr>
          <w:b/>
          <w:bCs/>
          <w:color w:val="000000" w:themeColor="text1"/>
          <w:kern w:val="44"/>
          <w:sz w:val="44"/>
          <w:szCs w:val="44"/>
        </w:rPr>
        <w:lastRenderedPageBreak/>
        <w:br w:type="page"/>
      </w:r>
    </w:p>
    <w:p w:rsidR="00947DB2" w:rsidRPr="00A652AE" w:rsidRDefault="008E351B" w:rsidP="00C50B79">
      <w:pPr>
        <w:pStyle w:val="1"/>
        <w:rPr>
          <w:sz w:val="24"/>
        </w:rPr>
      </w:pPr>
      <w:bookmarkStart w:id="11" w:name="_Toc49176641"/>
      <w:r w:rsidRPr="00A652AE">
        <w:rPr>
          <w:rFonts w:hint="eastAsia"/>
        </w:rPr>
        <w:lastRenderedPageBreak/>
        <w:t>第四部分</w:t>
      </w:r>
      <w:r w:rsidRPr="00A652AE">
        <w:t xml:space="preserve"> </w:t>
      </w:r>
      <w:r w:rsidRPr="00A652AE">
        <w:rPr>
          <w:rFonts w:hint="eastAsia"/>
        </w:rPr>
        <w:t>商务条款</w:t>
      </w:r>
      <w:bookmarkEnd w:id="11"/>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00D80981">
        <w:rPr>
          <w:color w:val="000000"/>
          <w:sz w:val="24"/>
        </w:rPr>
        <w:t>10</w:t>
      </w:r>
      <w:r w:rsidRPr="00F62D55">
        <w:rPr>
          <w:color w:val="000000"/>
          <w:sz w:val="24"/>
        </w:rPr>
        <w:t xml:space="preserve">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％作为质保金，待</w:t>
      </w:r>
      <w:r w:rsidR="00D80981">
        <w:rPr>
          <w:rFonts w:hint="eastAsia"/>
          <w:color w:val="000000"/>
          <w:sz w:val="24"/>
        </w:rPr>
        <w:t>一年服务</w:t>
      </w:r>
      <w:r w:rsidRPr="00F62D55">
        <w:rPr>
          <w:color w:val="000000"/>
          <w:sz w:val="24"/>
        </w:rPr>
        <w:t>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2" w:name="_Toc49176642"/>
      <w:r w:rsidRPr="00A652AE">
        <w:lastRenderedPageBreak/>
        <w:t>第五部分</w:t>
      </w:r>
      <w:r w:rsidRPr="00A652AE">
        <w:t xml:space="preserve"> </w:t>
      </w:r>
      <w:r w:rsidRPr="00A652AE">
        <w:t>附</w:t>
      </w:r>
      <w:r w:rsidRPr="00A652AE">
        <w:t xml:space="preserve">  </w:t>
      </w:r>
      <w:r w:rsidRPr="00A652AE">
        <w:t>件</w:t>
      </w:r>
      <w:bookmarkEnd w:id="12"/>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3277AC" w:rsidRDefault="006A6765" w:rsidP="003277AC">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3277AC" w:rsidRPr="003277AC" w:rsidRDefault="003277AC" w:rsidP="003277AC">
      <w:pPr>
        <w:spacing w:line="360" w:lineRule="auto"/>
        <w:rPr>
          <w:sz w:val="24"/>
        </w:rPr>
      </w:pPr>
      <w:r w:rsidRPr="003277AC">
        <w:rPr>
          <w:rFonts w:hint="eastAsia"/>
          <w:bCs/>
          <w:sz w:val="24"/>
        </w:rPr>
        <w:t>附件</w:t>
      </w:r>
      <w:r w:rsidRPr="003277AC">
        <w:rPr>
          <w:rFonts w:hint="eastAsia"/>
          <w:bCs/>
          <w:sz w:val="24"/>
        </w:rPr>
        <w:t>8</w:t>
      </w:r>
      <w:r w:rsidRPr="003277AC">
        <w:rPr>
          <w:rFonts w:hint="eastAsia"/>
          <w:bCs/>
          <w:sz w:val="24"/>
        </w:rPr>
        <w:t>：报名投标确认函</w:t>
      </w:r>
    </w:p>
    <w:p w:rsidR="003277AC" w:rsidRDefault="003277AC" w:rsidP="006A6765">
      <w:pPr>
        <w:spacing w:line="360" w:lineRule="auto"/>
        <w:rPr>
          <w:sz w:val="24"/>
        </w:rPr>
      </w:pPr>
    </w:p>
    <w:p w:rsidR="003277AC" w:rsidRDefault="003277AC">
      <w:pPr>
        <w:widowControl/>
        <w:jc w:val="left"/>
        <w:rPr>
          <w:sz w:val="24"/>
        </w:rPr>
      </w:pPr>
      <w:r>
        <w:rPr>
          <w:sz w:val="24"/>
        </w:rPr>
        <w:br w:type="page"/>
      </w:r>
    </w:p>
    <w:p w:rsidR="006A6765" w:rsidRPr="006A6765" w:rsidRDefault="006A6765" w:rsidP="006A6765">
      <w:pPr>
        <w:spacing w:line="360" w:lineRule="auto"/>
        <w:rPr>
          <w:sz w:val="24"/>
        </w:rPr>
      </w:pPr>
    </w:p>
    <w:p w:rsidR="00144940" w:rsidRPr="006A6765" w:rsidRDefault="00144940" w:rsidP="00A27ADF">
      <w:pPr>
        <w:pStyle w:val="2"/>
        <w:spacing w:before="0" w:beforeAutospacing="0" w:after="0" w:afterAutospacing="0"/>
        <w:rPr>
          <w:sz w:val="24"/>
        </w:rPr>
      </w:pPr>
      <w:bookmarkStart w:id="13" w:name="_Toc49176643"/>
      <w:r w:rsidRPr="00A27ADF">
        <w:rPr>
          <w:b w:val="0"/>
          <w:sz w:val="24"/>
          <w:szCs w:val="24"/>
        </w:rPr>
        <w:t>附件</w:t>
      </w:r>
      <w:r w:rsidRPr="00A27ADF">
        <w:rPr>
          <w:b w:val="0"/>
          <w:sz w:val="24"/>
          <w:szCs w:val="24"/>
        </w:rPr>
        <w:t>1</w:t>
      </w:r>
      <w:r w:rsidR="00F82630" w:rsidRPr="00A27ADF">
        <w:rPr>
          <w:rFonts w:hint="eastAsia"/>
          <w:b w:val="0"/>
          <w:sz w:val="24"/>
          <w:szCs w:val="24"/>
        </w:rPr>
        <w:t>：投标函</w:t>
      </w:r>
      <w:bookmarkEnd w:id="13"/>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w:t>
      </w:r>
      <w:proofErr w:type="gramStart"/>
      <w:r w:rsidRPr="00A652AE">
        <w:rPr>
          <w:sz w:val="24"/>
        </w:rPr>
        <w:t>含修改</w:t>
      </w:r>
      <w:proofErr w:type="gramEnd"/>
      <w:r w:rsidRPr="00A652AE">
        <w:rPr>
          <w:sz w:val="24"/>
        </w:rPr>
        <w:t>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F710FB">
        <w:trPr>
          <w:trHeight w:val="587"/>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rFonts w:eastAsia="Adobe 黑体 Std R"/>
                <w:sz w:val="24"/>
              </w:rPr>
              <w:t xml:space="preserve">E  m  a  </w:t>
            </w:r>
            <w:proofErr w:type="spellStart"/>
            <w:r w:rsidRPr="00A652AE">
              <w:rPr>
                <w:rFonts w:eastAsia="Adobe 黑体 Std R"/>
                <w:sz w:val="24"/>
              </w:rPr>
              <w:t>i</w:t>
            </w:r>
            <w:proofErr w:type="spellEnd"/>
            <w:r w:rsidRPr="00A652AE">
              <w:rPr>
                <w:rFonts w:eastAsia="Adobe 黑体 Std R"/>
                <w:sz w:val="24"/>
              </w:rPr>
              <w:t xml:space="preserve">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r w:rsidR="00144940" w:rsidRPr="00A652AE" w:rsidTr="00F710FB">
        <w:trPr>
          <w:jc w:val="center"/>
        </w:trPr>
        <w:tc>
          <w:tcPr>
            <w:tcW w:w="2376" w:type="dxa"/>
            <w:shd w:val="clear" w:color="auto" w:fill="auto"/>
          </w:tcPr>
          <w:p w:rsidR="00144940" w:rsidRPr="00A652AE" w:rsidRDefault="00144940" w:rsidP="00F710FB">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F710FB">
            <w:pPr>
              <w:spacing w:line="480" w:lineRule="auto"/>
              <w:rPr>
                <w:sz w:val="24"/>
              </w:rPr>
            </w:pPr>
          </w:p>
        </w:tc>
      </w:tr>
    </w:tbl>
    <w:p w:rsidR="00144940" w:rsidRPr="00A652AE" w:rsidRDefault="00144940" w:rsidP="00F50D13">
      <w:pPr>
        <w:snapToGrid w:val="0"/>
        <w:spacing w:line="360" w:lineRule="auto"/>
        <w:ind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4" w:name="_Toc4917664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4"/>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F710FB">
        <w:trPr>
          <w:trHeight w:val="624"/>
        </w:trPr>
        <w:tc>
          <w:tcPr>
            <w:tcW w:w="1668" w:type="dxa"/>
            <w:gridSpan w:val="2"/>
            <w:vAlign w:val="center"/>
          </w:tcPr>
          <w:p w:rsidR="00144940" w:rsidRPr="00A652AE" w:rsidRDefault="00144940" w:rsidP="00F710FB">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F710FB">
            <w:pPr>
              <w:spacing w:line="360" w:lineRule="auto"/>
              <w:jc w:val="center"/>
              <w:rPr>
                <w:b/>
                <w:szCs w:val="21"/>
              </w:rPr>
            </w:pPr>
          </w:p>
        </w:tc>
        <w:tc>
          <w:tcPr>
            <w:tcW w:w="1659" w:type="dxa"/>
            <w:gridSpan w:val="2"/>
            <w:vAlign w:val="center"/>
          </w:tcPr>
          <w:p w:rsidR="00144940" w:rsidRPr="00A652AE" w:rsidRDefault="00144940" w:rsidP="00F710FB">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F710FB">
            <w:pPr>
              <w:spacing w:line="360" w:lineRule="auto"/>
              <w:jc w:val="center"/>
              <w:rPr>
                <w:b/>
                <w:szCs w:val="21"/>
              </w:rPr>
            </w:pPr>
          </w:p>
        </w:tc>
      </w:tr>
      <w:tr w:rsidR="00144940" w:rsidRPr="00A652AE" w:rsidTr="00F710FB">
        <w:trPr>
          <w:trHeight w:val="624"/>
        </w:trPr>
        <w:tc>
          <w:tcPr>
            <w:tcW w:w="900" w:type="dxa"/>
            <w:vAlign w:val="center"/>
          </w:tcPr>
          <w:p w:rsidR="00144940" w:rsidRPr="00A652AE" w:rsidRDefault="00144940" w:rsidP="00F710FB">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F710FB">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F710FB">
            <w:pPr>
              <w:spacing w:line="360" w:lineRule="auto"/>
              <w:jc w:val="center"/>
              <w:rPr>
                <w:b/>
                <w:szCs w:val="21"/>
              </w:rPr>
            </w:pPr>
          </w:p>
        </w:tc>
        <w:tc>
          <w:tcPr>
            <w:tcW w:w="2357" w:type="dxa"/>
            <w:vAlign w:val="center"/>
          </w:tcPr>
          <w:p w:rsidR="00144940" w:rsidRPr="00A652AE" w:rsidRDefault="00144940" w:rsidP="00F710FB">
            <w:pPr>
              <w:spacing w:line="360" w:lineRule="auto"/>
              <w:jc w:val="center"/>
              <w:rPr>
                <w:b/>
                <w:szCs w:val="21"/>
              </w:rPr>
            </w:pPr>
          </w:p>
        </w:tc>
        <w:tc>
          <w:tcPr>
            <w:tcW w:w="683" w:type="dxa"/>
            <w:vAlign w:val="center"/>
          </w:tcPr>
          <w:p w:rsidR="00144940" w:rsidRPr="00A652AE" w:rsidRDefault="00144940" w:rsidP="00F710FB">
            <w:pPr>
              <w:spacing w:line="360" w:lineRule="auto"/>
              <w:jc w:val="center"/>
              <w:rPr>
                <w:b/>
                <w:szCs w:val="21"/>
              </w:rPr>
            </w:pPr>
            <w:r w:rsidRPr="00A652AE">
              <w:rPr>
                <w:b/>
                <w:szCs w:val="21"/>
              </w:rPr>
              <w:t>数量</w:t>
            </w:r>
          </w:p>
        </w:tc>
        <w:tc>
          <w:tcPr>
            <w:tcW w:w="976" w:type="dxa"/>
            <w:vAlign w:val="center"/>
          </w:tcPr>
          <w:p w:rsidR="00144940" w:rsidRPr="00A652AE" w:rsidRDefault="00144940" w:rsidP="00F710FB">
            <w:pPr>
              <w:spacing w:line="360" w:lineRule="auto"/>
              <w:jc w:val="center"/>
              <w:rPr>
                <w:b/>
                <w:szCs w:val="21"/>
              </w:rPr>
            </w:pPr>
            <w:r w:rsidRPr="00A652AE">
              <w:rPr>
                <w:b/>
                <w:szCs w:val="21"/>
              </w:rPr>
              <w:t>货币</w:t>
            </w:r>
          </w:p>
        </w:tc>
        <w:tc>
          <w:tcPr>
            <w:tcW w:w="1191" w:type="dxa"/>
            <w:vAlign w:val="center"/>
          </w:tcPr>
          <w:p w:rsidR="00144940" w:rsidRPr="00A652AE" w:rsidRDefault="00144940" w:rsidP="00F710FB">
            <w:pPr>
              <w:spacing w:line="360" w:lineRule="auto"/>
              <w:jc w:val="center"/>
              <w:rPr>
                <w:b/>
                <w:szCs w:val="21"/>
              </w:rPr>
            </w:pPr>
            <w:r w:rsidRPr="00A652AE">
              <w:rPr>
                <w:b/>
                <w:szCs w:val="21"/>
              </w:rPr>
              <w:t>单价（元）</w:t>
            </w:r>
          </w:p>
        </w:tc>
        <w:tc>
          <w:tcPr>
            <w:tcW w:w="1192" w:type="dxa"/>
            <w:vAlign w:val="center"/>
          </w:tcPr>
          <w:p w:rsidR="00144940" w:rsidRPr="00A652AE" w:rsidRDefault="00144940" w:rsidP="00F710FB">
            <w:pPr>
              <w:spacing w:line="360" w:lineRule="auto"/>
              <w:jc w:val="center"/>
              <w:rPr>
                <w:b/>
                <w:szCs w:val="21"/>
              </w:rPr>
            </w:pPr>
            <w:r w:rsidRPr="00A652AE">
              <w:rPr>
                <w:b/>
                <w:szCs w:val="21"/>
              </w:rPr>
              <w:t>总价（元）</w:t>
            </w:r>
          </w:p>
        </w:tc>
        <w:tc>
          <w:tcPr>
            <w:tcW w:w="935" w:type="dxa"/>
            <w:vAlign w:val="center"/>
          </w:tcPr>
          <w:p w:rsidR="00144940" w:rsidRPr="00A652AE" w:rsidRDefault="00144940" w:rsidP="00F710FB">
            <w:pPr>
              <w:spacing w:line="360" w:lineRule="auto"/>
              <w:jc w:val="center"/>
              <w:rPr>
                <w:b/>
                <w:szCs w:val="21"/>
              </w:rPr>
            </w:pPr>
            <w:r w:rsidRPr="00A652AE">
              <w:rPr>
                <w:b/>
                <w:szCs w:val="21"/>
              </w:rPr>
              <w:t>保修期</w:t>
            </w:r>
          </w:p>
        </w:tc>
        <w:tc>
          <w:tcPr>
            <w:tcW w:w="1307" w:type="dxa"/>
            <w:vAlign w:val="center"/>
          </w:tcPr>
          <w:p w:rsidR="00144940" w:rsidRPr="00A652AE" w:rsidRDefault="00144940" w:rsidP="00F710FB">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hRule="exact" w:val="510"/>
        </w:trPr>
        <w:tc>
          <w:tcPr>
            <w:tcW w:w="900" w:type="dxa"/>
          </w:tcPr>
          <w:p w:rsidR="00144940" w:rsidRPr="00A652AE" w:rsidRDefault="00144940" w:rsidP="00F710FB">
            <w:pPr>
              <w:spacing w:line="360" w:lineRule="auto"/>
              <w:rPr>
                <w:sz w:val="24"/>
              </w:rPr>
            </w:pPr>
          </w:p>
        </w:tc>
        <w:tc>
          <w:tcPr>
            <w:tcW w:w="2262" w:type="dxa"/>
            <w:gridSpan w:val="3"/>
          </w:tcPr>
          <w:p w:rsidR="00144940" w:rsidRPr="00A652AE" w:rsidRDefault="00144940" w:rsidP="00F710FB">
            <w:pPr>
              <w:spacing w:line="360" w:lineRule="auto"/>
              <w:rPr>
                <w:sz w:val="24"/>
              </w:rPr>
            </w:pPr>
          </w:p>
        </w:tc>
        <w:tc>
          <w:tcPr>
            <w:tcW w:w="2371" w:type="dxa"/>
          </w:tcPr>
          <w:p w:rsidR="00144940" w:rsidRPr="00A652AE" w:rsidRDefault="00144940" w:rsidP="00F710FB">
            <w:pPr>
              <w:spacing w:line="360" w:lineRule="auto"/>
              <w:rPr>
                <w:sz w:val="24"/>
              </w:rPr>
            </w:pPr>
          </w:p>
        </w:tc>
        <w:tc>
          <w:tcPr>
            <w:tcW w:w="2357" w:type="dxa"/>
          </w:tcPr>
          <w:p w:rsidR="00144940" w:rsidRPr="00A652AE" w:rsidRDefault="00144940" w:rsidP="00F710FB">
            <w:pPr>
              <w:spacing w:line="360" w:lineRule="auto"/>
              <w:rPr>
                <w:sz w:val="24"/>
              </w:rPr>
            </w:pPr>
          </w:p>
        </w:tc>
        <w:tc>
          <w:tcPr>
            <w:tcW w:w="683" w:type="dxa"/>
          </w:tcPr>
          <w:p w:rsidR="00144940" w:rsidRPr="00A652AE" w:rsidRDefault="00144940" w:rsidP="00F710FB">
            <w:pPr>
              <w:spacing w:line="360" w:lineRule="auto"/>
              <w:rPr>
                <w:sz w:val="24"/>
              </w:rPr>
            </w:pPr>
          </w:p>
        </w:tc>
        <w:tc>
          <w:tcPr>
            <w:tcW w:w="976" w:type="dxa"/>
          </w:tcPr>
          <w:p w:rsidR="00144940" w:rsidRPr="00A652AE" w:rsidRDefault="00144940" w:rsidP="00F710FB">
            <w:pPr>
              <w:spacing w:line="360" w:lineRule="auto"/>
              <w:rPr>
                <w:sz w:val="24"/>
              </w:rPr>
            </w:pPr>
          </w:p>
        </w:tc>
        <w:tc>
          <w:tcPr>
            <w:tcW w:w="1191" w:type="dxa"/>
          </w:tcPr>
          <w:p w:rsidR="00144940" w:rsidRPr="00A652AE" w:rsidRDefault="00144940" w:rsidP="00F710FB">
            <w:pPr>
              <w:spacing w:line="360" w:lineRule="auto"/>
              <w:rPr>
                <w:sz w:val="24"/>
              </w:rPr>
            </w:pPr>
          </w:p>
        </w:tc>
        <w:tc>
          <w:tcPr>
            <w:tcW w:w="1192" w:type="dxa"/>
          </w:tcPr>
          <w:p w:rsidR="00144940" w:rsidRPr="00A652AE" w:rsidRDefault="00144940" w:rsidP="00F710FB">
            <w:pPr>
              <w:spacing w:line="360" w:lineRule="auto"/>
              <w:rPr>
                <w:sz w:val="24"/>
              </w:rPr>
            </w:pPr>
          </w:p>
        </w:tc>
        <w:tc>
          <w:tcPr>
            <w:tcW w:w="935" w:type="dxa"/>
          </w:tcPr>
          <w:p w:rsidR="00144940" w:rsidRPr="00A652AE" w:rsidRDefault="00144940" w:rsidP="00F710FB">
            <w:pPr>
              <w:spacing w:line="360" w:lineRule="auto"/>
              <w:rPr>
                <w:sz w:val="24"/>
              </w:rPr>
            </w:pPr>
          </w:p>
        </w:tc>
        <w:tc>
          <w:tcPr>
            <w:tcW w:w="1307" w:type="dxa"/>
          </w:tcPr>
          <w:p w:rsidR="00144940" w:rsidRPr="00A652AE" w:rsidRDefault="00144940" w:rsidP="00F710FB">
            <w:pPr>
              <w:spacing w:line="360" w:lineRule="auto"/>
              <w:rPr>
                <w:sz w:val="24"/>
              </w:rPr>
            </w:pPr>
          </w:p>
        </w:tc>
      </w:tr>
      <w:tr w:rsidR="00144940" w:rsidRPr="00A652AE" w:rsidTr="00F710FB">
        <w:trPr>
          <w:trHeight w:val="624"/>
        </w:trPr>
        <w:tc>
          <w:tcPr>
            <w:tcW w:w="2518" w:type="dxa"/>
            <w:gridSpan w:val="3"/>
            <w:vAlign w:val="center"/>
          </w:tcPr>
          <w:p w:rsidR="00144940" w:rsidRPr="00A652AE" w:rsidRDefault="00144940" w:rsidP="00F710FB">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F710FB">
            <w:pPr>
              <w:spacing w:line="360" w:lineRule="auto"/>
              <w:jc w:val="center"/>
              <w:rPr>
                <w:b/>
                <w:sz w:val="24"/>
              </w:rPr>
            </w:pPr>
          </w:p>
        </w:tc>
        <w:tc>
          <w:tcPr>
            <w:tcW w:w="2357" w:type="dxa"/>
            <w:vAlign w:val="center"/>
          </w:tcPr>
          <w:p w:rsidR="00144940" w:rsidRPr="00A652AE" w:rsidRDefault="00144940" w:rsidP="00F710FB">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F710FB">
            <w:pPr>
              <w:spacing w:line="360" w:lineRule="auto"/>
              <w:jc w:val="center"/>
              <w:rPr>
                <w:b/>
                <w:sz w:val="24"/>
              </w:rPr>
            </w:pPr>
          </w:p>
        </w:tc>
        <w:tc>
          <w:tcPr>
            <w:tcW w:w="1192" w:type="dxa"/>
            <w:vAlign w:val="center"/>
          </w:tcPr>
          <w:p w:rsidR="00144940" w:rsidRPr="00A652AE" w:rsidRDefault="00144940" w:rsidP="00F710FB">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F710FB">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5" w:name="_Toc4917664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5"/>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216563">
        <w:trPr>
          <w:trHeight w:val="624"/>
          <w:jc w:val="center"/>
        </w:trPr>
        <w:tc>
          <w:tcPr>
            <w:tcW w:w="2240" w:type="dxa"/>
            <w:gridSpan w:val="2"/>
            <w:vAlign w:val="center"/>
          </w:tcPr>
          <w:p w:rsidR="00F82630" w:rsidRPr="00A652AE" w:rsidRDefault="00F82630" w:rsidP="00216563">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216563">
            <w:pPr>
              <w:ind w:left="-90"/>
              <w:jc w:val="center"/>
              <w:rPr>
                <w:rFonts w:ascii="宋体"/>
                <w:kern w:val="0"/>
                <w:sz w:val="24"/>
              </w:rPr>
            </w:pPr>
          </w:p>
        </w:tc>
        <w:tc>
          <w:tcPr>
            <w:tcW w:w="1418" w:type="dxa"/>
            <w:vAlign w:val="center"/>
          </w:tcPr>
          <w:p w:rsidR="00F82630" w:rsidRPr="00A652AE" w:rsidRDefault="00F82630" w:rsidP="00216563">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216563">
            <w:pPr>
              <w:ind w:left="-90"/>
              <w:jc w:val="center"/>
              <w:rPr>
                <w:rFonts w:ascii="宋体"/>
                <w:kern w:val="0"/>
                <w:sz w:val="24"/>
              </w:rPr>
            </w:pPr>
          </w:p>
        </w:tc>
      </w:tr>
      <w:tr w:rsidR="00F82630" w:rsidRPr="00A652AE" w:rsidTr="00216563">
        <w:trPr>
          <w:trHeight w:val="624"/>
          <w:jc w:val="center"/>
        </w:trPr>
        <w:tc>
          <w:tcPr>
            <w:tcW w:w="822"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216563">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216563">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216563">
            <w:pPr>
              <w:ind w:left="-90"/>
              <w:jc w:val="center"/>
              <w:rPr>
                <w:rFonts w:ascii="宋体"/>
                <w:b/>
                <w:sz w:val="24"/>
              </w:rPr>
            </w:pPr>
            <w:r w:rsidRPr="00A652AE">
              <w:rPr>
                <w:rFonts w:ascii="宋体" w:hAnsi="宋体" w:hint="eastAsia"/>
                <w:b/>
                <w:sz w:val="24"/>
              </w:rPr>
              <w:t>说明</w:t>
            </w:r>
          </w:p>
        </w:tc>
      </w:tr>
      <w:tr w:rsidR="00F82630" w:rsidRPr="00A652AE" w:rsidTr="00216563">
        <w:trPr>
          <w:trHeight w:val="611"/>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1"/>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rightChars="-137" w:right="-288"/>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627"/>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4"/>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597"/>
          <w:jc w:val="center"/>
        </w:trPr>
        <w:tc>
          <w:tcPr>
            <w:tcW w:w="822" w:type="dxa"/>
          </w:tcPr>
          <w:p w:rsidR="00F82630" w:rsidRPr="00A652AE" w:rsidRDefault="00F82630" w:rsidP="00216563">
            <w:pPr>
              <w:ind w:left="-90"/>
              <w:jc w:val="center"/>
              <w:rPr>
                <w:rFonts w:ascii="Mincho"/>
                <w:kern w:val="0"/>
                <w:sz w:val="20"/>
              </w:rPr>
            </w:pPr>
          </w:p>
        </w:tc>
        <w:tc>
          <w:tcPr>
            <w:tcW w:w="3686" w:type="dxa"/>
            <w:gridSpan w:val="2"/>
          </w:tcPr>
          <w:p w:rsidR="00F82630" w:rsidRPr="00A652AE" w:rsidRDefault="00F82630" w:rsidP="00216563">
            <w:pPr>
              <w:ind w:left="-90"/>
              <w:jc w:val="center"/>
              <w:rPr>
                <w:rFonts w:ascii="Mincho"/>
                <w:kern w:val="0"/>
                <w:sz w:val="20"/>
              </w:rPr>
            </w:pPr>
          </w:p>
        </w:tc>
        <w:tc>
          <w:tcPr>
            <w:tcW w:w="4252" w:type="dxa"/>
            <w:gridSpan w:val="2"/>
          </w:tcPr>
          <w:p w:rsidR="00F82630" w:rsidRPr="00A652AE" w:rsidRDefault="00F82630" w:rsidP="00216563">
            <w:pPr>
              <w:ind w:left="-90"/>
              <w:jc w:val="center"/>
              <w:rPr>
                <w:rFonts w:ascii="Mincho"/>
                <w:kern w:val="0"/>
                <w:sz w:val="20"/>
              </w:rPr>
            </w:pPr>
          </w:p>
        </w:tc>
        <w:tc>
          <w:tcPr>
            <w:tcW w:w="1418" w:type="dxa"/>
          </w:tcPr>
          <w:p w:rsidR="00F82630" w:rsidRPr="00A652AE" w:rsidRDefault="00F82630" w:rsidP="00216563">
            <w:pPr>
              <w:ind w:left="-90"/>
              <w:jc w:val="center"/>
              <w:rPr>
                <w:rFonts w:ascii="Mincho"/>
                <w:kern w:val="0"/>
                <w:sz w:val="20"/>
              </w:rPr>
            </w:pPr>
          </w:p>
        </w:tc>
        <w:tc>
          <w:tcPr>
            <w:tcW w:w="4006" w:type="dxa"/>
          </w:tcPr>
          <w:p w:rsidR="00F82630" w:rsidRPr="00A652AE" w:rsidRDefault="00F82630" w:rsidP="00216563">
            <w:pPr>
              <w:ind w:left="-90"/>
              <w:jc w:val="center"/>
              <w:rPr>
                <w:rFonts w:ascii="Mincho"/>
                <w:kern w:val="0"/>
                <w:sz w:val="20"/>
              </w:rPr>
            </w:pPr>
          </w:p>
        </w:tc>
      </w:tr>
      <w:tr w:rsidR="00F82630" w:rsidRPr="00A652AE" w:rsidTr="00216563">
        <w:trPr>
          <w:trHeight w:val="755"/>
          <w:jc w:val="center"/>
        </w:trPr>
        <w:tc>
          <w:tcPr>
            <w:tcW w:w="2240" w:type="dxa"/>
            <w:gridSpan w:val="2"/>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216563">
            <w:pPr>
              <w:ind w:left="-90"/>
              <w:jc w:val="center"/>
              <w:rPr>
                <w:rFonts w:ascii="Mincho"/>
                <w:kern w:val="0"/>
                <w:sz w:val="20"/>
              </w:rPr>
            </w:pPr>
          </w:p>
        </w:tc>
        <w:tc>
          <w:tcPr>
            <w:tcW w:w="2693" w:type="dxa"/>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216563">
            <w:pPr>
              <w:ind w:left="-90"/>
              <w:jc w:val="center"/>
              <w:rPr>
                <w:rFonts w:ascii="Mincho"/>
                <w:kern w:val="0"/>
                <w:sz w:val="20"/>
              </w:rPr>
            </w:pPr>
          </w:p>
        </w:tc>
        <w:tc>
          <w:tcPr>
            <w:tcW w:w="1418" w:type="dxa"/>
            <w:vAlign w:val="center"/>
          </w:tcPr>
          <w:p w:rsidR="00F82630" w:rsidRPr="00A652AE" w:rsidRDefault="00F82630" w:rsidP="00216563">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216563">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6" w:name="_Toc4917664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6"/>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F710FB">
        <w:trPr>
          <w:trHeight w:val="624"/>
          <w:jc w:val="center"/>
        </w:trPr>
        <w:tc>
          <w:tcPr>
            <w:tcW w:w="2240" w:type="dxa"/>
            <w:gridSpan w:val="2"/>
            <w:vAlign w:val="center"/>
          </w:tcPr>
          <w:p w:rsidR="00144940" w:rsidRPr="00A652AE" w:rsidRDefault="00144940" w:rsidP="00F710FB">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F710FB">
            <w:pPr>
              <w:ind w:left="-90"/>
              <w:jc w:val="center"/>
              <w:rPr>
                <w:kern w:val="0"/>
                <w:sz w:val="24"/>
              </w:rPr>
            </w:pPr>
          </w:p>
        </w:tc>
        <w:tc>
          <w:tcPr>
            <w:tcW w:w="1418" w:type="dxa"/>
            <w:vAlign w:val="center"/>
          </w:tcPr>
          <w:p w:rsidR="00144940" w:rsidRPr="00A652AE" w:rsidRDefault="00144940" w:rsidP="00F710FB">
            <w:pPr>
              <w:ind w:left="-90"/>
              <w:jc w:val="center"/>
              <w:rPr>
                <w:kern w:val="0"/>
                <w:sz w:val="24"/>
              </w:rPr>
            </w:pPr>
            <w:r w:rsidRPr="00A652AE">
              <w:rPr>
                <w:b/>
                <w:sz w:val="24"/>
              </w:rPr>
              <w:t>项目编号</w:t>
            </w:r>
          </w:p>
        </w:tc>
        <w:tc>
          <w:tcPr>
            <w:tcW w:w="4006" w:type="dxa"/>
            <w:vAlign w:val="center"/>
          </w:tcPr>
          <w:p w:rsidR="00144940" w:rsidRPr="00A652AE" w:rsidRDefault="00144940" w:rsidP="00F710FB">
            <w:pPr>
              <w:ind w:left="-90"/>
              <w:jc w:val="center"/>
              <w:rPr>
                <w:kern w:val="0"/>
                <w:sz w:val="24"/>
              </w:rPr>
            </w:pPr>
          </w:p>
        </w:tc>
      </w:tr>
      <w:tr w:rsidR="00144940" w:rsidRPr="00A652AE" w:rsidTr="00F710FB">
        <w:trPr>
          <w:trHeight w:val="624"/>
          <w:jc w:val="center"/>
        </w:trPr>
        <w:tc>
          <w:tcPr>
            <w:tcW w:w="822" w:type="dxa"/>
            <w:vAlign w:val="center"/>
          </w:tcPr>
          <w:p w:rsidR="00144940" w:rsidRPr="00A652AE" w:rsidRDefault="00144940" w:rsidP="00F710FB">
            <w:pPr>
              <w:ind w:left="-90"/>
              <w:jc w:val="center"/>
              <w:rPr>
                <w:b/>
                <w:sz w:val="24"/>
              </w:rPr>
            </w:pPr>
            <w:r w:rsidRPr="00A652AE">
              <w:rPr>
                <w:b/>
                <w:sz w:val="24"/>
              </w:rPr>
              <w:t>序号</w:t>
            </w:r>
          </w:p>
        </w:tc>
        <w:tc>
          <w:tcPr>
            <w:tcW w:w="3686" w:type="dxa"/>
            <w:gridSpan w:val="2"/>
            <w:vAlign w:val="center"/>
          </w:tcPr>
          <w:p w:rsidR="00144940" w:rsidRPr="00A652AE" w:rsidRDefault="00144940" w:rsidP="00F710FB">
            <w:pPr>
              <w:ind w:left="-90"/>
              <w:jc w:val="center"/>
              <w:rPr>
                <w:b/>
                <w:sz w:val="24"/>
              </w:rPr>
            </w:pPr>
            <w:r w:rsidRPr="00A652AE">
              <w:rPr>
                <w:b/>
                <w:sz w:val="24"/>
              </w:rPr>
              <w:t>采购条款</w:t>
            </w:r>
          </w:p>
        </w:tc>
        <w:tc>
          <w:tcPr>
            <w:tcW w:w="4252" w:type="dxa"/>
            <w:gridSpan w:val="2"/>
            <w:vAlign w:val="center"/>
          </w:tcPr>
          <w:p w:rsidR="00144940" w:rsidRPr="00A652AE" w:rsidRDefault="00144940" w:rsidP="00F710FB">
            <w:pPr>
              <w:ind w:left="-90"/>
              <w:jc w:val="center"/>
              <w:rPr>
                <w:b/>
                <w:sz w:val="24"/>
              </w:rPr>
            </w:pPr>
            <w:r w:rsidRPr="00A652AE">
              <w:rPr>
                <w:b/>
                <w:sz w:val="24"/>
              </w:rPr>
              <w:t>投标条款</w:t>
            </w:r>
          </w:p>
        </w:tc>
        <w:tc>
          <w:tcPr>
            <w:tcW w:w="1418" w:type="dxa"/>
            <w:vAlign w:val="center"/>
          </w:tcPr>
          <w:p w:rsidR="00144940" w:rsidRPr="00A652AE" w:rsidRDefault="00144940" w:rsidP="00F710FB">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F710FB">
            <w:pPr>
              <w:ind w:left="-90"/>
              <w:jc w:val="center"/>
              <w:rPr>
                <w:b/>
                <w:sz w:val="24"/>
              </w:rPr>
            </w:pPr>
            <w:r w:rsidRPr="00A652AE">
              <w:rPr>
                <w:b/>
                <w:sz w:val="24"/>
              </w:rPr>
              <w:t>说明</w:t>
            </w:r>
          </w:p>
        </w:tc>
      </w:tr>
      <w:tr w:rsidR="00144940" w:rsidRPr="00A652AE" w:rsidTr="00F710FB">
        <w:trPr>
          <w:trHeight w:val="611"/>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1"/>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rightChars="-137" w:right="-288"/>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627"/>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4"/>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597"/>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619"/>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755"/>
          <w:jc w:val="center"/>
        </w:trPr>
        <w:tc>
          <w:tcPr>
            <w:tcW w:w="822" w:type="dxa"/>
          </w:tcPr>
          <w:p w:rsidR="00144940" w:rsidRPr="00A652AE" w:rsidRDefault="00144940" w:rsidP="00F710FB">
            <w:pPr>
              <w:ind w:left="-90"/>
              <w:jc w:val="left"/>
              <w:rPr>
                <w:kern w:val="0"/>
                <w:sz w:val="20"/>
              </w:rPr>
            </w:pPr>
          </w:p>
        </w:tc>
        <w:tc>
          <w:tcPr>
            <w:tcW w:w="3686" w:type="dxa"/>
            <w:gridSpan w:val="2"/>
          </w:tcPr>
          <w:p w:rsidR="00144940" w:rsidRPr="00A652AE" w:rsidRDefault="00144940" w:rsidP="00F710FB">
            <w:pPr>
              <w:ind w:left="-90"/>
              <w:jc w:val="left"/>
              <w:rPr>
                <w:kern w:val="0"/>
                <w:sz w:val="20"/>
              </w:rPr>
            </w:pPr>
          </w:p>
        </w:tc>
        <w:tc>
          <w:tcPr>
            <w:tcW w:w="4252" w:type="dxa"/>
            <w:gridSpan w:val="2"/>
          </w:tcPr>
          <w:p w:rsidR="00144940" w:rsidRPr="00A652AE" w:rsidRDefault="00144940" w:rsidP="00F710FB">
            <w:pPr>
              <w:ind w:left="-90"/>
              <w:jc w:val="left"/>
              <w:rPr>
                <w:kern w:val="0"/>
                <w:sz w:val="20"/>
              </w:rPr>
            </w:pPr>
          </w:p>
        </w:tc>
        <w:tc>
          <w:tcPr>
            <w:tcW w:w="1418" w:type="dxa"/>
          </w:tcPr>
          <w:p w:rsidR="00144940" w:rsidRPr="00A652AE" w:rsidRDefault="00144940" w:rsidP="00F710FB">
            <w:pPr>
              <w:ind w:left="-90"/>
              <w:jc w:val="left"/>
              <w:rPr>
                <w:kern w:val="0"/>
                <w:sz w:val="20"/>
              </w:rPr>
            </w:pPr>
          </w:p>
        </w:tc>
        <w:tc>
          <w:tcPr>
            <w:tcW w:w="4006" w:type="dxa"/>
          </w:tcPr>
          <w:p w:rsidR="00144940" w:rsidRPr="00A652AE" w:rsidRDefault="00144940" w:rsidP="00F710FB">
            <w:pPr>
              <w:ind w:left="-90"/>
              <w:jc w:val="left"/>
              <w:rPr>
                <w:kern w:val="0"/>
                <w:sz w:val="20"/>
              </w:rPr>
            </w:pPr>
          </w:p>
        </w:tc>
      </w:tr>
      <w:tr w:rsidR="00144940" w:rsidRPr="00A652AE" w:rsidTr="00F710FB">
        <w:trPr>
          <w:trHeight w:val="755"/>
          <w:jc w:val="center"/>
        </w:trPr>
        <w:tc>
          <w:tcPr>
            <w:tcW w:w="2240" w:type="dxa"/>
            <w:gridSpan w:val="2"/>
            <w:vAlign w:val="center"/>
          </w:tcPr>
          <w:p w:rsidR="00144940" w:rsidRPr="00A652AE" w:rsidRDefault="00144940" w:rsidP="00F710FB">
            <w:pPr>
              <w:ind w:left="-90"/>
              <w:jc w:val="center"/>
              <w:rPr>
                <w:kern w:val="0"/>
                <w:sz w:val="20"/>
              </w:rPr>
            </w:pPr>
            <w:r w:rsidRPr="00A652AE">
              <w:rPr>
                <w:b/>
                <w:sz w:val="24"/>
              </w:rPr>
              <w:t>投标人名称（公章）</w:t>
            </w:r>
          </w:p>
        </w:tc>
        <w:tc>
          <w:tcPr>
            <w:tcW w:w="2268" w:type="dxa"/>
            <w:vAlign w:val="center"/>
          </w:tcPr>
          <w:p w:rsidR="00144940" w:rsidRPr="00A652AE" w:rsidRDefault="00144940" w:rsidP="00F710FB">
            <w:pPr>
              <w:ind w:left="-90"/>
              <w:jc w:val="center"/>
              <w:rPr>
                <w:kern w:val="0"/>
                <w:sz w:val="20"/>
              </w:rPr>
            </w:pPr>
          </w:p>
        </w:tc>
        <w:tc>
          <w:tcPr>
            <w:tcW w:w="2693" w:type="dxa"/>
            <w:vAlign w:val="center"/>
          </w:tcPr>
          <w:p w:rsidR="00144940" w:rsidRPr="00A652AE" w:rsidRDefault="00144940" w:rsidP="00F710FB">
            <w:pPr>
              <w:ind w:left="-90"/>
              <w:jc w:val="center"/>
              <w:rPr>
                <w:kern w:val="0"/>
                <w:sz w:val="20"/>
              </w:rPr>
            </w:pPr>
            <w:r w:rsidRPr="00A652AE">
              <w:rPr>
                <w:b/>
                <w:sz w:val="24"/>
              </w:rPr>
              <w:t>授权代表（签名）</w:t>
            </w:r>
          </w:p>
        </w:tc>
        <w:tc>
          <w:tcPr>
            <w:tcW w:w="1559" w:type="dxa"/>
            <w:vAlign w:val="center"/>
          </w:tcPr>
          <w:p w:rsidR="00144940" w:rsidRPr="00A652AE" w:rsidRDefault="00144940" w:rsidP="00F710FB">
            <w:pPr>
              <w:ind w:left="-90"/>
              <w:jc w:val="center"/>
              <w:rPr>
                <w:kern w:val="0"/>
                <w:sz w:val="20"/>
              </w:rPr>
            </w:pPr>
          </w:p>
        </w:tc>
        <w:tc>
          <w:tcPr>
            <w:tcW w:w="1418" w:type="dxa"/>
            <w:vAlign w:val="center"/>
          </w:tcPr>
          <w:p w:rsidR="00144940" w:rsidRPr="00A652AE" w:rsidRDefault="00144940" w:rsidP="00F710FB">
            <w:pPr>
              <w:ind w:left="-90"/>
              <w:jc w:val="center"/>
              <w:rPr>
                <w:kern w:val="0"/>
                <w:sz w:val="20"/>
              </w:rPr>
            </w:pPr>
            <w:r w:rsidRPr="00A652AE">
              <w:rPr>
                <w:b/>
                <w:sz w:val="24"/>
              </w:rPr>
              <w:t>日期</w:t>
            </w:r>
          </w:p>
        </w:tc>
        <w:tc>
          <w:tcPr>
            <w:tcW w:w="4006" w:type="dxa"/>
            <w:vAlign w:val="center"/>
          </w:tcPr>
          <w:p w:rsidR="00144940" w:rsidRPr="00A652AE" w:rsidRDefault="00144940" w:rsidP="00F710FB">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7" w:name="_Toc4917664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bookmarkStart w:id="18" w:name="_Toc49176648"/>
    <w:p w:rsidR="00144940" w:rsidRPr="004A3A52" w:rsidRDefault="00B25CD8" w:rsidP="00A173F0">
      <w:pPr>
        <w:pStyle w:val="2"/>
        <w:spacing w:before="0" w:beforeAutospacing="0" w:after="0" w:afterAutospacing="0"/>
        <w:rPr>
          <w:kern w:val="0"/>
          <w:sz w:val="28"/>
          <w:szCs w:val="28"/>
        </w:rPr>
      </w:pPr>
      <w:r>
        <w:rPr>
          <w:noProof/>
          <w:sz w:val="30"/>
        </w:rPr>
        <mc:AlternateContent>
          <mc:Choice Requires="wps">
            <w:drawing>
              <wp:anchor distT="0" distB="0" distL="114300" distR="114300" simplePos="0" relativeHeight="251663360" behindDoc="0" locked="0" layoutInCell="1" allowOverlap="1" wp14:anchorId="05377B0D" wp14:editId="3C786562">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5377B0D"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1D63B43" wp14:editId="42AC714D">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1D63B43"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p>
                    <w:p w:rsidR="00F82630" w:rsidRDefault="00F82630"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8"/>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6C836977" wp14:editId="0871F9E9">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C836977"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178D26E7" wp14:editId="1D1A3BCB">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178D26E7"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F82630" w:rsidRDefault="00F82630" w:rsidP="00F82630"/>
                    <w:p w:rsidR="00F82630" w:rsidRDefault="00F82630" w:rsidP="00F82630"/>
                    <w:p w:rsidR="00F82630" w:rsidRDefault="00F82630" w:rsidP="00F82630"/>
                    <w:p w:rsidR="00F82630" w:rsidRPr="00300181" w:rsidRDefault="00F82630" w:rsidP="00F82630"/>
                    <w:p w:rsidR="00F82630" w:rsidRDefault="00F82630" w:rsidP="00F82630">
                      <w:pPr>
                        <w:jc w:val="center"/>
                        <w:rPr>
                          <w:sz w:val="24"/>
                        </w:rPr>
                      </w:pPr>
                      <w:r w:rsidRPr="00300181">
                        <w:rPr>
                          <w:rFonts w:hint="eastAsia"/>
                          <w:sz w:val="24"/>
                        </w:rPr>
                        <w:t>被授权</w:t>
                      </w:r>
                      <w:r>
                        <w:rPr>
                          <w:rFonts w:hint="eastAsia"/>
                          <w:sz w:val="24"/>
                        </w:rPr>
                        <w:t>人身份证复印件粘贴处</w:t>
                      </w:r>
                    </w:p>
                    <w:p w:rsidR="00F82630" w:rsidRDefault="00F82630"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917664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861976">
        <w:trPr>
          <w:trHeight w:val="1400"/>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861976">
            <w:pPr>
              <w:jc w:val="center"/>
              <w:rPr>
                <w:sz w:val="28"/>
                <w:szCs w:val="28"/>
              </w:rPr>
            </w:pPr>
          </w:p>
        </w:tc>
      </w:tr>
      <w:tr w:rsidR="006A6765" w:rsidRPr="00F5631D" w:rsidTr="00861976">
        <w:trPr>
          <w:trHeight w:val="1405"/>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861976">
            <w:pPr>
              <w:jc w:val="left"/>
              <w:rPr>
                <w:sz w:val="28"/>
                <w:szCs w:val="28"/>
              </w:rPr>
            </w:pPr>
            <w:r>
              <w:rPr>
                <w:rFonts w:hint="eastAsia"/>
                <w:sz w:val="28"/>
                <w:szCs w:val="28"/>
              </w:rPr>
              <w:t>（小写）</w:t>
            </w:r>
          </w:p>
          <w:p w:rsidR="006A6765" w:rsidRPr="00F5631D" w:rsidRDefault="006A6765" w:rsidP="00861976">
            <w:pPr>
              <w:jc w:val="left"/>
              <w:rPr>
                <w:sz w:val="28"/>
                <w:szCs w:val="28"/>
              </w:rPr>
            </w:pPr>
          </w:p>
        </w:tc>
        <w:tc>
          <w:tcPr>
            <w:tcW w:w="4728" w:type="dxa"/>
            <w:shd w:val="clear" w:color="auto" w:fill="auto"/>
            <w:vAlign w:val="center"/>
          </w:tcPr>
          <w:p w:rsidR="006A6765" w:rsidRDefault="006A6765" w:rsidP="00861976">
            <w:pPr>
              <w:jc w:val="left"/>
              <w:rPr>
                <w:sz w:val="28"/>
                <w:szCs w:val="28"/>
              </w:rPr>
            </w:pPr>
            <w:r>
              <w:rPr>
                <w:rFonts w:hint="eastAsia"/>
                <w:sz w:val="28"/>
                <w:szCs w:val="28"/>
              </w:rPr>
              <w:t>（大写）</w:t>
            </w:r>
          </w:p>
          <w:p w:rsidR="006A6765" w:rsidRPr="00F5631D" w:rsidRDefault="006A6765" w:rsidP="00861976">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proofErr w:type="gramStart"/>
            <w:r>
              <w:rPr>
                <w:rFonts w:hint="eastAsia"/>
                <w:sz w:val="28"/>
                <w:szCs w:val="28"/>
              </w:rPr>
              <w:t>仟</w:t>
            </w:r>
            <w:proofErr w:type="gramEnd"/>
            <w:r>
              <w:rPr>
                <w:rFonts w:hint="eastAsia"/>
                <w:sz w:val="28"/>
                <w:szCs w:val="28"/>
              </w:rPr>
              <w:t>______</w:t>
            </w:r>
            <w:r>
              <w:rPr>
                <w:rFonts w:hint="eastAsia"/>
                <w:sz w:val="28"/>
                <w:szCs w:val="28"/>
              </w:rPr>
              <w:t>佰</w:t>
            </w:r>
          </w:p>
        </w:tc>
      </w:tr>
      <w:tr w:rsidR="006A6765" w:rsidRPr="00F5631D" w:rsidTr="00861976">
        <w:trPr>
          <w:trHeight w:val="4232"/>
        </w:trPr>
        <w:tc>
          <w:tcPr>
            <w:tcW w:w="1668" w:type="dxa"/>
            <w:shd w:val="clear" w:color="auto" w:fill="auto"/>
            <w:vAlign w:val="center"/>
          </w:tcPr>
          <w:p w:rsidR="006A6765" w:rsidRDefault="006A6765" w:rsidP="00861976">
            <w:pPr>
              <w:jc w:val="center"/>
              <w:rPr>
                <w:sz w:val="28"/>
                <w:szCs w:val="28"/>
              </w:rPr>
            </w:pPr>
            <w:r>
              <w:rPr>
                <w:rFonts w:hint="eastAsia"/>
                <w:sz w:val="28"/>
                <w:szCs w:val="28"/>
              </w:rPr>
              <w:t>其他</w:t>
            </w:r>
          </w:p>
          <w:p w:rsidR="006A6765" w:rsidRPr="00F5631D" w:rsidRDefault="006A6765" w:rsidP="00861976">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861976">
            <w:pPr>
              <w:jc w:val="center"/>
              <w:rPr>
                <w:sz w:val="28"/>
                <w:szCs w:val="28"/>
              </w:rPr>
            </w:pPr>
          </w:p>
        </w:tc>
      </w:tr>
      <w:tr w:rsidR="006A6765" w:rsidRPr="00F5631D" w:rsidTr="00861976">
        <w:trPr>
          <w:trHeight w:val="300"/>
        </w:trPr>
        <w:tc>
          <w:tcPr>
            <w:tcW w:w="1668" w:type="dxa"/>
            <w:shd w:val="clear" w:color="auto" w:fill="auto"/>
            <w:vAlign w:val="center"/>
          </w:tcPr>
          <w:p w:rsidR="006A6765" w:rsidRPr="00F5631D" w:rsidRDefault="006A6765" w:rsidP="00861976">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861976">
            <w:pPr>
              <w:jc w:val="center"/>
              <w:rPr>
                <w:sz w:val="28"/>
                <w:szCs w:val="28"/>
              </w:rPr>
            </w:pPr>
          </w:p>
        </w:tc>
      </w:tr>
      <w:tr w:rsidR="006A6765" w:rsidRPr="00F5631D" w:rsidTr="00861976">
        <w:trPr>
          <w:trHeight w:val="330"/>
        </w:trPr>
        <w:tc>
          <w:tcPr>
            <w:tcW w:w="1668" w:type="dxa"/>
            <w:tcBorders>
              <w:bottom w:val="dashSmallGap" w:sz="12" w:space="0" w:color="auto"/>
            </w:tcBorders>
            <w:shd w:val="clear" w:color="auto" w:fill="auto"/>
            <w:vAlign w:val="center"/>
          </w:tcPr>
          <w:p w:rsidR="006A6765" w:rsidRDefault="006A6765" w:rsidP="00861976">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861976">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861976">
            <w:pPr>
              <w:jc w:val="center"/>
              <w:rPr>
                <w:sz w:val="28"/>
                <w:szCs w:val="28"/>
              </w:rPr>
            </w:pPr>
          </w:p>
        </w:tc>
      </w:tr>
      <w:tr w:rsidR="006A6765" w:rsidTr="00861976">
        <w:trPr>
          <w:trHeight w:val="525"/>
        </w:trPr>
        <w:tc>
          <w:tcPr>
            <w:tcW w:w="1668" w:type="dxa"/>
            <w:tcBorders>
              <w:top w:val="dashSmallGap" w:sz="12" w:space="0" w:color="auto"/>
            </w:tcBorders>
            <w:shd w:val="clear" w:color="auto" w:fill="auto"/>
            <w:vAlign w:val="center"/>
          </w:tcPr>
          <w:p w:rsidR="006A6765" w:rsidRPr="00513960" w:rsidRDefault="006A6765" w:rsidP="00861976">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861976">
            <w:pPr>
              <w:jc w:val="center"/>
            </w:pPr>
          </w:p>
        </w:tc>
      </w:tr>
      <w:tr w:rsidR="006A6765" w:rsidTr="00861976">
        <w:trPr>
          <w:trHeight w:val="1335"/>
        </w:trPr>
        <w:tc>
          <w:tcPr>
            <w:tcW w:w="1668" w:type="dxa"/>
            <w:shd w:val="clear" w:color="auto" w:fill="auto"/>
            <w:vAlign w:val="center"/>
          </w:tcPr>
          <w:p w:rsidR="006A6765" w:rsidRDefault="006A6765" w:rsidP="00861976">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861976">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861976">
            <w:pPr>
              <w:jc w:val="center"/>
            </w:pPr>
          </w:p>
        </w:tc>
      </w:tr>
    </w:tbl>
    <w:p w:rsidR="000E1557" w:rsidRDefault="006A6765" w:rsidP="006A6765">
      <w:pPr>
        <w:rPr>
          <w:szCs w:val="21"/>
        </w:rPr>
      </w:pPr>
      <w:r w:rsidRPr="00523B9B">
        <w:rPr>
          <w:rFonts w:hint="eastAsia"/>
          <w:szCs w:val="21"/>
        </w:rPr>
        <w:t>备注：</w:t>
      </w:r>
      <w:r w:rsidR="00427C95">
        <w:rPr>
          <w:rFonts w:hint="eastAsia"/>
          <w:szCs w:val="21"/>
        </w:rPr>
        <w:t xml:space="preserve"> </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0E1557" w:rsidRDefault="000E1557">
      <w:pPr>
        <w:widowControl/>
        <w:jc w:val="left"/>
        <w:rPr>
          <w:szCs w:val="21"/>
        </w:rPr>
      </w:pPr>
      <w:r>
        <w:rPr>
          <w:szCs w:val="21"/>
        </w:rPr>
        <w:br w:type="page"/>
      </w:r>
    </w:p>
    <w:p w:rsidR="001374EB" w:rsidRPr="00A173F0" w:rsidRDefault="001374EB" w:rsidP="001374EB">
      <w:pPr>
        <w:pStyle w:val="2"/>
        <w:spacing w:before="0" w:beforeAutospacing="0" w:after="0" w:afterAutospacing="0"/>
        <w:rPr>
          <w:b w:val="0"/>
          <w:sz w:val="24"/>
          <w:szCs w:val="24"/>
        </w:rPr>
      </w:pPr>
      <w:bookmarkStart w:id="21" w:name="_Toc49176650"/>
      <w:r w:rsidRPr="00A173F0">
        <w:rPr>
          <w:rFonts w:hint="eastAsia"/>
          <w:b w:val="0"/>
          <w:sz w:val="24"/>
          <w:szCs w:val="24"/>
        </w:rPr>
        <w:lastRenderedPageBreak/>
        <w:t>附件</w:t>
      </w:r>
      <w:r>
        <w:rPr>
          <w:rFonts w:hint="eastAsia"/>
          <w:b w:val="0"/>
          <w:sz w:val="24"/>
          <w:szCs w:val="24"/>
        </w:rPr>
        <w:t>8</w:t>
      </w:r>
      <w:r w:rsidRPr="00A173F0">
        <w:rPr>
          <w:rFonts w:hint="eastAsia"/>
          <w:b w:val="0"/>
          <w:sz w:val="24"/>
          <w:szCs w:val="24"/>
        </w:rPr>
        <w:t>：</w:t>
      </w:r>
      <w:r>
        <w:rPr>
          <w:rFonts w:hint="eastAsia"/>
          <w:b w:val="0"/>
          <w:sz w:val="24"/>
          <w:szCs w:val="24"/>
        </w:rPr>
        <w:t>报名投标确认函</w:t>
      </w:r>
      <w:bookmarkEnd w:id="21"/>
    </w:p>
    <w:p w:rsidR="001374EB" w:rsidRPr="001374EB" w:rsidRDefault="001374EB" w:rsidP="000E1557">
      <w:pPr>
        <w:spacing w:beforeLines="100" w:before="312" w:afterLines="150" w:after="468"/>
        <w:jc w:val="center"/>
        <w:rPr>
          <w:rFonts w:ascii="宋体" w:hAnsi="宋体"/>
          <w:b/>
          <w:color w:val="000000" w:themeColor="text1"/>
          <w:sz w:val="24"/>
        </w:rPr>
      </w:pPr>
    </w:p>
    <w:p w:rsidR="000E1557" w:rsidRDefault="000E1557" w:rsidP="000E1557">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0E1557" w:rsidRDefault="000E1557" w:rsidP="000E1557">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0E1557" w:rsidRDefault="000E1557" w:rsidP="000E1557">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w:t>
      </w:r>
      <w:proofErr w:type="gramStart"/>
      <w:r>
        <w:rPr>
          <w:rFonts w:ascii="宋体" w:hAnsi="宋体" w:cs="宋体" w:hint="eastAsia"/>
          <w:color w:val="000000" w:themeColor="text1"/>
          <w:kern w:val="0"/>
          <w:sz w:val="24"/>
        </w:rPr>
        <w:t>现发确认</w:t>
      </w:r>
      <w:proofErr w:type="gramEnd"/>
      <w:r>
        <w:rPr>
          <w:rFonts w:ascii="宋体" w:hAnsi="宋体" w:cs="宋体" w:hint="eastAsia"/>
          <w:color w:val="000000" w:themeColor="text1"/>
          <w:kern w:val="0"/>
          <w:sz w:val="24"/>
        </w:rPr>
        <w:t>函并做出以下承诺：</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0E1557" w:rsidRDefault="000E1557" w:rsidP="000E1557">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0E1557" w:rsidRDefault="000E1557" w:rsidP="000E1557">
      <w:pPr>
        <w:widowControl/>
        <w:snapToGrid w:val="0"/>
        <w:spacing w:line="400" w:lineRule="exact"/>
        <w:ind w:firstLineChars="1250" w:firstLine="3000"/>
        <w:jc w:val="left"/>
        <w:rPr>
          <w:rFonts w:ascii="宋体" w:hAnsi="宋体" w:cs="宋体"/>
          <w:color w:val="000000" w:themeColor="text1"/>
          <w:kern w:val="0"/>
          <w:sz w:val="24"/>
        </w:rPr>
      </w:pPr>
    </w:p>
    <w:p w:rsidR="000E1557" w:rsidRPr="006809E8" w:rsidRDefault="000E1557" w:rsidP="006809E8">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0E1557" w:rsidRDefault="000E1557" w:rsidP="000E1557">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6809E8" w:rsidRDefault="000E1557" w:rsidP="006809E8">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w:t>
      </w:r>
      <w:r w:rsidR="00D678F8">
        <w:rPr>
          <w:rFonts w:ascii="黑体" w:eastAsia="黑体" w:hAnsi="黑体" w:cs="宋体" w:hint="eastAsia"/>
          <w:b/>
          <w:color w:val="000000" w:themeColor="text1"/>
          <w:kern w:val="0"/>
          <w:sz w:val="24"/>
        </w:rPr>
        <w:t>及14天行程轨迹</w:t>
      </w:r>
      <w:r w:rsidR="00692F52">
        <w:rPr>
          <w:rFonts w:ascii="黑体" w:eastAsia="黑体" w:hAnsi="黑体" w:cs="宋体" w:hint="eastAsia"/>
          <w:b/>
          <w:color w:val="000000" w:themeColor="text1"/>
          <w:kern w:val="0"/>
          <w:sz w:val="24"/>
        </w:rPr>
        <w:t>截图</w:t>
      </w:r>
      <w:r>
        <w:rPr>
          <w:rFonts w:ascii="黑体" w:eastAsia="黑体" w:hAnsi="黑体" w:cs="宋体" w:hint="eastAsia"/>
          <w:b/>
          <w:color w:val="000000" w:themeColor="text1"/>
          <w:kern w:val="0"/>
          <w:sz w:val="24"/>
        </w:rPr>
        <w:t>，通过电子邮箱（word版本）发送到邮箱：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6A6765" w:rsidRPr="000E1557" w:rsidRDefault="006A6765" w:rsidP="006A6765">
      <w:pPr>
        <w:rPr>
          <w:szCs w:val="21"/>
        </w:rPr>
      </w:pP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6F1D4B">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FDA" w:rsidRDefault="00B26FDA">
      <w:r>
        <w:separator/>
      </w:r>
    </w:p>
  </w:endnote>
  <w:endnote w:type="continuationSeparator" w:id="0">
    <w:p w:rsidR="00B26FDA" w:rsidRDefault="00B2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panose1 w:val="00000000000000000000"/>
    <w:charset w:val="86"/>
    <w:family w:val="swiss"/>
    <w:notTrueType/>
    <w:pitch w:val="variable"/>
    <w:sig w:usb0="00000000" w:usb1="0A0F181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40" w:rsidRDefault="001D5BC0">
    <w:pPr>
      <w:pStyle w:val="a8"/>
      <w:framePr w:wrap="around" w:vAnchor="text" w:hAnchor="margin" w:xAlign="center" w:y="1"/>
      <w:rPr>
        <w:rStyle w:val="ac"/>
      </w:rPr>
    </w:pPr>
    <w:r>
      <w:rPr>
        <w:rStyle w:val="ac"/>
      </w:rPr>
      <w:fldChar w:fldCharType="begin"/>
    </w:r>
    <w:r w:rsidR="00144940">
      <w:rPr>
        <w:rStyle w:val="ac"/>
      </w:rPr>
      <w:instrText xml:space="preserve">PAGE  </w:instrText>
    </w:r>
    <w:r>
      <w:rPr>
        <w:rStyle w:val="ac"/>
      </w:rPr>
      <w:fldChar w:fldCharType="end"/>
    </w:r>
  </w:p>
  <w:p w:rsidR="00144940" w:rsidRDefault="0014494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40" w:rsidRDefault="001D5BC0">
    <w:pPr>
      <w:pStyle w:val="a8"/>
      <w:framePr w:wrap="around" w:vAnchor="text" w:hAnchor="margin" w:xAlign="center" w:y="1"/>
      <w:rPr>
        <w:rStyle w:val="ac"/>
      </w:rPr>
    </w:pPr>
    <w:r>
      <w:rPr>
        <w:rStyle w:val="ac"/>
      </w:rPr>
      <w:fldChar w:fldCharType="begin"/>
    </w:r>
    <w:r w:rsidR="00144940">
      <w:rPr>
        <w:rStyle w:val="ac"/>
      </w:rPr>
      <w:instrText xml:space="preserve">PAGE  </w:instrText>
    </w:r>
    <w:r>
      <w:rPr>
        <w:rStyle w:val="ac"/>
      </w:rPr>
      <w:fldChar w:fldCharType="separate"/>
    </w:r>
    <w:r w:rsidR="003D1E79">
      <w:rPr>
        <w:rStyle w:val="ac"/>
        <w:noProof/>
      </w:rPr>
      <w:t>3</w:t>
    </w:r>
    <w:r>
      <w:rPr>
        <w:rStyle w:val="ac"/>
      </w:rPr>
      <w:fldChar w:fldCharType="end"/>
    </w:r>
  </w:p>
  <w:p w:rsidR="00144940" w:rsidRDefault="0014494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A52" w:rsidRDefault="004A3A52"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FDA" w:rsidRDefault="00B26FDA">
      <w:r>
        <w:separator/>
      </w:r>
    </w:p>
  </w:footnote>
  <w:footnote w:type="continuationSeparator" w:id="0">
    <w:p w:rsidR="00B26FDA" w:rsidRDefault="00B26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2F433"/>
    <w:multiLevelType w:val="singleLevel"/>
    <w:tmpl w:val="BDC2F433"/>
    <w:lvl w:ilvl="0">
      <w:start w:val="1"/>
      <w:numFmt w:val="decimal"/>
      <w:lvlText w:val="%1."/>
      <w:lvlJc w:val="left"/>
      <w:pPr>
        <w:tabs>
          <w:tab w:val="left" w:pos="312"/>
        </w:tabs>
      </w:pPr>
    </w:lvl>
  </w:abstractNum>
  <w:abstractNum w:abstractNumId="1">
    <w:nsid w:val="36493A91"/>
    <w:multiLevelType w:val="singleLevel"/>
    <w:tmpl w:val="36493A91"/>
    <w:lvl w:ilvl="0">
      <w:start w:val="1"/>
      <w:numFmt w:val="decimal"/>
      <w:lvlText w:val="%1."/>
      <w:lvlJc w:val="left"/>
      <w:pPr>
        <w:tabs>
          <w:tab w:val="left" w:pos="312"/>
        </w:tabs>
      </w:pPr>
    </w:lvl>
  </w:abstractNum>
  <w:abstractNum w:abstractNumId="2">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4885A1"/>
    <w:multiLevelType w:val="singleLevel"/>
    <w:tmpl w:val="454885A1"/>
    <w:lvl w:ilvl="0">
      <w:start w:val="1"/>
      <w:numFmt w:val="chineseCounting"/>
      <w:suff w:val="space"/>
      <w:lvlText w:val="（%1）"/>
      <w:lvlJc w:val="left"/>
      <w:rPr>
        <w:rFonts w:hint="eastAsia"/>
      </w:rPr>
    </w:lvl>
  </w:abstractNum>
  <w:abstractNum w:abstractNumId="4">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5">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1D331E"/>
    <w:multiLevelType w:val="singleLevel"/>
    <w:tmpl w:val="571D331E"/>
    <w:lvl w:ilvl="0">
      <w:start w:val="1"/>
      <w:numFmt w:val="decimal"/>
      <w:lvlText w:val="%1."/>
      <w:lvlJc w:val="left"/>
      <w:pPr>
        <w:tabs>
          <w:tab w:val="left" w:pos="312"/>
        </w:tabs>
      </w:pPr>
    </w:lvl>
  </w:abstractNum>
  <w:abstractNum w:abstractNumId="7">
    <w:nsid w:val="5EFC415E"/>
    <w:multiLevelType w:val="singleLevel"/>
    <w:tmpl w:val="5EFC415E"/>
    <w:lvl w:ilvl="0">
      <w:start w:val="1"/>
      <w:numFmt w:val="decimal"/>
      <w:suff w:val="nothing"/>
      <w:lvlText w:val="%1."/>
      <w:lvlJc w:val="left"/>
    </w:lvl>
  </w:abstractNum>
  <w:abstractNum w:abstractNumId="8">
    <w:nsid w:val="5EFC54E4"/>
    <w:multiLevelType w:val="singleLevel"/>
    <w:tmpl w:val="5EFC54E4"/>
    <w:lvl w:ilvl="0">
      <w:start w:val="4"/>
      <w:numFmt w:val="decimal"/>
      <w:suff w:val="space"/>
      <w:lvlText w:val="%1."/>
      <w:lvlJc w:val="left"/>
    </w:lvl>
  </w:abstractNum>
  <w:abstractNum w:abstractNumId="9">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0">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D81DBDF"/>
    <w:multiLevelType w:val="singleLevel"/>
    <w:tmpl w:val="7D81DBDF"/>
    <w:lvl w:ilvl="0">
      <w:start w:val="1"/>
      <w:numFmt w:val="decimal"/>
      <w:lvlText w:val="%1."/>
      <w:lvlJc w:val="left"/>
      <w:pPr>
        <w:tabs>
          <w:tab w:val="left" w:pos="312"/>
        </w:tabs>
      </w:pPr>
    </w:lvl>
  </w:abstractNum>
  <w:num w:numId="1">
    <w:abstractNumId w:val="9"/>
  </w:num>
  <w:num w:numId="2">
    <w:abstractNumId w:val="12"/>
  </w:num>
  <w:num w:numId="3">
    <w:abstractNumId w:val="4"/>
  </w:num>
  <w:num w:numId="4">
    <w:abstractNumId w:val="7"/>
  </w:num>
  <w:num w:numId="5">
    <w:abstractNumId w:val="8"/>
  </w:num>
  <w:num w:numId="6">
    <w:abstractNumId w:val="5"/>
  </w:num>
  <w:num w:numId="7">
    <w:abstractNumId w:val="11"/>
  </w:num>
  <w:num w:numId="8">
    <w:abstractNumId w:val="3"/>
  </w:num>
  <w:num w:numId="9">
    <w:abstractNumId w:val="2"/>
  </w:num>
  <w:num w:numId="10">
    <w:abstractNumId w:val="10"/>
  </w:num>
  <w:num w:numId="11">
    <w:abstractNumId w:val="13"/>
  </w:num>
  <w:num w:numId="12">
    <w:abstractNumId w:val="1"/>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56D3"/>
    <w:rsid w:val="000C6B0F"/>
    <w:rsid w:val="000D16C5"/>
    <w:rsid w:val="000D1EFE"/>
    <w:rsid w:val="000D36DD"/>
    <w:rsid w:val="000D5B6C"/>
    <w:rsid w:val="000E035E"/>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6FBD"/>
    <w:rsid w:val="001374EB"/>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424"/>
    <w:rsid w:val="00266B67"/>
    <w:rsid w:val="00266DF6"/>
    <w:rsid w:val="00267F4D"/>
    <w:rsid w:val="002725A7"/>
    <w:rsid w:val="002726E7"/>
    <w:rsid w:val="0027442B"/>
    <w:rsid w:val="00274936"/>
    <w:rsid w:val="002800C1"/>
    <w:rsid w:val="002805B8"/>
    <w:rsid w:val="00281ED2"/>
    <w:rsid w:val="00282443"/>
    <w:rsid w:val="00286C75"/>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76D0"/>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F11"/>
    <w:rsid w:val="00420018"/>
    <w:rsid w:val="00421E54"/>
    <w:rsid w:val="004224E2"/>
    <w:rsid w:val="00422AEE"/>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533"/>
    <w:rsid w:val="006B172C"/>
    <w:rsid w:val="006B3AE7"/>
    <w:rsid w:val="006B3E31"/>
    <w:rsid w:val="006B3F56"/>
    <w:rsid w:val="006B5F06"/>
    <w:rsid w:val="006B7049"/>
    <w:rsid w:val="006B7F75"/>
    <w:rsid w:val="006C1E6A"/>
    <w:rsid w:val="006C466F"/>
    <w:rsid w:val="006C6AC6"/>
    <w:rsid w:val="006C6F8B"/>
    <w:rsid w:val="006E0562"/>
    <w:rsid w:val="006E0CBD"/>
    <w:rsid w:val="006E1107"/>
    <w:rsid w:val="006E6395"/>
    <w:rsid w:val="006E78A2"/>
    <w:rsid w:val="006F1D4B"/>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4CEF"/>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64234"/>
    <w:rsid w:val="008643E0"/>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30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139A"/>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98A"/>
    <w:rsid w:val="00D77850"/>
    <w:rsid w:val="00D8034C"/>
    <w:rsid w:val="00D80981"/>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27EA"/>
    <w:rsid w:val="00F03008"/>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E153E6-31E3-4A53-8BB4-5B55CBEC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3744</Words>
  <Characters>21345</Characters>
  <Application>Microsoft Office Word</Application>
  <DocSecurity>0</DocSecurity>
  <Lines>177</Lines>
  <Paragraphs>50</Paragraphs>
  <ScaleCrop>false</ScaleCrop>
  <Company>微软中国</Company>
  <LinksUpToDate>false</LinksUpToDate>
  <CharactersWithSpaces>25039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9</cp:revision>
  <cp:lastPrinted>2015-05-19T09:06:00Z</cp:lastPrinted>
  <dcterms:created xsi:type="dcterms:W3CDTF">2020-09-11T07:11:00Z</dcterms:created>
  <dcterms:modified xsi:type="dcterms:W3CDTF">2020-09-11T07:20:00Z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