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1F26B" w14:textId="77777777" w:rsidR="001D2BC7" w:rsidRDefault="00FA0570">
      <w:pPr>
        <w:jc w:val="center"/>
        <w:rPr>
          <w:rFonts w:ascii="宋体"/>
          <w:b/>
          <w:color w:val="000000" w:themeColor="text1"/>
          <w:sz w:val="24"/>
        </w:rPr>
      </w:pPr>
      <w:r>
        <w:rPr>
          <w:rFonts w:ascii="宋体" w:hAnsi="宋体"/>
          <w:b/>
          <w:color w:val="000000" w:themeColor="text1"/>
          <w:sz w:val="24"/>
        </w:rPr>
        <w:t xml:space="preserve">                                                                                                                                                                                                                                                                                                                                                                                                                                                                                                                                                                                                                                                                                                                                                                                                                                                                                                                                                                                                                                                                                                                                                                                                                                                                                                                                                                                                                                                                                                                                                                                                                                                                                                                                                                                                                                                                                                                                                                                                                                                                                                                                                                                                                                                                                                                                                                                                                                                                                                                                                                                                                                                                                                                                                                                                                                                                                                                                                                                                                                                                                                                                                                                                                                                                                                                                                                                                                                                                                                                                                                                                                                                                                                                                                                                                                                                                                                                                                                                                                                                                                                                                                                                                                                                                                                                                                                                                                                                                                                                                                                                                                                                                                                                                                                                                                                                                                                                                                                                                                                                    </w:t>
      </w:r>
    </w:p>
    <w:p w14:paraId="564DA632" w14:textId="77777777" w:rsidR="001D2BC7" w:rsidRDefault="001D2BC7">
      <w:pPr>
        <w:jc w:val="center"/>
        <w:rPr>
          <w:rFonts w:ascii="宋体"/>
          <w:b/>
          <w:color w:val="000000" w:themeColor="text1"/>
          <w:sz w:val="72"/>
        </w:rPr>
      </w:pPr>
    </w:p>
    <w:p w14:paraId="7BEDB642" w14:textId="77777777"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14:paraId="697609F8" w14:textId="77777777" w:rsidR="001D2BC7" w:rsidRDefault="001D2BC7">
      <w:pPr>
        <w:rPr>
          <w:rFonts w:eastAsia="黑体"/>
          <w:color w:val="000000" w:themeColor="text1"/>
          <w:sz w:val="32"/>
        </w:rPr>
      </w:pPr>
    </w:p>
    <w:p w14:paraId="70696301" w14:textId="77777777" w:rsidR="001D2BC7" w:rsidRDefault="001D2BC7">
      <w:pPr>
        <w:rPr>
          <w:rFonts w:ascii="宋体"/>
          <w:color w:val="000000" w:themeColor="text1"/>
          <w:sz w:val="32"/>
        </w:rPr>
      </w:pPr>
    </w:p>
    <w:p w14:paraId="16081D7E" w14:textId="397933B6"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5B33A8">
        <w:rPr>
          <w:rFonts w:ascii="宋体" w:hAnsi="宋体" w:hint="eastAsia"/>
          <w:b/>
          <w:color w:val="000000" w:themeColor="text1"/>
          <w:sz w:val="32"/>
          <w:szCs w:val="32"/>
        </w:rPr>
        <w:t>艺术学院多媒体设备一批</w:t>
      </w:r>
    </w:p>
    <w:p w14:paraId="506035A0" w14:textId="38A0A13B"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sidR="00345378">
        <w:rPr>
          <w:rFonts w:ascii="宋体" w:hAnsi="宋体"/>
          <w:b/>
          <w:color w:val="000000" w:themeColor="text1"/>
          <w:sz w:val="32"/>
          <w:szCs w:val="32"/>
        </w:rPr>
        <w:t>23</w:t>
      </w:r>
      <w:r>
        <w:rPr>
          <w:rFonts w:ascii="宋体" w:hAnsi="宋体"/>
          <w:b/>
          <w:color w:val="000000" w:themeColor="text1"/>
          <w:sz w:val="32"/>
          <w:szCs w:val="32"/>
        </w:rPr>
        <w:t>-</w:t>
      </w:r>
      <w:r w:rsidR="00345378">
        <w:rPr>
          <w:rFonts w:ascii="宋体" w:hAnsi="宋体"/>
          <w:b/>
          <w:color w:val="000000" w:themeColor="text1"/>
          <w:sz w:val="32"/>
          <w:szCs w:val="32"/>
        </w:rPr>
        <w:t>065</w:t>
      </w:r>
    </w:p>
    <w:p w14:paraId="15F62693" w14:textId="77777777" w:rsidR="001D2BC7" w:rsidRDefault="001D2BC7" w:rsidP="004F149E">
      <w:pPr>
        <w:spacing w:line="520" w:lineRule="exact"/>
        <w:ind w:firstLineChars="700" w:firstLine="2249"/>
        <w:rPr>
          <w:rFonts w:ascii="宋体"/>
          <w:b/>
          <w:color w:val="000000" w:themeColor="text1"/>
          <w:sz w:val="32"/>
          <w:szCs w:val="32"/>
        </w:rPr>
      </w:pPr>
    </w:p>
    <w:p w14:paraId="1F329B03" w14:textId="77777777" w:rsidR="001D2BC7" w:rsidRDefault="001D2BC7" w:rsidP="004F149E">
      <w:pPr>
        <w:spacing w:line="520" w:lineRule="exact"/>
        <w:jc w:val="center"/>
        <w:rPr>
          <w:rFonts w:eastAsia="黑体"/>
          <w:color w:val="000000" w:themeColor="text1"/>
          <w:sz w:val="36"/>
          <w:szCs w:val="36"/>
          <w:u w:val="single"/>
        </w:rPr>
      </w:pPr>
    </w:p>
    <w:p w14:paraId="7371921C" w14:textId="77777777" w:rsidR="001D2BC7" w:rsidRDefault="001D2BC7" w:rsidP="004F149E">
      <w:pPr>
        <w:spacing w:line="520" w:lineRule="exact"/>
        <w:jc w:val="center"/>
        <w:rPr>
          <w:rFonts w:eastAsia="黑体"/>
          <w:color w:val="000000" w:themeColor="text1"/>
          <w:sz w:val="32"/>
        </w:rPr>
      </w:pPr>
    </w:p>
    <w:p w14:paraId="66FF3C13" w14:textId="77777777" w:rsidR="001D2BC7" w:rsidRDefault="001D2BC7" w:rsidP="004F149E">
      <w:pPr>
        <w:spacing w:line="520" w:lineRule="exact"/>
        <w:jc w:val="center"/>
        <w:rPr>
          <w:color w:val="000000" w:themeColor="text1"/>
          <w:sz w:val="32"/>
        </w:rPr>
      </w:pPr>
    </w:p>
    <w:p w14:paraId="68B08123" w14:textId="77777777" w:rsidR="001D2BC7" w:rsidRDefault="001D2BC7" w:rsidP="004F149E">
      <w:pPr>
        <w:spacing w:line="520" w:lineRule="exact"/>
        <w:jc w:val="center"/>
        <w:rPr>
          <w:color w:val="000000" w:themeColor="text1"/>
          <w:sz w:val="44"/>
        </w:rPr>
      </w:pPr>
    </w:p>
    <w:p w14:paraId="56570C8E" w14:textId="77777777" w:rsidR="001D2BC7" w:rsidRDefault="001D2BC7" w:rsidP="004F149E">
      <w:pPr>
        <w:spacing w:line="520" w:lineRule="exact"/>
        <w:jc w:val="center"/>
        <w:rPr>
          <w:color w:val="000000" w:themeColor="text1"/>
          <w:sz w:val="44"/>
        </w:rPr>
      </w:pPr>
    </w:p>
    <w:p w14:paraId="6489928E" w14:textId="77777777" w:rsidR="001D2BC7" w:rsidRDefault="001D2BC7" w:rsidP="004F149E">
      <w:pPr>
        <w:spacing w:line="520" w:lineRule="exact"/>
        <w:jc w:val="center"/>
        <w:rPr>
          <w:rFonts w:eastAsia="黑体"/>
          <w:color w:val="000000" w:themeColor="text1"/>
          <w:sz w:val="32"/>
        </w:rPr>
      </w:pPr>
    </w:p>
    <w:p w14:paraId="0CC82BCE" w14:textId="77777777" w:rsidR="001D2BC7" w:rsidRDefault="001D2BC7" w:rsidP="004F149E">
      <w:pPr>
        <w:spacing w:line="520" w:lineRule="exact"/>
        <w:jc w:val="center"/>
        <w:rPr>
          <w:rFonts w:eastAsia="黑体"/>
          <w:color w:val="000000" w:themeColor="text1"/>
          <w:sz w:val="32"/>
        </w:rPr>
      </w:pPr>
    </w:p>
    <w:p w14:paraId="7645259F" w14:textId="77777777" w:rsidR="001D2BC7" w:rsidRDefault="001D2BC7" w:rsidP="004F149E">
      <w:pPr>
        <w:spacing w:line="520" w:lineRule="exact"/>
        <w:jc w:val="center"/>
        <w:rPr>
          <w:rFonts w:eastAsia="黑体"/>
          <w:color w:val="000000" w:themeColor="text1"/>
          <w:sz w:val="32"/>
        </w:rPr>
      </w:pPr>
    </w:p>
    <w:p w14:paraId="55C12FE8" w14:textId="77777777" w:rsidR="001D2BC7" w:rsidRDefault="001D2BC7" w:rsidP="004F149E">
      <w:pPr>
        <w:spacing w:line="520" w:lineRule="exact"/>
        <w:jc w:val="center"/>
        <w:rPr>
          <w:rFonts w:eastAsia="黑体"/>
          <w:color w:val="000000" w:themeColor="text1"/>
          <w:sz w:val="32"/>
        </w:rPr>
      </w:pPr>
    </w:p>
    <w:p w14:paraId="6F57CDE4" w14:textId="77777777" w:rsidR="001D2BC7" w:rsidRDefault="001D2BC7" w:rsidP="004F149E">
      <w:pPr>
        <w:spacing w:line="520" w:lineRule="exact"/>
        <w:jc w:val="center"/>
        <w:rPr>
          <w:rFonts w:ascii="宋体" w:hAnsi="宋体"/>
          <w:color w:val="000000" w:themeColor="text1"/>
          <w:spacing w:val="4"/>
          <w:sz w:val="24"/>
        </w:rPr>
      </w:pPr>
    </w:p>
    <w:p w14:paraId="16829246" w14:textId="77777777" w:rsidR="00196498" w:rsidRDefault="00196498" w:rsidP="004F149E">
      <w:pPr>
        <w:spacing w:line="520" w:lineRule="exact"/>
        <w:jc w:val="center"/>
        <w:rPr>
          <w:rFonts w:ascii="宋体" w:hAnsi="宋体"/>
          <w:color w:val="000000" w:themeColor="text1"/>
          <w:spacing w:val="4"/>
          <w:sz w:val="24"/>
        </w:rPr>
      </w:pPr>
    </w:p>
    <w:p w14:paraId="2A325761" w14:textId="77777777" w:rsidR="00196498" w:rsidRDefault="00196498" w:rsidP="004F149E">
      <w:pPr>
        <w:spacing w:line="520" w:lineRule="exact"/>
        <w:jc w:val="center"/>
        <w:rPr>
          <w:rFonts w:ascii="宋体" w:hAnsi="宋体"/>
          <w:color w:val="000000" w:themeColor="text1"/>
          <w:spacing w:val="4"/>
          <w:sz w:val="24"/>
        </w:rPr>
      </w:pPr>
    </w:p>
    <w:p w14:paraId="684EF6CF" w14:textId="77777777" w:rsidR="001D2BC7" w:rsidRDefault="001D2BC7" w:rsidP="004F149E">
      <w:pPr>
        <w:spacing w:line="520" w:lineRule="exact"/>
        <w:rPr>
          <w:rFonts w:eastAsia="黑体"/>
          <w:color w:val="000000" w:themeColor="text1"/>
          <w:sz w:val="32"/>
        </w:rPr>
      </w:pPr>
    </w:p>
    <w:p w14:paraId="385F437C" w14:textId="77777777" w:rsidR="001D2BC7" w:rsidRDefault="001D2BC7" w:rsidP="004F149E">
      <w:pPr>
        <w:spacing w:line="520" w:lineRule="exact"/>
        <w:jc w:val="center"/>
        <w:rPr>
          <w:rFonts w:ascii="宋体"/>
          <w:color w:val="000000" w:themeColor="text1"/>
          <w:sz w:val="32"/>
        </w:rPr>
      </w:pPr>
    </w:p>
    <w:p w14:paraId="39ACAF2F" w14:textId="77777777"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14:paraId="30C96E53" w14:textId="0D76F555"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C2224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C22242">
        <w:rPr>
          <w:rFonts w:ascii="宋体" w:eastAsia="宋体" w:hAnsi="宋体"/>
          <w:b/>
          <w:color w:val="000000" w:themeColor="text1"/>
          <w:sz w:val="28"/>
          <w:szCs w:val="28"/>
        </w:rPr>
        <w:t>6</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14:paraId="6BF80B46" w14:textId="295D48A9" w:rsidR="005B33A8"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38771880" w:history="1">
        <w:r w:rsidR="005B33A8" w:rsidRPr="00747EFE">
          <w:rPr>
            <w:rStyle w:val="af6"/>
            <w:noProof/>
          </w:rPr>
          <w:t>第一部分</w:t>
        </w:r>
        <w:r w:rsidR="005B33A8" w:rsidRPr="00747EFE">
          <w:rPr>
            <w:rStyle w:val="af6"/>
            <w:noProof/>
          </w:rPr>
          <w:t xml:space="preserve"> </w:t>
        </w:r>
        <w:r w:rsidR="005B33A8" w:rsidRPr="00747EFE">
          <w:rPr>
            <w:rStyle w:val="af6"/>
            <w:noProof/>
          </w:rPr>
          <w:t>询价采购公告</w:t>
        </w:r>
        <w:r w:rsidR="005B33A8">
          <w:rPr>
            <w:noProof/>
            <w:webHidden/>
          </w:rPr>
          <w:tab/>
        </w:r>
        <w:r w:rsidR="005B33A8">
          <w:rPr>
            <w:noProof/>
            <w:webHidden/>
          </w:rPr>
          <w:fldChar w:fldCharType="begin"/>
        </w:r>
        <w:r w:rsidR="005B33A8">
          <w:rPr>
            <w:noProof/>
            <w:webHidden/>
          </w:rPr>
          <w:instrText xml:space="preserve"> PAGEREF _Toc138771880 \h </w:instrText>
        </w:r>
        <w:r w:rsidR="005B33A8">
          <w:rPr>
            <w:noProof/>
            <w:webHidden/>
          </w:rPr>
        </w:r>
        <w:r w:rsidR="005B33A8">
          <w:rPr>
            <w:noProof/>
            <w:webHidden/>
          </w:rPr>
          <w:fldChar w:fldCharType="separate"/>
        </w:r>
        <w:r w:rsidR="005B33A8">
          <w:rPr>
            <w:noProof/>
            <w:webHidden/>
          </w:rPr>
          <w:t>3</w:t>
        </w:r>
        <w:r w:rsidR="005B33A8">
          <w:rPr>
            <w:noProof/>
            <w:webHidden/>
          </w:rPr>
          <w:fldChar w:fldCharType="end"/>
        </w:r>
      </w:hyperlink>
    </w:p>
    <w:p w14:paraId="25D576B7" w14:textId="55AFB76B" w:rsidR="005B33A8" w:rsidRDefault="001B190A">
      <w:pPr>
        <w:pStyle w:val="TOC1"/>
        <w:tabs>
          <w:tab w:val="right" w:leader="dot" w:pos="8834"/>
        </w:tabs>
        <w:rPr>
          <w:rFonts w:asciiTheme="minorHAnsi" w:eastAsiaTheme="minorEastAsia" w:hAnsiTheme="minorHAnsi" w:cstheme="minorBidi"/>
          <w:noProof/>
          <w:szCs w:val="22"/>
        </w:rPr>
      </w:pPr>
      <w:hyperlink w:anchor="_Toc138771881" w:history="1">
        <w:r w:rsidR="005B33A8" w:rsidRPr="00747EFE">
          <w:rPr>
            <w:rStyle w:val="af6"/>
            <w:noProof/>
            <w:spacing w:val="4"/>
          </w:rPr>
          <w:t>第二部分</w:t>
        </w:r>
        <w:r w:rsidR="005B33A8" w:rsidRPr="00747EFE">
          <w:rPr>
            <w:rStyle w:val="af6"/>
            <w:noProof/>
            <w:spacing w:val="4"/>
          </w:rPr>
          <w:t xml:space="preserve"> </w:t>
        </w:r>
        <w:r w:rsidR="005B33A8" w:rsidRPr="00747EFE">
          <w:rPr>
            <w:rStyle w:val="af6"/>
            <w:noProof/>
          </w:rPr>
          <w:t>投标人须知</w:t>
        </w:r>
        <w:r w:rsidR="005B33A8">
          <w:rPr>
            <w:noProof/>
            <w:webHidden/>
          </w:rPr>
          <w:tab/>
        </w:r>
        <w:r w:rsidR="005B33A8">
          <w:rPr>
            <w:noProof/>
            <w:webHidden/>
          </w:rPr>
          <w:fldChar w:fldCharType="begin"/>
        </w:r>
        <w:r w:rsidR="005B33A8">
          <w:rPr>
            <w:noProof/>
            <w:webHidden/>
          </w:rPr>
          <w:instrText xml:space="preserve"> PAGEREF _Toc138771881 \h </w:instrText>
        </w:r>
        <w:r w:rsidR="005B33A8">
          <w:rPr>
            <w:noProof/>
            <w:webHidden/>
          </w:rPr>
        </w:r>
        <w:r w:rsidR="005B33A8">
          <w:rPr>
            <w:noProof/>
            <w:webHidden/>
          </w:rPr>
          <w:fldChar w:fldCharType="separate"/>
        </w:r>
        <w:r w:rsidR="005B33A8">
          <w:rPr>
            <w:noProof/>
            <w:webHidden/>
          </w:rPr>
          <w:t>5</w:t>
        </w:r>
        <w:r w:rsidR="005B33A8">
          <w:rPr>
            <w:noProof/>
            <w:webHidden/>
          </w:rPr>
          <w:fldChar w:fldCharType="end"/>
        </w:r>
      </w:hyperlink>
    </w:p>
    <w:p w14:paraId="09380EBE" w14:textId="5F842BFF" w:rsidR="005B33A8" w:rsidRDefault="001B190A">
      <w:pPr>
        <w:pStyle w:val="TOC2"/>
        <w:tabs>
          <w:tab w:val="right" w:leader="dot" w:pos="8834"/>
        </w:tabs>
        <w:rPr>
          <w:rFonts w:asciiTheme="minorHAnsi" w:eastAsiaTheme="minorEastAsia" w:hAnsiTheme="minorHAnsi" w:cstheme="minorBidi"/>
          <w:noProof/>
          <w:szCs w:val="22"/>
        </w:rPr>
      </w:pPr>
      <w:hyperlink w:anchor="_Toc138771882" w:history="1">
        <w:r w:rsidR="005B33A8" w:rsidRPr="00747EFE">
          <w:rPr>
            <w:rStyle w:val="af6"/>
            <w:noProof/>
          </w:rPr>
          <w:t>一、询价文件</w:t>
        </w:r>
        <w:r w:rsidR="005B33A8">
          <w:rPr>
            <w:noProof/>
            <w:webHidden/>
          </w:rPr>
          <w:tab/>
        </w:r>
        <w:r w:rsidR="005B33A8">
          <w:rPr>
            <w:noProof/>
            <w:webHidden/>
          </w:rPr>
          <w:fldChar w:fldCharType="begin"/>
        </w:r>
        <w:r w:rsidR="005B33A8">
          <w:rPr>
            <w:noProof/>
            <w:webHidden/>
          </w:rPr>
          <w:instrText xml:space="preserve"> PAGEREF _Toc138771882 \h </w:instrText>
        </w:r>
        <w:r w:rsidR="005B33A8">
          <w:rPr>
            <w:noProof/>
            <w:webHidden/>
          </w:rPr>
        </w:r>
        <w:r w:rsidR="005B33A8">
          <w:rPr>
            <w:noProof/>
            <w:webHidden/>
          </w:rPr>
          <w:fldChar w:fldCharType="separate"/>
        </w:r>
        <w:r w:rsidR="005B33A8">
          <w:rPr>
            <w:noProof/>
            <w:webHidden/>
          </w:rPr>
          <w:t>5</w:t>
        </w:r>
        <w:r w:rsidR="005B33A8">
          <w:rPr>
            <w:noProof/>
            <w:webHidden/>
          </w:rPr>
          <w:fldChar w:fldCharType="end"/>
        </w:r>
      </w:hyperlink>
    </w:p>
    <w:p w14:paraId="469A54B5" w14:textId="27BCA8BD" w:rsidR="005B33A8" w:rsidRDefault="001B190A">
      <w:pPr>
        <w:pStyle w:val="TOC2"/>
        <w:tabs>
          <w:tab w:val="right" w:leader="dot" w:pos="8834"/>
        </w:tabs>
        <w:rPr>
          <w:rFonts w:asciiTheme="minorHAnsi" w:eastAsiaTheme="minorEastAsia" w:hAnsiTheme="minorHAnsi" w:cstheme="minorBidi"/>
          <w:noProof/>
          <w:szCs w:val="22"/>
        </w:rPr>
      </w:pPr>
      <w:hyperlink w:anchor="_Toc138771883" w:history="1">
        <w:r w:rsidR="005B33A8" w:rsidRPr="00747EFE">
          <w:rPr>
            <w:rStyle w:val="af6"/>
            <w:noProof/>
          </w:rPr>
          <w:t>二、投标文件</w:t>
        </w:r>
        <w:r w:rsidR="005B33A8">
          <w:rPr>
            <w:noProof/>
            <w:webHidden/>
          </w:rPr>
          <w:tab/>
        </w:r>
        <w:r w:rsidR="005B33A8">
          <w:rPr>
            <w:noProof/>
            <w:webHidden/>
          </w:rPr>
          <w:fldChar w:fldCharType="begin"/>
        </w:r>
        <w:r w:rsidR="005B33A8">
          <w:rPr>
            <w:noProof/>
            <w:webHidden/>
          </w:rPr>
          <w:instrText xml:space="preserve"> PAGEREF _Toc138771883 \h </w:instrText>
        </w:r>
        <w:r w:rsidR="005B33A8">
          <w:rPr>
            <w:noProof/>
            <w:webHidden/>
          </w:rPr>
        </w:r>
        <w:r w:rsidR="005B33A8">
          <w:rPr>
            <w:noProof/>
            <w:webHidden/>
          </w:rPr>
          <w:fldChar w:fldCharType="separate"/>
        </w:r>
        <w:r w:rsidR="005B33A8">
          <w:rPr>
            <w:noProof/>
            <w:webHidden/>
          </w:rPr>
          <w:t>5</w:t>
        </w:r>
        <w:r w:rsidR="005B33A8">
          <w:rPr>
            <w:noProof/>
            <w:webHidden/>
          </w:rPr>
          <w:fldChar w:fldCharType="end"/>
        </w:r>
      </w:hyperlink>
    </w:p>
    <w:p w14:paraId="29B07ABF" w14:textId="12FF029F" w:rsidR="005B33A8" w:rsidRDefault="001B190A">
      <w:pPr>
        <w:pStyle w:val="TOC2"/>
        <w:tabs>
          <w:tab w:val="right" w:leader="dot" w:pos="8834"/>
        </w:tabs>
        <w:rPr>
          <w:rFonts w:asciiTheme="minorHAnsi" w:eastAsiaTheme="minorEastAsia" w:hAnsiTheme="minorHAnsi" w:cstheme="minorBidi"/>
          <w:noProof/>
          <w:szCs w:val="22"/>
        </w:rPr>
      </w:pPr>
      <w:hyperlink w:anchor="_Toc138771884" w:history="1">
        <w:r w:rsidR="005B33A8" w:rsidRPr="00747EFE">
          <w:rPr>
            <w:rStyle w:val="af6"/>
            <w:noProof/>
          </w:rPr>
          <w:t>三、投标细则</w:t>
        </w:r>
        <w:r w:rsidR="005B33A8">
          <w:rPr>
            <w:noProof/>
            <w:webHidden/>
          </w:rPr>
          <w:tab/>
        </w:r>
        <w:r w:rsidR="005B33A8">
          <w:rPr>
            <w:noProof/>
            <w:webHidden/>
          </w:rPr>
          <w:fldChar w:fldCharType="begin"/>
        </w:r>
        <w:r w:rsidR="005B33A8">
          <w:rPr>
            <w:noProof/>
            <w:webHidden/>
          </w:rPr>
          <w:instrText xml:space="preserve"> PAGEREF _Toc138771884 \h </w:instrText>
        </w:r>
        <w:r w:rsidR="005B33A8">
          <w:rPr>
            <w:noProof/>
            <w:webHidden/>
          </w:rPr>
        </w:r>
        <w:r w:rsidR="005B33A8">
          <w:rPr>
            <w:noProof/>
            <w:webHidden/>
          </w:rPr>
          <w:fldChar w:fldCharType="separate"/>
        </w:r>
        <w:r w:rsidR="005B33A8">
          <w:rPr>
            <w:noProof/>
            <w:webHidden/>
          </w:rPr>
          <w:t>6</w:t>
        </w:r>
        <w:r w:rsidR="005B33A8">
          <w:rPr>
            <w:noProof/>
            <w:webHidden/>
          </w:rPr>
          <w:fldChar w:fldCharType="end"/>
        </w:r>
      </w:hyperlink>
    </w:p>
    <w:p w14:paraId="7261C6CD" w14:textId="574E7F71" w:rsidR="005B33A8" w:rsidRDefault="001B190A">
      <w:pPr>
        <w:pStyle w:val="TOC2"/>
        <w:tabs>
          <w:tab w:val="right" w:leader="dot" w:pos="8834"/>
        </w:tabs>
        <w:rPr>
          <w:rFonts w:asciiTheme="minorHAnsi" w:eastAsiaTheme="minorEastAsia" w:hAnsiTheme="minorHAnsi" w:cstheme="minorBidi"/>
          <w:noProof/>
          <w:szCs w:val="22"/>
        </w:rPr>
      </w:pPr>
      <w:hyperlink w:anchor="_Toc138771885" w:history="1">
        <w:r w:rsidR="005B33A8" w:rsidRPr="00747EFE">
          <w:rPr>
            <w:rStyle w:val="af6"/>
            <w:noProof/>
          </w:rPr>
          <w:t>四、询价方法及评判标准</w:t>
        </w:r>
        <w:r w:rsidR="005B33A8">
          <w:rPr>
            <w:noProof/>
            <w:webHidden/>
          </w:rPr>
          <w:tab/>
        </w:r>
        <w:r w:rsidR="005B33A8">
          <w:rPr>
            <w:noProof/>
            <w:webHidden/>
          </w:rPr>
          <w:fldChar w:fldCharType="begin"/>
        </w:r>
        <w:r w:rsidR="005B33A8">
          <w:rPr>
            <w:noProof/>
            <w:webHidden/>
          </w:rPr>
          <w:instrText xml:space="preserve"> PAGEREF _Toc138771885 \h </w:instrText>
        </w:r>
        <w:r w:rsidR="005B33A8">
          <w:rPr>
            <w:noProof/>
            <w:webHidden/>
          </w:rPr>
        </w:r>
        <w:r w:rsidR="005B33A8">
          <w:rPr>
            <w:noProof/>
            <w:webHidden/>
          </w:rPr>
          <w:fldChar w:fldCharType="separate"/>
        </w:r>
        <w:r w:rsidR="005B33A8">
          <w:rPr>
            <w:noProof/>
            <w:webHidden/>
          </w:rPr>
          <w:t>7</w:t>
        </w:r>
        <w:r w:rsidR="005B33A8">
          <w:rPr>
            <w:noProof/>
            <w:webHidden/>
          </w:rPr>
          <w:fldChar w:fldCharType="end"/>
        </w:r>
      </w:hyperlink>
    </w:p>
    <w:p w14:paraId="2C14A960" w14:textId="53C8582F" w:rsidR="005B33A8" w:rsidRDefault="001B190A">
      <w:pPr>
        <w:pStyle w:val="TOC2"/>
        <w:tabs>
          <w:tab w:val="right" w:leader="dot" w:pos="8834"/>
        </w:tabs>
        <w:rPr>
          <w:rFonts w:asciiTheme="minorHAnsi" w:eastAsiaTheme="minorEastAsia" w:hAnsiTheme="minorHAnsi" w:cstheme="minorBidi"/>
          <w:noProof/>
          <w:szCs w:val="22"/>
        </w:rPr>
      </w:pPr>
      <w:hyperlink w:anchor="_Toc138771886" w:history="1">
        <w:r w:rsidR="005B33A8" w:rsidRPr="00747EFE">
          <w:rPr>
            <w:rStyle w:val="af6"/>
            <w:noProof/>
          </w:rPr>
          <w:t>五、定标</w:t>
        </w:r>
        <w:r w:rsidR="005B33A8">
          <w:rPr>
            <w:noProof/>
            <w:webHidden/>
          </w:rPr>
          <w:tab/>
        </w:r>
        <w:r w:rsidR="005B33A8">
          <w:rPr>
            <w:noProof/>
            <w:webHidden/>
          </w:rPr>
          <w:fldChar w:fldCharType="begin"/>
        </w:r>
        <w:r w:rsidR="005B33A8">
          <w:rPr>
            <w:noProof/>
            <w:webHidden/>
          </w:rPr>
          <w:instrText xml:space="preserve"> PAGEREF _Toc138771886 \h </w:instrText>
        </w:r>
        <w:r w:rsidR="005B33A8">
          <w:rPr>
            <w:noProof/>
            <w:webHidden/>
          </w:rPr>
        </w:r>
        <w:r w:rsidR="005B33A8">
          <w:rPr>
            <w:noProof/>
            <w:webHidden/>
          </w:rPr>
          <w:fldChar w:fldCharType="separate"/>
        </w:r>
        <w:r w:rsidR="005B33A8">
          <w:rPr>
            <w:noProof/>
            <w:webHidden/>
          </w:rPr>
          <w:t>7</w:t>
        </w:r>
        <w:r w:rsidR="005B33A8">
          <w:rPr>
            <w:noProof/>
            <w:webHidden/>
          </w:rPr>
          <w:fldChar w:fldCharType="end"/>
        </w:r>
      </w:hyperlink>
    </w:p>
    <w:p w14:paraId="2FB287F1" w14:textId="5DEB9368" w:rsidR="005B33A8" w:rsidRDefault="001B190A">
      <w:pPr>
        <w:pStyle w:val="TOC2"/>
        <w:tabs>
          <w:tab w:val="right" w:leader="dot" w:pos="8834"/>
        </w:tabs>
        <w:rPr>
          <w:rFonts w:asciiTheme="minorHAnsi" w:eastAsiaTheme="minorEastAsia" w:hAnsiTheme="minorHAnsi" w:cstheme="minorBidi"/>
          <w:noProof/>
          <w:szCs w:val="22"/>
        </w:rPr>
      </w:pPr>
      <w:hyperlink w:anchor="_Toc138771887" w:history="1">
        <w:r w:rsidR="005B33A8" w:rsidRPr="00747EFE">
          <w:rPr>
            <w:rStyle w:val="af6"/>
            <w:noProof/>
          </w:rPr>
          <w:t>六、合同的签订</w:t>
        </w:r>
        <w:r w:rsidR="005B33A8">
          <w:rPr>
            <w:noProof/>
            <w:webHidden/>
          </w:rPr>
          <w:tab/>
        </w:r>
        <w:r w:rsidR="005B33A8">
          <w:rPr>
            <w:noProof/>
            <w:webHidden/>
          </w:rPr>
          <w:fldChar w:fldCharType="begin"/>
        </w:r>
        <w:r w:rsidR="005B33A8">
          <w:rPr>
            <w:noProof/>
            <w:webHidden/>
          </w:rPr>
          <w:instrText xml:space="preserve"> PAGEREF _Toc138771887 \h </w:instrText>
        </w:r>
        <w:r w:rsidR="005B33A8">
          <w:rPr>
            <w:noProof/>
            <w:webHidden/>
          </w:rPr>
        </w:r>
        <w:r w:rsidR="005B33A8">
          <w:rPr>
            <w:noProof/>
            <w:webHidden/>
          </w:rPr>
          <w:fldChar w:fldCharType="separate"/>
        </w:r>
        <w:r w:rsidR="005B33A8">
          <w:rPr>
            <w:noProof/>
            <w:webHidden/>
          </w:rPr>
          <w:t>8</w:t>
        </w:r>
        <w:r w:rsidR="005B33A8">
          <w:rPr>
            <w:noProof/>
            <w:webHidden/>
          </w:rPr>
          <w:fldChar w:fldCharType="end"/>
        </w:r>
      </w:hyperlink>
    </w:p>
    <w:p w14:paraId="6F15E7A3" w14:textId="64862286" w:rsidR="005B33A8" w:rsidRDefault="001B190A">
      <w:pPr>
        <w:pStyle w:val="TOC2"/>
        <w:tabs>
          <w:tab w:val="right" w:leader="dot" w:pos="8834"/>
        </w:tabs>
        <w:rPr>
          <w:rFonts w:asciiTheme="minorHAnsi" w:eastAsiaTheme="minorEastAsia" w:hAnsiTheme="minorHAnsi" w:cstheme="minorBidi"/>
          <w:noProof/>
          <w:szCs w:val="22"/>
        </w:rPr>
      </w:pPr>
      <w:hyperlink w:anchor="_Toc138771888" w:history="1">
        <w:r w:rsidR="005B33A8" w:rsidRPr="00747EFE">
          <w:rPr>
            <w:rStyle w:val="af6"/>
            <w:noProof/>
          </w:rPr>
          <w:t>七、其他</w:t>
        </w:r>
        <w:r w:rsidR="005B33A8">
          <w:rPr>
            <w:noProof/>
            <w:webHidden/>
          </w:rPr>
          <w:tab/>
        </w:r>
        <w:r w:rsidR="005B33A8">
          <w:rPr>
            <w:noProof/>
            <w:webHidden/>
          </w:rPr>
          <w:fldChar w:fldCharType="begin"/>
        </w:r>
        <w:r w:rsidR="005B33A8">
          <w:rPr>
            <w:noProof/>
            <w:webHidden/>
          </w:rPr>
          <w:instrText xml:space="preserve"> PAGEREF _Toc138771888 \h </w:instrText>
        </w:r>
        <w:r w:rsidR="005B33A8">
          <w:rPr>
            <w:noProof/>
            <w:webHidden/>
          </w:rPr>
        </w:r>
        <w:r w:rsidR="005B33A8">
          <w:rPr>
            <w:noProof/>
            <w:webHidden/>
          </w:rPr>
          <w:fldChar w:fldCharType="separate"/>
        </w:r>
        <w:r w:rsidR="005B33A8">
          <w:rPr>
            <w:noProof/>
            <w:webHidden/>
          </w:rPr>
          <w:t>8</w:t>
        </w:r>
        <w:r w:rsidR="005B33A8">
          <w:rPr>
            <w:noProof/>
            <w:webHidden/>
          </w:rPr>
          <w:fldChar w:fldCharType="end"/>
        </w:r>
      </w:hyperlink>
    </w:p>
    <w:p w14:paraId="3664562C" w14:textId="3EE4D1AF" w:rsidR="005B33A8" w:rsidRDefault="001B190A">
      <w:pPr>
        <w:pStyle w:val="TOC1"/>
        <w:tabs>
          <w:tab w:val="right" w:leader="dot" w:pos="8834"/>
        </w:tabs>
        <w:rPr>
          <w:rFonts w:asciiTheme="minorHAnsi" w:eastAsiaTheme="minorEastAsia" w:hAnsiTheme="minorHAnsi" w:cstheme="minorBidi"/>
          <w:noProof/>
          <w:szCs w:val="22"/>
        </w:rPr>
      </w:pPr>
      <w:hyperlink w:anchor="_Toc138771889" w:history="1">
        <w:r w:rsidR="005B33A8" w:rsidRPr="00747EFE">
          <w:rPr>
            <w:rStyle w:val="af6"/>
            <w:noProof/>
            <w:spacing w:val="4"/>
          </w:rPr>
          <w:t>第三部分</w:t>
        </w:r>
        <w:r w:rsidR="005B33A8" w:rsidRPr="00747EFE">
          <w:rPr>
            <w:rStyle w:val="af6"/>
            <w:noProof/>
            <w:spacing w:val="4"/>
          </w:rPr>
          <w:t xml:space="preserve"> </w:t>
        </w:r>
        <w:r w:rsidR="005B33A8" w:rsidRPr="00747EFE">
          <w:rPr>
            <w:rStyle w:val="af6"/>
            <w:noProof/>
          </w:rPr>
          <w:t>采购货物要求及相关说明</w:t>
        </w:r>
        <w:r w:rsidR="005B33A8">
          <w:rPr>
            <w:noProof/>
            <w:webHidden/>
          </w:rPr>
          <w:tab/>
        </w:r>
        <w:r w:rsidR="005B33A8">
          <w:rPr>
            <w:noProof/>
            <w:webHidden/>
          </w:rPr>
          <w:fldChar w:fldCharType="begin"/>
        </w:r>
        <w:r w:rsidR="005B33A8">
          <w:rPr>
            <w:noProof/>
            <w:webHidden/>
          </w:rPr>
          <w:instrText xml:space="preserve"> PAGEREF _Toc138771889 \h </w:instrText>
        </w:r>
        <w:r w:rsidR="005B33A8">
          <w:rPr>
            <w:noProof/>
            <w:webHidden/>
          </w:rPr>
        </w:r>
        <w:r w:rsidR="005B33A8">
          <w:rPr>
            <w:noProof/>
            <w:webHidden/>
          </w:rPr>
          <w:fldChar w:fldCharType="separate"/>
        </w:r>
        <w:r w:rsidR="005B33A8">
          <w:rPr>
            <w:noProof/>
            <w:webHidden/>
          </w:rPr>
          <w:t>9</w:t>
        </w:r>
        <w:r w:rsidR="005B33A8">
          <w:rPr>
            <w:noProof/>
            <w:webHidden/>
          </w:rPr>
          <w:fldChar w:fldCharType="end"/>
        </w:r>
      </w:hyperlink>
    </w:p>
    <w:p w14:paraId="424A967F" w14:textId="1EFFEC1A" w:rsidR="005B33A8" w:rsidRDefault="001B190A">
      <w:pPr>
        <w:pStyle w:val="TOC1"/>
        <w:tabs>
          <w:tab w:val="right" w:leader="dot" w:pos="8834"/>
        </w:tabs>
        <w:rPr>
          <w:rFonts w:asciiTheme="minorHAnsi" w:eastAsiaTheme="minorEastAsia" w:hAnsiTheme="minorHAnsi" w:cstheme="minorBidi"/>
          <w:noProof/>
          <w:szCs w:val="22"/>
        </w:rPr>
      </w:pPr>
      <w:hyperlink w:anchor="_Toc138771890" w:history="1">
        <w:r w:rsidR="005B33A8" w:rsidRPr="00747EFE">
          <w:rPr>
            <w:rStyle w:val="af6"/>
            <w:noProof/>
          </w:rPr>
          <w:t>第四部分</w:t>
        </w:r>
        <w:r w:rsidR="005B33A8" w:rsidRPr="00747EFE">
          <w:rPr>
            <w:rStyle w:val="af6"/>
            <w:noProof/>
          </w:rPr>
          <w:t xml:space="preserve"> </w:t>
        </w:r>
        <w:r w:rsidR="005B33A8" w:rsidRPr="00747EFE">
          <w:rPr>
            <w:rStyle w:val="af6"/>
            <w:noProof/>
          </w:rPr>
          <w:t>商务条款</w:t>
        </w:r>
        <w:r w:rsidR="005B33A8">
          <w:rPr>
            <w:noProof/>
            <w:webHidden/>
          </w:rPr>
          <w:tab/>
        </w:r>
        <w:r w:rsidR="005B33A8">
          <w:rPr>
            <w:noProof/>
            <w:webHidden/>
          </w:rPr>
          <w:fldChar w:fldCharType="begin"/>
        </w:r>
        <w:r w:rsidR="005B33A8">
          <w:rPr>
            <w:noProof/>
            <w:webHidden/>
          </w:rPr>
          <w:instrText xml:space="preserve"> PAGEREF _Toc138771890 \h </w:instrText>
        </w:r>
        <w:r w:rsidR="005B33A8">
          <w:rPr>
            <w:noProof/>
            <w:webHidden/>
          </w:rPr>
        </w:r>
        <w:r w:rsidR="005B33A8">
          <w:rPr>
            <w:noProof/>
            <w:webHidden/>
          </w:rPr>
          <w:fldChar w:fldCharType="separate"/>
        </w:r>
        <w:r w:rsidR="005B33A8">
          <w:rPr>
            <w:noProof/>
            <w:webHidden/>
          </w:rPr>
          <w:t>11</w:t>
        </w:r>
        <w:r w:rsidR="005B33A8">
          <w:rPr>
            <w:noProof/>
            <w:webHidden/>
          </w:rPr>
          <w:fldChar w:fldCharType="end"/>
        </w:r>
      </w:hyperlink>
    </w:p>
    <w:p w14:paraId="427C6F09" w14:textId="13957379" w:rsidR="005B33A8" w:rsidRDefault="001B190A">
      <w:pPr>
        <w:pStyle w:val="TOC1"/>
        <w:tabs>
          <w:tab w:val="right" w:leader="dot" w:pos="8834"/>
        </w:tabs>
        <w:rPr>
          <w:rFonts w:asciiTheme="minorHAnsi" w:eastAsiaTheme="minorEastAsia" w:hAnsiTheme="minorHAnsi" w:cstheme="minorBidi"/>
          <w:noProof/>
          <w:szCs w:val="22"/>
        </w:rPr>
      </w:pPr>
      <w:hyperlink w:anchor="_Toc138771891" w:history="1">
        <w:r w:rsidR="005B33A8" w:rsidRPr="00747EFE">
          <w:rPr>
            <w:rStyle w:val="af6"/>
            <w:noProof/>
          </w:rPr>
          <w:t>第五部分</w:t>
        </w:r>
        <w:r w:rsidR="005B33A8" w:rsidRPr="00747EFE">
          <w:rPr>
            <w:rStyle w:val="af6"/>
            <w:noProof/>
          </w:rPr>
          <w:t xml:space="preserve"> </w:t>
        </w:r>
        <w:r w:rsidR="005B33A8" w:rsidRPr="00747EFE">
          <w:rPr>
            <w:rStyle w:val="af6"/>
            <w:noProof/>
          </w:rPr>
          <w:t>附</w:t>
        </w:r>
        <w:r w:rsidR="005B33A8" w:rsidRPr="00747EFE">
          <w:rPr>
            <w:rStyle w:val="af6"/>
            <w:noProof/>
          </w:rPr>
          <w:t xml:space="preserve">  </w:t>
        </w:r>
        <w:r w:rsidR="005B33A8" w:rsidRPr="00747EFE">
          <w:rPr>
            <w:rStyle w:val="af6"/>
            <w:noProof/>
          </w:rPr>
          <w:t>件</w:t>
        </w:r>
        <w:r w:rsidR="005B33A8">
          <w:rPr>
            <w:noProof/>
            <w:webHidden/>
          </w:rPr>
          <w:tab/>
        </w:r>
        <w:r w:rsidR="005B33A8">
          <w:rPr>
            <w:noProof/>
            <w:webHidden/>
          </w:rPr>
          <w:fldChar w:fldCharType="begin"/>
        </w:r>
        <w:r w:rsidR="005B33A8">
          <w:rPr>
            <w:noProof/>
            <w:webHidden/>
          </w:rPr>
          <w:instrText xml:space="preserve"> PAGEREF _Toc138771891 \h </w:instrText>
        </w:r>
        <w:r w:rsidR="005B33A8">
          <w:rPr>
            <w:noProof/>
            <w:webHidden/>
          </w:rPr>
        </w:r>
        <w:r w:rsidR="005B33A8">
          <w:rPr>
            <w:noProof/>
            <w:webHidden/>
          </w:rPr>
          <w:fldChar w:fldCharType="separate"/>
        </w:r>
        <w:r w:rsidR="005B33A8">
          <w:rPr>
            <w:noProof/>
            <w:webHidden/>
          </w:rPr>
          <w:t>12</w:t>
        </w:r>
        <w:r w:rsidR="005B33A8">
          <w:rPr>
            <w:noProof/>
            <w:webHidden/>
          </w:rPr>
          <w:fldChar w:fldCharType="end"/>
        </w:r>
      </w:hyperlink>
    </w:p>
    <w:p w14:paraId="3ABC9180" w14:textId="46F68135" w:rsidR="005B33A8" w:rsidRDefault="001B190A">
      <w:pPr>
        <w:pStyle w:val="TOC2"/>
        <w:tabs>
          <w:tab w:val="right" w:leader="dot" w:pos="8834"/>
        </w:tabs>
        <w:rPr>
          <w:rFonts w:asciiTheme="minorHAnsi" w:eastAsiaTheme="minorEastAsia" w:hAnsiTheme="minorHAnsi" w:cstheme="minorBidi"/>
          <w:noProof/>
          <w:szCs w:val="22"/>
        </w:rPr>
      </w:pPr>
      <w:hyperlink w:anchor="_Toc138771892" w:history="1">
        <w:r w:rsidR="005B33A8" w:rsidRPr="00747EFE">
          <w:rPr>
            <w:rStyle w:val="af6"/>
            <w:noProof/>
          </w:rPr>
          <w:t>附件</w:t>
        </w:r>
        <w:r w:rsidR="005B33A8" w:rsidRPr="00747EFE">
          <w:rPr>
            <w:rStyle w:val="af6"/>
            <w:noProof/>
          </w:rPr>
          <w:t>1</w:t>
        </w:r>
        <w:r w:rsidR="005B33A8" w:rsidRPr="00747EFE">
          <w:rPr>
            <w:rStyle w:val="af6"/>
            <w:noProof/>
          </w:rPr>
          <w:t>：投标函</w:t>
        </w:r>
        <w:r w:rsidR="005B33A8">
          <w:rPr>
            <w:noProof/>
            <w:webHidden/>
          </w:rPr>
          <w:tab/>
        </w:r>
        <w:r w:rsidR="005B33A8">
          <w:rPr>
            <w:noProof/>
            <w:webHidden/>
          </w:rPr>
          <w:fldChar w:fldCharType="begin"/>
        </w:r>
        <w:r w:rsidR="005B33A8">
          <w:rPr>
            <w:noProof/>
            <w:webHidden/>
          </w:rPr>
          <w:instrText xml:space="preserve"> PAGEREF _Toc138771892 \h </w:instrText>
        </w:r>
        <w:r w:rsidR="005B33A8">
          <w:rPr>
            <w:noProof/>
            <w:webHidden/>
          </w:rPr>
        </w:r>
        <w:r w:rsidR="005B33A8">
          <w:rPr>
            <w:noProof/>
            <w:webHidden/>
          </w:rPr>
          <w:fldChar w:fldCharType="separate"/>
        </w:r>
        <w:r w:rsidR="005B33A8">
          <w:rPr>
            <w:noProof/>
            <w:webHidden/>
          </w:rPr>
          <w:t>13</w:t>
        </w:r>
        <w:r w:rsidR="005B33A8">
          <w:rPr>
            <w:noProof/>
            <w:webHidden/>
          </w:rPr>
          <w:fldChar w:fldCharType="end"/>
        </w:r>
      </w:hyperlink>
    </w:p>
    <w:p w14:paraId="6F269E2F" w14:textId="72A73E3D" w:rsidR="005B33A8" w:rsidRDefault="001B190A">
      <w:pPr>
        <w:pStyle w:val="TOC2"/>
        <w:tabs>
          <w:tab w:val="right" w:leader="dot" w:pos="8834"/>
        </w:tabs>
        <w:rPr>
          <w:rFonts w:asciiTheme="minorHAnsi" w:eastAsiaTheme="minorEastAsia" w:hAnsiTheme="minorHAnsi" w:cstheme="minorBidi"/>
          <w:noProof/>
          <w:szCs w:val="22"/>
        </w:rPr>
      </w:pPr>
      <w:hyperlink w:anchor="_Toc138771893" w:history="1">
        <w:r w:rsidR="005B33A8" w:rsidRPr="00747EFE">
          <w:rPr>
            <w:rStyle w:val="af6"/>
            <w:noProof/>
          </w:rPr>
          <w:t>附件</w:t>
        </w:r>
        <w:r w:rsidR="005B33A8" w:rsidRPr="00747EFE">
          <w:rPr>
            <w:rStyle w:val="af6"/>
            <w:noProof/>
          </w:rPr>
          <w:t>2</w:t>
        </w:r>
        <w:r w:rsidR="005B33A8" w:rsidRPr="00747EFE">
          <w:rPr>
            <w:rStyle w:val="af6"/>
            <w:noProof/>
          </w:rPr>
          <w:t>：投标报价表</w:t>
        </w:r>
        <w:r w:rsidR="005B33A8">
          <w:rPr>
            <w:noProof/>
            <w:webHidden/>
          </w:rPr>
          <w:tab/>
        </w:r>
        <w:r w:rsidR="005B33A8">
          <w:rPr>
            <w:noProof/>
            <w:webHidden/>
          </w:rPr>
          <w:fldChar w:fldCharType="begin"/>
        </w:r>
        <w:r w:rsidR="005B33A8">
          <w:rPr>
            <w:noProof/>
            <w:webHidden/>
          </w:rPr>
          <w:instrText xml:space="preserve"> PAGEREF _Toc138771893 \h </w:instrText>
        </w:r>
        <w:r w:rsidR="005B33A8">
          <w:rPr>
            <w:noProof/>
            <w:webHidden/>
          </w:rPr>
        </w:r>
        <w:r w:rsidR="005B33A8">
          <w:rPr>
            <w:noProof/>
            <w:webHidden/>
          </w:rPr>
          <w:fldChar w:fldCharType="separate"/>
        </w:r>
        <w:r w:rsidR="005B33A8">
          <w:rPr>
            <w:noProof/>
            <w:webHidden/>
          </w:rPr>
          <w:t>14</w:t>
        </w:r>
        <w:r w:rsidR="005B33A8">
          <w:rPr>
            <w:noProof/>
            <w:webHidden/>
          </w:rPr>
          <w:fldChar w:fldCharType="end"/>
        </w:r>
      </w:hyperlink>
    </w:p>
    <w:p w14:paraId="6AD29918" w14:textId="5D1E3C31" w:rsidR="001D2BC7" w:rsidRDefault="00FA0570">
      <w:pPr>
        <w:pStyle w:val="1"/>
        <w:rPr>
          <w:rFonts w:ascii="黑体" w:eastAsia="黑体"/>
        </w:rPr>
      </w:pPr>
      <w:r>
        <w:fldChar w:fldCharType="end"/>
      </w:r>
      <w:r>
        <w:br w:type="page"/>
      </w:r>
      <w:bookmarkStart w:id="0" w:name="_Toc138771880"/>
      <w:r>
        <w:rPr>
          <w:rFonts w:hint="eastAsia"/>
        </w:rPr>
        <w:lastRenderedPageBreak/>
        <w:t>第一部分</w:t>
      </w:r>
      <w:r>
        <w:t xml:space="preserve"> </w:t>
      </w:r>
      <w:r>
        <w:rPr>
          <w:rFonts w:hint="eastAsia"/>
        </w:rPr>
        <w:t>询价采购公告</w:t>
      </w:r>
      <w:bookmarkEnd w:id="0"/>
    </w:p>
    <w:p w14:paraId="2C48101A" w14:textId="1199DFEF"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5B33A8">
        <w:rPr>
          <w:rFonts w:ascii="宋体" w:hAnsi="宋体" w:hint="eastAsia"/>
          <w:b/>
          <w:color w:val="000000" w:themeColor="text1"/>
          <w:spacing w:val="4"/>
          <w:sz w:val="24"/>
        </w:rPr>
        <w:t>艺术学院多媒体设备一批</w:t>
      </w:r>
      <w:r>
        <w:rPr>
          <w:rFonts w:ascii="宋体" w:hAnsi="宋体" w:hint="eastAsia"/>
          <w:color w:val="000000" w:themeColor="text1"/>
          <w:spacing w:val="4"/>
          <w:sz w:val="24"/>
        </w:rPr>
        <w:t>项目及相关服务，现就相关事宜公告如下：</w:t>
      </w:r>
    </w:p>
    <w:p w14:paraId="639E7BF3" w14:textId="7D3ED592"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5B33A8">
        <w:rPr>
          <w:rFonts w:ascii="宋体" w:hAnsi="宋体" w:hint="eastAsia"/>
          <w:b/>
          <w:color w:val="000000" w:themeColor="text1"/>
          <w:spacing w:val="4"/>
          <w:sz w:val="24"/>
        </w:rPr>
        <w:t>艺术学院多媒体设备一批</w:t>
      </w:r>
    </w:p>
    <w:p w14:paraId="5206168F" w14:textId="56458495"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4F5CBC">
        <w:rPr>
          <w:rFonts w:ascii="宋体" w:hAnsi="宋体"/>
          <w:b/>
          <w:color w:val="000000" w:themeColor="text1"/>
          <w:spacing w:val="4"/>
          <w:sz w:val="24"/>
        </w:rPr>
        <w:t>2</w:t>
      </w:r>
      <w:r w:rsidRPr="001B2CDF">
        <w:rPr>
          <w:rFonts w:ascii="宋体" w:hAnsi="宋体"/>
          <w:b/>
          <w:color w:val="000000" w:themeColor="text1"/>
          <w:spacing w:val="4"/>
          <w:sz w:val="24"/>
        </w:rPr>
        <w:t>-</w:t>
      </w:r>
      <w:r w:rsidR="00345378">
        <w:rPr>
          <w:rFonts w:ascii="宋体" w:hAnsi="宋体"/>
          <w:b/>
          <w:color w:val="000000" w:themeColor="text1"/>
          <w:spacing w:val="4"/>
          <w:sz w:val="24"/>
        </w:rPr>
        <w:t>065</w:t>
      </w:r>
    </w:p>
    <w:p w14:paraId="4E9C3A66" w14:textId="77777777"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14:paraId="5A793BB6" w14:textId="54515402"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5781F">
        <w:rPr>
          <w:rFonts w:ascii="宋体" w:hAnsi="宋体"/>
          <w:color w:val="000000"/>
          <w:spacing w:val="2"/>
          <w:kern w:val="0"/>
          <w:sz w:val="24"/>
        </w:rPr>
        <w:t>23.14</w:t>
      </w:r>
      <w:r w:rsidR="00000829">
        <w:rPr>
          <w:rFonts w:ascii="宋体" w:hAnsi="宋体" w:hint="eastAsia"/>
          <w:color w:val="000000"/>
          <w:spacing w:val="2"/>
          <w:kern w:val="0"/>
          <w:sz w:val="24"/>
        </w:rPr>
        <w:t>万</w:t>
      </w:r>
      <w:r w:rsidR="00AD1266">
        <w:rPr>
          <w:rFonts w:ascii="宋体" w:hAnsi="宋体" w:hint="eastAsia"/>
          <w:b/>
          <w:bCs/>
          <w:color w:val="000000"/>
          <w:spacing w:val="2"/>
          <w:kern w:val="0"/>
          <w:sz w:val="24"/>
        </w:rPr>
        <w:t>元</w:t>
      </w:r>
    </w:p>
    <w:p w14:paraId="77F49B17" w14:textId="77777777"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14:paraId="7DEEC9B9" w14:textId="77777777"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CBDAE86" w14:textId="77777777"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14:paraId="23DD2F4F" w14:textId="77777777"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776CC15D" w14:textId="77777777"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2242FA8F"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14:paraId="7E92F778"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2CA749" w14:textId="77777777"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14:paraId="371A7C8D" w14:textId="77777777"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14:paraId="0E290FAF" w14:textId="77777777"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14:paraId="584B539C" w14:textId="77777777"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14:paraId="5CD379DC" w14:textId="77777777" w:rsidR="001D2BC7" w:rsidRPr="00E9704B" w:rsidRDefault="00FA0570" w:rsidP="004D014F">
      <w:pPr>
        <w:pStyle w:val="af1"/>
        <w:spacing w:before="0" w:beforeAutospacing="0" w:after="0" w:afterAutospacing="0" w:line="360" w:lineRule="auto"/>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14:paraId="37F6E63B" w14:textId="671099AC" w:rsidR="00FA0570" w:rsidRDefault="00FA0570" w:rsidP="004D014F">
      <w:pPr>
        <w:pStyle w:val="af1"/>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14:paraId="15EB4233" w14:textId="77777777" w:rsidR="005D143C" w:rsidRDefault="005D143C" w:rsidP="004D014F">
      <w:pPr>
        <w:spacing w:line="360" w:lineRule="auto"/>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14:paraId="7D574D0E" w14:textId="77777777" w:rsidR="001D449F" w:rsidRPr="008401C7" w:rsidRDefault="00194EF7" w:rsidP="004D014F">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19340A93" w14:textId="047DD65B" w:rsidR="001D449F" w:rsidRPr="008401C7" w:rsidRDefault="001D449F" w:rsidP="004D014F">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w:t>
      </w:r>
      <w:r w:rsidR="004D014F">
        <w:rPr>
          <w:rFonts w:ascii="宋体" w:hAnsi="宋体" w:hint="eastAsia"/>
          <w:b/>
          <w:bCs/>
          <w:sz w:val="24"/>
        </w:rPr>
        <w:t>邹</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004D014F">
        <w:rPr>
          <w:rFonts w:ascii="宋体" w:hAnsi="宋体"/>
          <w:b/>
          <w:bCs/>
          <w:sz w:val="24"/>
        </w:rPr>
        <w:t>227</w:t>
      </w:r>
      <w:r w:rsidR="004D014F">
        <w:rPr>
          <w:rFonts w:ascii="宋体" w:hAnsi="宋体" w:hint="eastAsia"/>
          <w:b/>
          <w:bCs/>
          <w:sz w:val="24"/>
        </w:rPr>
        <w:t>室</w:t>
      </w:r>
      <w:r w:rsidRPr="008401C7">
        <w:rPr>
          <w:rFonts w:ascii="宋体" w:hAnsi="宋体" w:hint="eastAsia"/>
          <w:b/>
          <w:bCs/>
          <w:sz w:val="24"/>
        </w:rPr>
        <w:t>。</w:t>
      </w:r>
    </w:p>
    <w:p w14:paraId="7C865FDF" w14:textId="77777777" w:rsidR="00194EF7" w:rsidRDefault="001D449F" w:rsidP="004D014F">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14:paraId="39C52250" w14:textId="4D90BC90" w:rsidR="000610E0" w:rsidRPr="000610E0" w:rsidRDefault="000610E0" w:rsidP="004D014F">
      <w:pPr>
        <w:spacing w:line="360" w:lineRule="auto"/>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C22242">
        <w:rPr>
          <w:rFonts w:ascii="宋体" w:hAnsi="宋体"/>
          <w:color w:val="000000" w:themeColor="text1"/>
          <w:spacing w:val="4"/>
          <w:sz w:val="24"/>
        </w:rPr>
        <w:t>3</w:t>
      </w:r>
      <w:r w:rsidRPr="006C003D">
        <w:rPr>
          <w:rFonts w:ascii="宋体" w:hAnsi="宋体" w:hint="eastAsia"/>
          <w:color w:val="000000" w:themeColor="text1"/>
          <w:spacing w:val="4"/>
          <w:sz w:val="24"/>
        </w:rPr>
        <w:t>年</w:t>
      </w:r>
      <w:r w:rsidR="00C22242">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C22242">
        <w:rPr>
          <w:rFonts w:ascii="宋体" w:hAnsi="宋体"/>
          <w:color w:val="000000" w:themeColor="text1"/>
          <w:spacing w:val="2"/>
          <w:kern w:val="0"/>
          <w:sz w:val="24"/>
        </w:rPr>
        <w:t>5</w:t>
      </w:r>
      <w:r w:rsidRPr="006C003D">
        <w:rPr>
          <w:rFonts w:ascii="宋体" w:hAnsi="宋体" w:hint="eastAsia"/>
          <w:color w:val="000000" w:themeColor="text1"/>
          <w:spacing w:val="2"/>
          <w:kern w:val="0"/>
          <w:sz w:val="24"/>
        </w:rPr>
        <w:t>日</w:t>
      </w:r>
      <w:r w:rsidR="00C22242">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005D1AEE">
        <w:rPr>
          <w:rFonts w:ascii="宋体"/>
          <w:color w:val="000000" w:themeColor="text1"/>
          <w:spacing w:val="4"/>
          <w:sz w:val="24"/>
        </w:rPr>
        <w:t>00</w:t>
      </w:r>
      <w:r w:rsidRPr="006C003D">
        <w:rPr>
          <w:rFonts w:ascii="宋体" w:hAnsi="宋体" w:hint="eastAsia"/>
          <w:color w:val="000000" w:themeColor="text1"/>
          <w:spacing w:val="4"/>
          <w:sz w:val="24"/>
        </w:rPr>
        <w:t>分</w:t>
      </w:r>
    </w:p>
    <w:p w14:paraId="5AC21BD8" w14:textId="77777777" w:rsidR="001D2BC7" w:rsidRDefault="00FA0570" w:rsidP="004D014F">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14:paraId="63B323EE" w14:textId="77777777"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14:paraId="184DC625" w14:textId="0B2FC990" w:rsidR="00E459DC" w:rsidRPr="00345378" w:rsidRDefault="00FA0570" w:rsidP="00345378">
      <w:pPr>
        <w:widowControl/>
        <w:wordWrap w:val="0"/>
        <w:spacing w:line="330" w:lineRule="atLeast"/>
        <w:ind w:firstLineChars="200" w:firstLine="480"/>
        <w:rPr>
          <w:rFonts w:ascii="微软雅黑" w:eastAsia="微软雅黑" w:hAnsi="微软雅黑" w:cs="宋体"/>
          <w:color w:val="333333"/>
          <w:kern w:val="0"/>
          <w:sz w:val="18"/>
          <w:szCs w:val="18"/>
        </w:rPr>
      </w:pPr>
      <w:r w:rsidRPr="00345378">
        <w:rPr>
          <w:rFonts w:hint="eastAsia"/>
          <w:color w:val="000000" w:themeColor="text1"/>
          <w:sz w:val="24"/>
        </w:rPr>
        <w:t>项目联系人</w:t>
      </w:r>
      <w:r w:rsidRPr="00345378">
        <w:rPr>
          <w:rFonts w:hint="eastAsia"/>
          <w:color w:val="000000" w:themeColor="text1"/>
          <w:sz w:val="24"/>
        </w:rPr>
        <w:t>:</w:t>
      </w:r>
      <w:r w:rsidR="00345378" w:rsidRPr="00345378">
        <w:rPr>
          <w:rFonts w:hint="eastAsia"/>
          <w:color w:val="000000" w:themeColor="text1"/>
          <w:sz w:val="24"/>
        </w:rPr>
        <w:t xml:space="preserve"> </w:t>
      </w:r>
      <w:r w:rsidR="00345378" w:rsidRPr="00345378">
        <w:rPr>
          <w:rFonts w:hint="eastAsia"/>
          <w:color w:val="000000" w:themeColor="text1"/>
          <w:sz w:val="24"/>
        </w:rPr>
        <w:t>陆建华</w:t>
      </w:r>
      <w:r w:rsidR="00345378" w:rsidRPr="00345378">
        <w:rPr>
          <w:rFonts w:hint="eastAsia"/>
          <w:color w:val="000000" w:themeColor="text1"/>
          <w:sz w:val="24"/>
        </w:rPr>
        <w:t xml:space="preserve"> 13962989215</w:t>
      </w:r>
      <w:r w:rsidR="0007000D" w:rsidRPr="00345378">
        <w:rPr>
          <w:rFonts w:hint="eastAsia"/>
          <w:color w:val="000000" w:themeColor="text1"/>
          <w:sz w:val="24"/>
        </w:rPr>
        <w:t xml:space="preserve"> </w:t>
      </w:r>
    </w:p>
    <w:p w14:paraId="55CD9F22" w14:textId="1454E7D0"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14:paraId="4C5EC599" w14:textId="77777777" w:rsidR="001D2BC7" w:rsidRDefault="00FA0570" w:rsidP="00E9704B">
      <w:pPr>
        <w:pStyle w:val="1"/>
        <w:spacing w:line="520" w:lineRule="exact"/>
      </w:pPr>
      <w:r>
        <w:rPr>
          <w:sz w:val="24"/>
          <w:u w:val="single"/>
        </w:rPr>
        <w:br w:type="page"/>
      </w:r>
      <w:bookmarkStart w:id="1" w:name="_Toc138771881"/>
      <w:r>
        <w:rPr>
          <w:rFonts w:hint="eastAsia"/>
          <w:spacing w:val="4"/>
        </w:rPr>
        <w:lastRenderedPageBreak/>
        <w:t>第二部分</w:t>
      </w:r>
      <w:r>
        <w:rPr>
          <w:spacing w:val="4"/>
        </w:rPr>
        <w:t xml:space="preserve"> </w:t>
      </w:r>
      <w:r>
        <w:rPr>
          <w:rFonts w:hint="eastAsia"/>
        </w:rPr>
        <w:t>投标人须知</w:t>
      </w:r>
      <w:bookmarkEnd w:id="1"/>
    </w:p>
    <w:p w14:paraId="6ACF6E26" w14:textId="77777777" w:rsidR="001D2BC7" w:rsidRDefault="00FA0570">
      <w:pPr>
        <w:pStyle w:val="2"/>
        <w:spacing w:before="120" w:after="120"/>
      </w:pPr>
      <w:bookmarkStart w:id="2" w:name="_Toc138771882"/>
      <w:r>
        <w:rPr>
          <w:rFonts w:hint="eastAsia"/>
        </w:rPr>
        <w:t>一、询价文件</w:t>
      </w:r>
      <w:bookmarkEnd w:id="2"/>
    </w:p>
    <w:p w14:paraId="32C19367" w14:textId="77777777"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740A9F7"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14:paraId="16C53084"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25E2EBE1"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14:paraId="0D7FEBD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7F881795" w14:textId="77777777"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14:paraId="22FDA5F8" w14:textId="77777777"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14:paraId="77D4D1DD"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14:paraId="3A84030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7574BAD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14:paraId="1A30DD1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14:paraId="5F9F8A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14:paraId="06804A34" w14:textId="77777777"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14:paraId="02AB5DD3" w14:textId="77777777"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033B0C39" w14:textId="77777777"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14:paraId="0B508C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2C26FD8B"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14:paraId="6ED97D34" w14:textId="77777777" w:rsidR="001D2BC7" w:rsidRDefault="00FA0570">
      <w:pPr>
        <w:pStyle w:val="2"/>
        <w:spacing w:before="120" w:after="120"/>
      </w:pPr>
      <w:bookmarkStart w:id="3" w:name="_Toc138771883"/>
      <w:r>
        <w:rPr>
          <w:rFonts w:hint="eastAsia"/>
        </w:rPr>
        <w:t>二、投标文件</w:t>
      </w:r>
      <w:bookmarkEnd w:id="3"/>
    </w:p>
    <w:p w14:paraId="28A51500" w14:textId="77777777"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6023640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48C28318"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692BFBEB" w14:textId="77777777"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576C5C28" w14:textId="77777777"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14:paraId="7318590C"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081D1E7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6027886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14:paraId="67AA0129" w14:textId="77777777"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14:paraId="6973C789" w14:textId="77777777"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19BABEE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14:paraId="2C3A0ECA"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14:paraId="4A562CAE"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14:paraId="66FCEC1F" w14:textId="77777777"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0FFB4418" w14:textId="77777777"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3570169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281FC92B"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14:paraId="66754B70"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14:paraId="3CDBF934"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DF420D9" w14:textId="77777777"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799D0051" w14:textId="77777777"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17221B50" w14:textId="77777777"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127E9785" w14:textId="77777777" w:rsidR="001D2BC7" w:rsidRDefault="00FA0570">
      <w:pPr>
        <w:pStyle w:val="2"/>
        <w:spacing w:before="120" w:after="120"/>
      </w:pPr>
      <w:bookmarkStart w:id="4" w:name="_Toc138771884"/>
      <w:r>
        <w:rPr>
          <w:rFonts w:hint="eastAsia"/>
        </w:rPr>
        <w:t>三、投标细则</w:t>
      </w:r>
      <w:bookmarkEnd w:id="4"/>
    </w:p>
    <w:p w14:paraId="1D87796C" w14:textId="77777777"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7149EF3C" w14:textId="77777777"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3C6BCA2E" w14:textId="77777777"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0E382A72" w14:textId="77777777" w:rsidR="001D2BC7" w:rsidRDefault="00FA0570">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w:t>
      </w:r>
      <w:r>
        <w:rPr>
          <w:rFonts w:hint="eastAsia"/>
          <w:color w:val="000000" w:themeColor="text1"/>
          <w:sz w:val="24"/>
        </w:rPr>
        <w:lastRenderedPageBreak/>
        <w:t>保修等全部费用，以人民币报价。</w:t>
      </w:r>
    </w:p>
    <w:p w14:paraId="1BC101D3" w14:textId="77777777"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566FCE26"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14:paraId="1A44611F"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14:paraId="4C4EA985"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00CA2332" w14:textId="77777777"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14:paraId="65B4DA67"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662B85D2" w14:textId="77777777"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2EB9BDE1" w14:textId="77777777"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14:paraId="26B62C7E" w14:textId="77777777"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35D5A9C0" w14:textId="77777777"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14:paraId="60DE0BA1" w14:textId="77777777"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14:paraId="41711A5F" w14:textId="77777777" w:rsidR="001D2BC7" w:rsidRDefault="00FA0570">
      <w:pPr>
        <w:pStyle w:val="2"/>
        <w:spacing w:before="120" w:after="120"/>
      </w:pPr>
      <w:bookmarkStart w:id="5" w:name="_Toc138771885"/>
      <w:r>
        <w:rPr>
          <w:rFonts w:hint="eastAsia"/>
        </w:rPr>
        <w:t>四、询价方法及评判标准</w:t>
      </w:r>
      <w:bookmarkEnd w:id="5"/>
    </w:p>
    <w:p w14:paraId="2B0D8428" w14:textId="77777777"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14:paraId="4093BD9C" w14:textId="77777777" w:rsidR="001D2BC7" w:rsidRDefault="00FA0570">
      <w:pPr>
        <w:pStyle w:val="2"/>
        <w:spacing w:before="120" w:after="120"/>
      </w:pPr>
      <w:bookmarkStart w:id="6" w:name="_Toc138771886"/>
      <w:r>
        <w:rPr>
          <w:rFonts w:hint="eastAsia"/>
        </w:rPr>
        <w:t>五、定标</w:t>
      </w:r>
      <w:bookmarkEnd w:id="6"/>
    </w:p>
    <w:p w14:paraId="7EDDE3A8" w14:textId="77777777"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2173AA01" w14:textId="77777777"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6D4DB982" w14:textId="77777777"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59D2A590"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0126708A"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3AB80ED6" w14:textId="77777777"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421E0421" w14:textId="77777777"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14:paraId="149149DF" w14:textId="77777777" w:rsidR="001D2BC7" w:rsidRDefault="00FA0570">
      <w:pPr>
        <w:pStyle w:val="2"/>
        <w:spacing w:before="120" w:after="120"/>
      </w:pPr>
      <w:bookmarkStart w:id="7" w:name="_Toc138771887"/>
      <w:r>
        <w:rPr>
          <w:rFonts w:hint="eastAsia"/>
        </w:rPr>
        <w:lastRenderedPageBreak/>
        <w:t>六、合同的签订</w:t>
      </w:r>
      <w:bookmarkEnd w:id="7"/>
    </w:p>
    <w:p w14:paraId="24CBA85C" w14:textId="77777777"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34069BAD" w14:textId="77777777"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7C8F15E8" w14:textId="77777777"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18487239" w14:textId="77777777" w:rsidR="001D2BC7" w:rsidRDefault="00FA0570">
      <w:pPr>
        <w:pStyle w:val="2"/>
        <w:spacing w:before="120" w:after="120"/>
      </w:pPr>
      <w:bookmarkStart w:id="8" w:name="_Toc138771888"/>
      <w:r>
        <w:rPr>
          <w:rFonts w:hint="eastAsia"/>
        </w:rPr>
        <w:t>七、其他</w:t>
      </w:r>
      <w:bookmarkEnd w:id="8"/>
    </w:p>
    <w:p w14:paraId="2E52C1CF" w14:textId="77777777"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14:paraId="37E1F884" w14:textId="77777777" w:rsidR="001D2BC7" w:rsidRDefault="00FA0570">
      <w:pPr>
        <w:spacing w:line="360" w:lineRule="auto"/>
        <w:jc w:val="center"/>
        <w:rPr>
          <w:rFonts w:ascii="宋体"/>
          <w:b/>
          <w:color w:val="000000" w:themeColor="text1"/>
          <w:spacing w:val="4"/>
          <w:sz w:val="44"/>
          <w:szCs w:val="44"/>
        </w:rPr>
        <w:sectPr w:rsidR="001D2BC7">
          <w:footerReference w:type="default" r:id="rId12"/>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14:paraId="7307C361" w14:textId="77777777" w:rsidR="001D2BC7" w:rsidRDefault="00FA0570">
      <w:pPr>
        <w:pStyle w:val="1"/>
      </w:pPr>
      <w:bookmarkStart w:id="9" w:name="_Toc138771889"/>
      <w:r>
        <w:rPr>
          <w:rFonts w:hint="eastAsia"/>
          <w:spacing w:val="4"/>
        </w:rPr>
        <w:lastRenderedPageBreak/>
        <w:t>第三部分</w:t>
      </w:r>
      <w:r>
        <w:rPr>
          <w:spacing w:val="4"/>
        </w:rPr>
        <w:t xml:space="preserve"> </w:t>
      </w:r>
      <w:r>
        <w:rPr>
          <w:rFonts w:hint="eastAsia"/>
        </w:rPr>
        <w:t>采购货物要求及相关说明</w:t>
      </w:r>
      <w:bookmarkEnd w:id="9"/>
    </w:p>
    <w:p w14:paraId="0BDF61DE" w14:textId="77777777" w:rsidR="00322943" w:rsidRDefault="00FA0570" w:rsidP="00545A41">
      <w:pPr>
        <w:widowControl/>
        <w:jc w:val="left"/>
        <w:rPr>
          <w:b/>
          <w:sz w:val="28"/>
          <w:szCs w:val="28"/>
        </w:rPr>
      </w:pPr>
      <w:r>
        <w:rPr>
          <w:rFonts w:hint="eastAsia"/>
          <w:b/>
          <w:sz w:val="28"/>
          <w:szCs w:val="28"/>
        </w:rPr>
        <w:t>货物需求一览表</w:t>
      </w:r>
    </w:p>
    <w:tbl>
      <w:tblPr>
        <w:tblW w:w="15420" w:type="dxa"/>
        <w:jc w:val="center"/>
        <w:tblLook w:val="04A0" w:firstRow="1" w:lastRow="0" w:firstColumn="1" w:lastColumn="0" w:noHBand="0" w:noVBand="1"/>
      </w:tblPr>
      <w:tblGrid>
        <w:gridCol w:w="15420"/>
      </w:tblGrid>
      <w:tr w:rsidR="00FE585D" w:rsidRPr="00DD5EE9" w14:paraId="6AF94E42" w14:textId="77777777" w:rsidTr="00681B0E">
        <w:trPr>
          <w:trHeight w:val="571"/>
          <w:jc w:val="center"/>
        </w:trPr>
        <w:tc>
          <w:tcPr>
            <w:tcW w:w="15420" w:type="dxa"/>
            <w:vMerge w:val="restart"/>
            <w:tcBorders>
              <w:top w:val="nil"/>
              <w:left w:val="nil"/>
              <w:bottom w:val="nil"/>
              <w:right w:val="nil"/>
            </w:tcBorders>
            <w:shd w:val="clear" w:color="auto" w:fill="auto"/>
            <w:hideMark/>
          </w:tcPr>
          <w:p w14:paraId="6C815A24" w14:textId="77777777" w:rsidR="00FE585D" w:rsidRPr="00A30469" w:rsidRDefault="00FE585D" w:rsidP="00FE585D">
            <w:pPr>
              <w:rPr>
                <w:b/>
                <w:color w:val="000000" w:themeColor="text1"/>
                <w:sz w:val="24"/>
              </w:rPr>
            </w:pPr>
          </w:p>
          <w:p w14:paraId="29D643DD" w14:textId="19D50DE3" w:rsidR="00FE585D" w:rsidRDefault="00FE585D" w:rsidP="00FE585D">
            <w:pPr>
              <w:rPr>
                <w:rFonts w:ascii="等线" w:eastAsia="等线" w:hAnsi="宋体" w:cs="宋体"/>
                <w:b/>
                <w:bCs/>
                <w:color w:val="000000" w:themeColor="text1"/>
                <w:kern w:val="0"/>
                <w:sz w:val="24"/>
              </w:rPr>
            </w:pPr>
          </w:p>
          <w:tbl>
            <w:tblPr>
              <w:tblW w:w="12917" w:type="dxa"/>
              <w:jc w:val="center"/>
              <w:tblLook w:val="04A0" w:firstRow="1" w:lastRow="0" w:firstColumn="1" w:lastColumn="0" w:noHBand="0" w:noVBand="1"/>
            </w:tblPr>
            <w:tblGrid>
              <w:gridCol w:w="543"/>
              <w:gridCol w:w="2160"/>
              <w:gridCol w:w="1567"/>
              <w:gridCol w:w="7065"/>
              <w:gridCol w:w="740"/>
              <w:gridCol w:w="842"/>
            </w:tblGrid>
            <w:tr w:rsidR="00DC5203" w14:paraId="500E0A45" w14:textId="77777777" w:rsidTr="00DC5203">
              <w:trPr>
                <w:trHeight w:val="285"/>
                <w:tblHeader/>
                <w:jc w:val="center"/>
              </w:trPr>
              <w:tc>
                <w:tcPr>
                  <w:tcW w:w="543" w:type="dxa"/>
                  <w:tcBorders>
                    <w:top w:val="single" w:sz="4" w:space="0" w:color="auto"/>
                    <w:left w:val="single" w:sz="4" w:space="0" w:color="auto"/>
                    <w:bottom w:val="single" w:sz="4" w:space="0" w:color="auto"/>
                    <w:right w:val="single" w:sz="4" w:space="0" w:color="auto"/>
                  </w:tcBorders>
                  <w:noWrap/>
                  <w:vAlign w:val="center"/>
                  <w:hideMark/>
                </w:tcPr>
                <w:p w14:paraId="6E1D4EED" w14:textId="77777777" w:rsidR="00DC5203" w:rsidRDefault="00DC5203" w:rsidP="003A5DBD">
                  <w:pPr>
                    <w:widowControl/>
                    <w:jc w:val="center"/>
                    <w:rPr>
                      <w:rFonts w:eastAsia="等线"/>
                      <w:b/>
                      <w:bCs/>
                      <w:color w:val="000000"/>
                      <w:kern w:val="0"/>
                      <w:szCs w:val="21"/>
                    </w:rPr>
                  </w:pPr>
                  <w:r>
                    <w:rPr>
                      <w:rFonts w:ascii="宋体" w:hAnsi="宋体" w:hint="eastAsia"/>
                      <w:b/>
                      <w:bCs/>
                      <w:color w:val="000000"/>
                      <w:kern w:val="0"/>
                      <w:szCs w:val="21"/>
                    </w:rPr>
                    <w:t>序号</w:t>
                  </w:r>
                </w:p>
              </w:tc>
              <w:tc>
                <w:tcPr>
                  <w:tcW w:w="2160" w:type="dxa"/>
                  <w:tcBorders>
                    <w:top w:val="single" w:sz="4" w:space="0" w:color="auto"/>
                    <w:left w:val="nil"/>
                    <w:bottom w:val="single" w:sz="4" w:space="0" w:color="auto"/>
                    <w:right w:val="single" w:sz="4" w:space="0" w:color="auto"/>
                  </w:tcBorders>
                  <w:noWrap/>
                  <w:vAlign w:val="center"/>
                  <w:hideMark/>
                </w:tcPr>
                <w:p w14:paraId="7569C325" w14:textId="77777777" w:rsidR="00DC5203" w:rsidRDefault="00DC5203" w:rsidP="003A5DBD">
                  <w:pPr>
                    <w:widowControl/>
                    <w:jc w:val="center"/>
                    <w:rPr>
                      <w:rFonts w:eastAsia="等线"/>
                      <w:b/>
                      <w:bCs/>
                      <w:color w:val="000000"/>
                      <w:kern w:val="0"/>
                      <w:szCs w:val="21"/>
                    </w:rPr>
                  </w:pPr>
                  <w:r>
                    <w:rPr>
                      <w:rFonts w:ascii="宋体" w:hAnsi="宋体" w:hint="eastAsia"/>
                      <w:b/>
                      <w:bCs/>
                      <w:color w:val="000000"/>
                      <w:kern w:val="0"/>
                      <w:szCs w:val="21"/>
                    </w:rPr>
                    <w:t>产品</w:t>
                  </w:r>
                </w:p>
              </w:tc>
              <w:tc>
                <w:tcPr>
                  <w:tcW w:w="1567" w:type="dxa"/>
                  <w:tcBorders>
                    <w:top w:val="single" w:sz="4" w:space="0" w:color="auto"/>
                    <w:left w:val="nil"/>
                    <w:bottom w:val="single" w:sz="4" w:space="0" w:color="auto"/>
                    <w:right w:val="single" w:sz="4" w:space="0" w:color="auto"/>
                  </w:tcBorders>
                  <w:noWrap/>
                  <w:vAlign w:val="center"/>
                  <w:hideMark/>
                </w:tcPr>
                <w:p w14:paraId="757055C1" w14:textId="77777777" w:rsidR="00DC5203" w:rsidRDefault="00DC5203" w:rsidP="003A5DBD">
                  <w:pPr>
                    <w:widowControl/>
                    <w:jc w:val="center"/>
                    <w:rPr>
                      <w:rFonts w:eastAsia="等线"/>
                      <w:b/>
                      <w:bCs/>
                      <w:color w:val="000000"/>
                      <w:kern w:val="0"/>
                      <w:szCs w:val="21"/>
                    </w:rPr>
                  </w:pPr>
                  <w:r>
                    <w:rPr>
                      <w:rFonts w:ascii="宋体" w:hAnsi="宋体" w:hint="eastAsia"/>
                      <w:b/>
                      <w:bCs/>
                      <w:color w:val="000000"/>
                      <w:kern w:val="0"/>
                      <w:szCs w:val="21"/>
                    </w:rPr>
                    <w:t>品牌型号</w:t>
                  </w:r>
                </w:p>
              </w:tc>
              <w:tc>
                <w:tcPr>
                  <w:tcW w:w="7065" w:type="dxa"/>
                  <w:tcBorders>
                    <w:top w:val="single" w:sz="4" w:space="0" w:color="auto"/>
                    <w:left w:val="nil"/>
                    <w:bottom w:val="single" w:sz="4" w:space="0" w:color="auto"/>
                    <w:right w:val="single" w:sz="4" w:space="0" w:color="auto"/>
                  </w:tcBorders>
                  <w:noWrap/>
                  <w:vAlign w:val="center"/>
                  <w:hideMark/>
                </w:tcPr>
                <w:p w14:paraId="7196BBEE" w14:textId="77777777" w:rsidR="00DC5203" w:rsidRDefault="00DC5203" w:rsidP="003A5DBD">
                  <w:pPr>
                    <w:widowControl/>
                    <w:jc w:val="center"/>
                    <w:rPr>
                      <w:rFonts w:eastAsia="等线"/>
                      <w:b/>
                      <w:bCs/>
                      <w:color w:val="000000"/>
                      <w:kern w:val="0"/>
                      <w:szCs w:val="21"/>
                    </w:rPr>
                  </w:pPr>
                  <w:r>
                    <w:rPr>
                      <w:rFonts w:ascii="宋体" w:hAnsi="宋体" w:hint="eastAsia"/>
                      <w:b/>
                      <w:bCs/>
                      <w:color w:val="000000"/>
                      <w:kern w:val="0"/>
                      <w:szCs w:val="21"/>
                    </w:rPr>
                    <w:t>规格要求</w:t>
                  </w:r>
                </w:p>
              </w:tc>
              <w:tc>
                <w:tcPr>
                  <w:tcW w:w="740" w:type="dxa"/>
                  <w:tcBorders>
                    <w:top w:val="single" w:sz="4" w:space="0" w:color="auto"/>
                    <w:left w:val="nil"/>
                    <w:bottom w:val="single" w:sz="4" w:space="0" w:color="auto"/>
                    <w:right w:val="single" w:sz="4" w:space="0" w:color="auto"/>
                  </w:tcBorders>
                  <w:noWrap/>
                  <w:vAlign w:val="center"/>
                  <w:hideMark/>
                </w:tcPr>
                <w:p w14:paraId="3EB48C2D" w14:textId="77777777" w:rsidR="00DC5203" w:rsidRDefault="00DC5203" w:rsidP="003A5DBD">
                  <w:pPr>
                    <w:widowControl/>
                    <w:jc w:val="center"/>
                    <w:rPr>
                      <w:rFonts w:eastAsia="等线"/>
                      <w:b/>
                      <w:bCs/>
                      <w:color w:val="000000"/>
                      <w:kern w:val="0"/>
                      <w:szCs w:val="21"/>
                    </w:rPr>
                  </w:pPr>
                  <w:r>
                    <w:rPr>
                      <w:rFonts w:ascii="宋体" w:hAnsi="宋体" w:hint="eastAsia"/>
                      <w:b/>
                      <w:bCs/>
                      <w:color w:val="000000"/>
                      <w:kern w:val="0"/>
                      <w:szCs w:val="21"/>
                    </w:rPr>
                    <w:t>数量</w:t>
                  </w:r>
                </w:p>
              </w:tc>
              <w:tc>
                <w:tcPr>
                  <w:tcW w:w="842" w:type="dxa"/>
                  <w:tcBorders>
                    <w:top w:val="single" w:sz="4" w:space="0" w:color="auto"/>
                    <w:left w:val="nil"/>
                    <w:bottom w:val="single" w:sz="4" w:space="0" w:color="auto"/>
                    <w:right w:val="single" w:sz="4" w:space="0" w:color="auto"/>
                  </w:tcBorders>
                  <w:noWrap/>
                  <w:vAlign w:val="center"/>
                  <w:hideMark/>
                </w:tcPr>
                <w:p w14:paraId="637D1150" w14:textId="77777777" w:rsidR="00DC5203" w:rsidRDefault="00DC5203" w:rsidP="003A5DBD">
                  <w:pPr>
                    <w:widowControl/>
                    <w:jc w:val="center"/>
                    <w:rPr>
                      <w:rFonts w:eastAsia="等线"/>
                      <w:b/>
                      <w:bCs/>
                      <w:color w:val="000000"/>
                      <w:kern w:val="0"/>
                      <w:szCs w:val="21"/>
                    </w:rPr>
                  </w:pPr>
                  <w:r>
                    <w:rPr>
                      <w:rFonts w:ascii="宋体" w:hAnsi="宋体" w:hint="eastAsia"/>
                      <w:b/>
                      <w:bCs/>
                      <w:color w:val="000000"/>
                      <w:kern w:val="0"/>
                      <w:szCs w:val="21"/>
                    </w:rPr>
                    <w:t>备注</w:t>
                  </w:r>
                </w:p>
              </w:tc>
            </w:tr>
            <w:tr w:rsidR="00DC5203" w14:paraId="1AF31487"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7CEC8E78" w14:textId="631537E5" w:rsidR="00DC5203" w:rsidRDefault="00DC5203" w:rsidP="003A5DBD">
                  <w:pPr>
                    <w:widowControl/>
                    <w:jc w:val="center"/>
                    <w:rPr>
                      <w:rFonts w:eastAsia="等线"/>
                      <w:color w:val="000000"/>
                      <w:kern w:val="0"/>
                      <w:szCs w:val="21"/>
                    </w:rPr>
                  </w:pPr>
                  <w:r>
                    <w:rPr>
                      <w:rFonts w:eastAsia="等线"/>
                      <w:color w:val="000000"/>
                      <w:kern w:val="0"/>
                      <w:szCs w:val="21"/>
                    </w:rPr>
                    <w:t>1</w:t>
                  </w:r>
                </w:p>
              </w:tc>
              <w:tc>
                <w:tcPr>
                  <w:tcW w:w="2160" w:type="dxa"/>
                  <w:tcBorders>
                    <w:top w:val="nil"/>
                    <w:left w:val="nil"/>
                    <w:bottom w:val="single" w:sz="4" w:space="0" w:color="auto"/>
                    <w:right w:val="single" w:sz="4" w:space="0" w:color="auto"/>
                  </w:tcBorders>
                  <w:noWrap/>
                  <w:vAlign w:val="center"/>
                  <w:hideMark/>
                </w:tcPr>
                <w:p w14:paraId="1A229B9D"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多媒体中控（高清）</w:t>
                  </w:r>
                </w:p>
              </w:tc>
              <w:tc>
                <w:tcPr>
                  <w:tcW w:w="1567" w:type="dxa"/>
                  <w:tcBorders>
                    <w:top w:val="nil"/>
                    <w:left w:val="nil"/>
                    <w:bottom w:val="single" w:sz="4" w:space="0" w:color="auto"/>
                    <w:right w:val="single" w:sz="4" w:space="0" w:color="auto"/>
                  </w:tcBorders>
                  <w:noWrap/>
                  <w:vAlign w:val="center"/>
                  <w:hideMark/>
                </w:tcPr>
                <w:p w14:paraId="3CB89FFD"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得实</w:t>
                  </w:r>
                  <w:r>
                    <w:rPr>
                      <w:rFonts w:eastAsia="等线"/>
                      <w:color w:val="000000"/>
                      <w:kern w:val="0"/>
                      <w:szCs w:val="21"/>
                    </w:rPr>
                    <w:t xml:space="preserve"> DS-HD32</w:t>
                  </w:r>
                </w:p>
              </w:tc>
              <w:tc>
                <w:tcPr>
                  <w:tcW w:w="7065" w:type="dxa"/>
                  <w:tcBorders>
                    <w:top w:val="nil"/>
                    <w:left w:val="nil"/>
                    <w:bottom w:val="single" w:sz="4" w:space="0" w:color="auto"/>
                    <w:right w:val="single" w:sz="4" w:space="0" w:color="auto"/>
                  </w:tcBorders>
                  <w:vAlign w:val="center"/>
                  <w:hideMark/>
                </w:tcPr>
                <w:p w14:paraId="11DE9178" w14:textId="2FFD0C8E" w:rsidR="00DC5203" w:rsidRDefault="00DC5203" w:rsidP="003A5DBD">
                  <w:pPr>
                    <w:widowControl/>
                    <w:jc w:val="left"/>
                    <w:rPr>
                      <w:rFonts w:eastAsia="等线"/>
                      <w:color w:val="000000"/>
                      <w:kern w:val="0"/>
                      <w:szCs w:val="21"/>
                    </w:rPr>
                  </w:pPr>
                  <w:r>
                    <w:rPr>
                      <w:rFonts w:eastAsia="等线"/>
                      <w:color w:val="000000"/>
                      <w:kern w:val="0"/>
                      <w:szCs w:val="21"/>
                    </w:rPr>
                    <w:t>1</w:t>
                  </w:r>
                  <w:r>
                    <w:rPr>
                      <w:rFonts w:ascii="宋体" w:hAnsi="宋体" w:hint="eastAsia"/>
                      <w:color w:val="000000"/>
                      <w:kern w:val="0"/>
                      <w:szCs w:val="21"/>
                    </w:rPr>
                    <w:t>、</w:t>
                  </w:r>
                  <w:r>
                    <w:rPr>
                      <w:rFonts w:eastAsia="等线"/>
                      <w:color w:val="000000"/>
                      <w:kern w:val="0"/>
                      <w:szCs w:val="21"/>
                    </w:rPr>
                    <w:t>VGA</w:t>
                  </w:r>
                  <w:r>
                    <w:rPr>
                      <w:rFonts w:ascii="宋体" w:hAnsi="宋体" w:hint="eastAsia"/>
                      <w:color w:val="000000"/>
                      <w:kern w:val="0"/>
                      <w:szCs w:val="21"/>
                    </w:rPr>
                    <w:t>输入接口≥</w:t>
                  </w:r>
                  <w:r>
                    <w:rPr>
                      <w:rFonts w:eastAsia="等线"/>
                      <w:color w:val="000000"/>
                      <w:kern w:val="0"/>
                      <w:szCs w:val="21"/>
                    </w:rPr>
                    <w:t>3</w:t>
                  </w:r>
                  <w:r>
                    <w:rPr>
                      <w:rFonts w:ascii="宋体" w:hAnsi="宋体" w:hint="eastAsia"/>
                      <w:color w:val="000000"/>
                      <w:kern w:val="0"/>
                      <w:szCs w:val="21"/>
                    </w:rPr>
                    <w:t>路，</w:t>
                  </w:r>
                  <w:r>
                    <w:rPr>
                      <w:rFonts w:eastAsia="等线"/>
                      <w:color w:val="000000"/>
                      <w:kern w:val="0"/>
                      <w:szCs w:val="21"/>
                    </w:rPr>
                    <w:t>VGA</w:t>
                  </w:r>
                  <w:r>
                    <w:rPr>
                      <w:rFonts w:ascii="宋体" w:hAnsi="宋体" w:hint="eastAsia"/>
                      <w:color w:val="000000"/>
                      <w:kern w:val="0"/>
                      <w:szCs w:val="21"/>
                    </w:rPr>
                    <w:t>输出接口≥</w:t>
                  </w:r>
                  <w:r>
                    <w:rPr>
                      <w:rFonts w:eastAsia="等线"/>
                      <w:color w:val="000000"/>
                      <w:kern w:val="0"/>
                      <w:szCs w:val="21"/>
                    </w:rPr>
                    <w:t>2</w:t>
                  </w:r>
                  <w:r>
                    <w:rPr>
                      <w:rFonts w:ascii="宋体" w:hAnsi="宋体" w:hint="eastAsia"/>
                      <w:color w:val="000000"/>
                      <w:kern w:val="0"/>
                      <w:szCs w:val="21"/>
                    </w:rPr>
                    <w:t>路，</w:t>
                  </w:r>
                  <w:r>
                    <w:rPr>
                      <w:rFonts w:eastAsia="等线"/>
                      <w:color w:val="000000"/>
                      <w:kern w:val="0"/>
                      <w:szCs w:val="21"/>
                    </w:rPr>
                    <w:t>HDMI</w:t>
                  </w:r>
                  <w:r>
                    <w:rPr>
                      <w:rFonts w:ascii="宋体" w:hAnsi="宋体" w:hint="eastAsia"/>
                      <w:color w:val="000000"/>
                      <w:kern w:val="0"/>
                      <w:szCs w:val="21"/>
                    </w:rPr>
                    <w:t>输入接口≥</w:t>
                  </w:r>
                  <w:r>
                    <w:rPr>
                      <w:rFonts w:eastAsia="等线"/>
                      <w:color w:val="000000"/>
                      <w:kern w:val="0"/>
                      <w:szCs w:val="21"/>
                    </w:rPr>
                    <w:t>3</w:t>
                  </w:r>
                  <w:r>
                    <w:rPr>
                      <w:rFonts w:ascii="宋体" w:hAnsi="宋体" w:hint="eastAsia"/>
                      <w:color w:val="000000"/>
                      <w:kern w:val="0"/>
                      <w:szCs w:val="21"/>
                    </w:rPr>
                    <w:t>路，</w:t>
                  </w:r>
                  <w:r>
                    <w:rPr>
                      <w:rFonts w:eastAsia="等线"/>
                      <w:color w:val="000000"/>
                      <w:kern w:val="0"/>
                      <w:szCs w:val="21"/>
                    </w:rPr>
                    <w:t>HDMI</w:t>
                  </w:r>
                  <w:r>
                    <w:rPr>
                      <w:rFonts w:ascii="宋体" w:hAnsi="宋体" w:hint="eastAsia"/>
                      <w:color w:val="000000"/>
                      <w:kern w:val="0"/>
                      <w:szCs w:val="21"/>
                    </w:rPr>
                    <w:t>输出端口≥</w:t>
                  </w:r>
                  <w:r>
                    <w:rPr>
                      <w:rFonts w:eastAsia="等线"/>
                      <w:color w:val="000000"/>
                      <w:kern w:val="0"/>
                      <w:szCs w:val="21"/>
                    </w:rPr>
                    <w:t>2</w:t>
                  </w:r>
                  <w:r>
                    <w:rPr>
                      <w:rFonts w:ascii="宋体" w:hAnsi="宋体" w:hint="eastAsia"/>
                      <w:color w:val="000000"/>
                      <w:kern w:val="0"/>
                      <w:szCs w:val="21"/>
                    </w:rPr>
                    <w:t>路，视频输入接口≥</w:t>
                  </w:r>
                  <w:r>
                    <w:rPr>
                      <w:rFonts w:eastAsia="等线"/>
                      <w:color w:val="000000"/>
                      <w:kern w:val="0"/>
                      <w:szCs w:val="21"/>
                    </w:rPr>
                    <w:t>2</w:t>
                  </w:r>
                  <w:r>
                    <w:rPr>
                      <w:rFonts w:ascii="宋体" w:hAnsi="宋体" w:hint="eastAsia"/>
                      <w:color w:val="000000"/>
                      <w:kern w:val="0"/>
                      <w:szCs w:val="21"/>
                    </w:rPr>
                    <w:t>路，视频输出接口≥</w:t>
                  </w:r>
                  <w:r>
                    <w:rPr>
                      <w:rFonts w:eastAsia="等线"/>
                      <w:color w:val="000000"/>
                      <w:kern w:val="0"/>
                      <w:szCs w:val="21"/>
                    </w:rPr>
                    <w:t>1</w:t>
                  </w:r>
                  <w:r>
                    <w:rPr>
                      <w:rFonts w:ascii="宋体" w:hAnsi="宋体" w:hint="eastAsia"/>
                      <w:color w:val="000000"/>
                      <w:kern w:val="0"/>
                      <w:szCs w:val="21"/>
                    </w:rPr>
                    <w:t>路，</w:t>
                  </w:r>
                  <w:r>
                    <w:rPr>
                      <w:rFonts w:eastAsia="等线"/>
                      <w:color w:val="000000"/>
                      <w:kern w:val="0"/>
                      <w:szCs w:val="21"/>
                    </w:rPr>
                    <w:t>IO</w:t>
                  </w:r>
                  <w:r>
                    <w:rPr>
                      <w:rFonts w:ascii="宋体" w:hAnsi="宋体" w:hint="eastAsia"/>
                      <w:color w:val="000000"/>
                      <w:kern w:val="0"/>
                      <w:szCs w:val="21"/>
                    </w:rPr>
                    <w:t>接口≥</w:t>
                  </w:r>
                  <w:r>
                    <w:rPr>
                      <w:rFonts w:eastAsia="等线"/>
                      <w:color w:val="000000"/>
                      <w:kern w:val="0"/>
                      <w:szCs w:val="21"/>
                    </w:rPr>
                    <w:t>7</w:t>
                  </w:r>
                  <w:r>
                    <w:rPr>
                      <w:rFonts w:ascii="宋体" w:hAnsi="宋体" w:hint="eastAsia"/>
                      <w:color w:val="000000"/>
                      <w:kern w:val="0"/>
                      <w:szCs w:val="21"/>
                    </w:rPr>
                    <w:t>路，</w:t>
                  </w:r>
                  <w:r>
                    <w:rPr>
                      <w:rFonts w:eastAsia="等线"/>
                      <w:color w:val="000000"/>
                      <w:kern w:val="0"/>
                      <w:szCs w:val="21"/>
                    </w:rPr>
                    <w:t>RS232</w:t>
                  </w:r>
                  <w:r>
                    <w:rPr>
                      <w:rFonts w:ascii="宋体" w:hAnsi="宋体" w:hint="eastAsia"/>
                      <w:color w:val="000000"/>
                      <w:kern w:val="0"/>
                      <w:szCs w:val="21"/>
                    </w:rPr>
                    <w:t>双向通讯接口≥</w:t>
                  </w:r>
                  <w:r>
                    <w:rPr>
                      <w:rFonts w:eastAsia="等线"/>
                      <w:color w:val="000000"/>
                      <w:kern w:val="0"/>
                      <w:szCs w:val="21"/>
                    </w:rPr>
                    <w:t>6</w:t>
                  </w:r>
                  <w:r>
                    <w:rPr>
                      <w:rFonts w:ascii="宋体" w:hAnsi="宋体" w:hint="eastAsia"/>
                      <w:color w:val="000000"/>
                      <w:kern w:val="0"/>
                      <w:szCs w:val="21"/>
                    </w:rPr>
                    <w:t>路，</w:t>
                  </w:r>
                  <w:r>
                    <w:rPr>
                      <w:rFonts w:eastAsia="等线"/>
                      <w:color w:val="000000"/>
                      <w:kern w:val="0"/>
                      <w:szCs w:val="21"/>
                    </w:rPr>
                    <w:t>RS485</w:t>
                  </w:r>
                  <w:r>
                    <w:rPr>
                      <w:rFonts w:ascii="宋体" w:hAnsi="宋体" w:hint="eastAsia"/>
                      <w:color w:val="000000"/>
                      <w:kern w:val="0"/>
                      <w:szCs w:val="21"/>
                    </w:rPr>
                    <w:t>双向通讯接口≥</w:t>
                  </w:r>
                  <w:r>
                    <w:rPr>
                      <w:rFonts w:eastAsia="等线"/>
                      <w:color w:val="000000"/>
                      <w:kern w:val="0"/>
                      <w:szCs w:val="21"/>
                    </w:rPr>
                    <w:t>2</w:t>
                  </w:r>
                  <w:r>
                    <w:rPr>
                      <w:rFonts w:ascii="宋体" w:hAnsi="宋体" w:hint="eastAsia"/>
                      <w:color w:val="000000"/>
                      <w:kern w:val="0"/>
                      <w:szCs w:val="21"/>
                    </w:rPr>
                    <w:t>路，单刀触点开关≥</w:t>
                  </w:r>
                  <w:r>
                    <w:rPr>
                      <w:rFonts w:eastAsia="等线"/>
                      <w:color w:val="000000"/>
                      <w:kern w:val="0"/>
                      <w:szCs w:val="21"/>
                    </w:rPr>
                    <w:t>3</w:t>
                  </w:r>
                  <w:r>
                    <w:rPr>
                      <w:rFonts w:ascii="宋体" w:hAnsi="宋体" w:hint="eastAsia"/>
                      <w:color w:val="000000"/>
                      <w:kern w:val="0"/>
                      <w:szCs w:val="21"/>
                    </w:rPr>
                    <w:t>路，</w:t>
                  </w:r>
                  <w:r>
                    <w:rPr>
                      <w:rFonts w:eastAsia="等线"/>
                      <w:color w:val="000000"/>
                      <w:kern w:val="0"/>
                      <w:szCs w:val="21"/>
                    </w:rPr>
                    <w:t>3.5mm</w:t>
                  </w:r>
                  <w:r>
                    <w:rPr>
                      <w:rFonts w:ascii="宋体" w:hAnsi="宋体" w:hint="eastAsia"/>
                      <w:color w:val="000000"/>
                      <w:kern w:val="0"/>
                      <w:szCs w:val="21"/>
                    </w:rPr>
                    <w:t>音频输入≥</w:t>
                  </w:r>
                  <w:r>
                    <w:rPr>
                      <w:rFonts w:eastAsia="等线"/>
                      <w:color w:val="000000"/>
                      <w:kern w:val="0"/>
                      <w:szCs w:val="21"/>
                    </w:rPr>
                    <w:t>3</w:t>
                  </w:r>
                  <w:r>
                    <w:rPr>
                      <w:rFonts w:ascii="宋体" w:hAnsi="宋体" w:hint="eastAsia"/>
                      <w:color w:val="000000"/>
                      <w:kern w:val="0"/>
                      <w:szCs w:val="21"/>
                    </w:rPr>
                    <w:t>路，</w:t>
                  </w:r>
                  <w:r>
                    <w:rPr>
                      <w:rFonts w:eastAsia="等线"/>
                      <w:color w:val="000000"/>
                      <w:kern w:val="0"/>
                      <w:szCs w:val="21"/>
                    </w:rPr>
                    <w:t>3.5mm</w:t>
                  </w:r>
                  <w:r>
                    <w:rPr>
                      <w:rFonts w:ascii="宋体" w:hAnsi="宋体" w:hint="eastAsia"/>
                      <w:color w:val="000000"/>
                      <w:kern w:val="0"/>
                      <w:szCs w:val="21"/>
                    </w:rPr>
                    <w:t>音频输出≥</w:t>
                  </w:r>
                  <w:r>
                    <w:rPr>
                      <w:rFonts w:eastAsia="等线"/>
                      <w:color w:val="000000"/>
                      <w:kern w:val="0"/>
                      <w:szCs w:val="21"/>
                    </w:rPr>
                    <w:t>1</w:t>
                  </w:r>
                  <w:r>
                    <w:rPr>
                      <w:rFonts w:ascii="宋体" w:hAnsi="宋体" w:hint="eastAsia"/>
                      <w:color w:val="000000"/>
                      <w:kern w:val="0"/>
                      <w:szCs w:val="21"/>
                    </w:rPr>
                    <w:t>路，</w:t>
                  </w:r>
                  <w:r>
                    <w:rPr>
                      <w:rFonts w:eastAsia="等线"/>
                      <w:color w:val="000000"/>
                      <w:kern w:val="0"/>
                      <w:szCs w:val="21"/>
                    </w:rPr>
                    <w:t>3.5mm</w:t>
                  </w:r>
                  <w:r>
                    <w:rPr>
                      <w:rFonts w:ascii="宋体" w:hAnsi="宋体" w:hint="eastAsia"/>
                      <w:color w:val="000000"/>
                      <w:kern w:val="0"/>
                      <w:szCs w:val="21"/>
                    </w:rPr>
                    <w:t>高清音频剥离输出接口≥</w:t>
                  </w:r>
                  <w:r>
                    <w:rPr>
                      <w:rFonts w:eastAsia="等线"/>
                      <w:color w:val="000000"/>
                      <w:kern w:val="0"/>
                      <w:szCs w:val="21"/>
                    </w:rPr>
                    <w:t>1</w:t>
                  </w:r>
                  <w:r>
                    <w:rPr>
                      <w:rFonts w:ascii="宋体" w:hAnsi="宋体" w:hint="eastAsia"/>
                      <w:color w:val="000000"/>
                      <w:kern w:val="0"/>
                      <w:szCs w:val="21"/>
                    </w:rPr>
                    <w:t>路，</w:t>
                  </w:r>
                  <w:r>
                    <w:rPr>
                      <w:rFonts w:eastAsia="等线"/>
                      <w:color w:val="000000"/>
                      <w:kern w:val="0"/>
                      <w:szCs w:val="21"/>
                    </w:rPr>
                    <w:t>6.5mm</w:t>
                  </w:r>
                  <w:r>
                    <w:rPr>
                      <w:rFonts w:ascii="宋体" w:hAnsi="宋体" w:hint="eastAsia"/>
                      <w:color w:val="000000"/>
                      <w:kern w:val="0"/>
                      <w:szCs w:val="21"/>
                    </w:rPr>
                    <w:t>话筒信号输入≥</w:t>
                  </w:r>
                  <w:r>
                    <w:rPr>
                      <w:rFonts w:eastAsia="等线"/>
                      <w:color w:val="000000"/>
                      <w:kern w:val="0"/>
                      <w:szCs w:val="21"/>
                    </w:rPr>
                    <w:t>1</w:t>
                  </w:r>
                  <w:r>
                    <w:rPr>
                      <w:rFonts w:ascii="宋体" w:hAnsi="宋体" w:hint="eastAsia"/>
                      <w:color w:val="000000"/>
                      <w:kern w:val="0"/>
                      <w:szCs w:val="21"/>
                    </w:rPr>
                    <w:t>路，</w:t>
                  </w:r>
                  <w:r>
                    <w:rPr>
                      <w:rFonts w:eastAsia="等线"/>
                      <w:color w:val="000000"/>
                      <w:kern w:val="0"/>
                      <w:szCs w:val="21"/>
                    </w:rPr>
                    <w:t>6.5mm</w:t>
                  </w:r>
                  <w:r>
                    <w:rPr>
                      <w:rFonts w:ascii="宋体" w:hAnsi="宋体" w:hint="eastAsia"/>
                      <w:color w:val="000000"/>
                      <w:kern w:val="0"/>
                      <w:szCs w:val="21"/>
                    </w:rPr>
                    <w:t>话筒信号输出≥</w:t>
                  </w:r>
                  <w:r>
                    <w:rPr>
                      <w:rFonts w:eastAsia="等线"/>
                      <w:color w:val="000000"/>
                      <w:kern w:val="0"/>
                      <w:szCs w:val="21"/>
                    </w:rPr>
                    <w:t>1</w:t>
                  </w:r>
                  <w:r>
                    <w:rPr>
                      <w:rFonts w:ascii="宋体" w:hAnsi="宋体" w:hint="eastAsia"/>
                      <w:color w:val="000000"/>
                      <w:kern w:val="0"/>
                      <w:szCs w:val="21"/>
                    </w:rPr>
                    <w:t>路，可控弱电端口（单刀双掷）≥</w:t>
                  </w:r>
                  <w:r>
                    <w:rPr>
                      <w:rFonts w:eastAsia="等线"/>
                      <w:color w:val="000000"/>
                      <w:kern w:val="0"/>
                      <w:szCs w:val="21"/>
                    </w:rPr>
                    <w:t>3</w:t>
                  </w:r>
                  <w:r>
                    <w:rPr>
                      <w:rFonts w:ascii="宋体" w:hAnsi="宋体" w:hint="eastAsia"/>
                      <w:color w:val="000000"/>
                      <w:kern w:val="0"/>
                      <w:szCs w:val="21"/>
                    </w:rPr>
                    <w:t>路。</w:t>
                  </w:r>
                  <w:r>
                    <w:rPr>
                      <w:rFonts w:ascii="宋体" w:hAnsi="宋体" w:hint="eastAsia"/>
                      <w:color w:val="000000"/>
                      <w:kern w:val="0"/>
                      <w:szCs w:val="21"/>
                    </w:rPr>
                    <w:br/>
                  </w:r>
                  <w:r>
                    <w:rPr>
                      <w:rFonts w:eastAsia="等线"/>
                      <w:color w:val="000000"/>
                      <w:kern w:val="0"/>
                      <w:szCs w:val="21"/>
                    </w:rPr>
                    <w:t>2</w:t>
                  </w:r>
                  <w:r>
                    <w:rPr>
                      <w:rFonts w:ascii="宋体" w:hAnsi="宋体" w:hint="eastAsia"/>
                      <w:color w:val="000000"/>
                      <w:kern w:val="0"/>
                      <w:szCs w:val="21"/>
                    </w:rPr>
                    <w:t>、每路</w:t>
                  </w:r>
                  <w:r>
                    <w:rPr>
                      <w:rFonts w:eastAsia="等线"/>
                      <w:color w:val="000000"/>
                      <w:kern w:val="0"/>
                      <w:szCs w:val="21"/>
                    </w:rPr>
                    <w:t>HDMI</w:t>
                  </w:r>
                  <w:r>
                    <w:rPr>
                      <w:rFonts w:ascii="宋体" w:hAnsi="宋体" w:hint="eastAsia"/>
                      <w:color w:val="000000"/>
                      <w:kern w:val="0"/>
                      <w:szCs w:val="21"/>
                    </w:rPr>
                    <w:t>高清接口支持</w:t>
                  </w:r>
                  <w:r>
                    <w:rPr>
                      <w:rFonts w:eastAsia="等线"/>
                      <w:color w:val="000000"/>
                      <w:kern w:val="0"/>
                      <w:szCs w:val="21"/>
                    </w:rPr>
                    <w:t>4K</w:t>
                  </w:r>
                  <w:r>
                    <w:rPr>
                      <w:rFonts w:ascii="宋体" w:hAnsi="宋体" w:hint="eastAsia"/>
                      <w:color w:val="000000"/>
                      <w:kern w:val="0"/>
                      <w:szCs w:val="21"/>
                    </w:rPr>
                    <w:t>及向下兼容，同时支持热插拔自动信号切换，</w:t>
                  </w:r>
                  <w:r>
                    <w:rPr>
                      <w:rFonts w:eastAsia="等线"/>
                      <w:color w:val="000000"/>
                      <w:kern w:val="0"/>
                      <w:szCs w:val="21"/>
                    </w:rPr>
                    <w:t>HDMI2.0</w:t>
                  </w:r>
                  <w:r>
                    <w:rPr>
                      <w:rFonts w:ascii="宋体" w:hAnsi="宋体" w:hint="eastAsia"/>
                      <w:color w:val="000000"/>
                      <w:kern w:val="0"/>
                      <w:szCs w:val="21"/>
                    </w:rPr>
                    <w:t>及向下兼容，</w:t>
                  </w:r>
                  <w:r>
                    <w:rPr>
                      <w:rFonts w:eastAsia="等线"/>
                      <w:color w:val="000000"/>
                      <w:kern w:val="0"/>
                      <w:szCs w:val="21"/>
                    </w:rPr>
                    <w:t>TDMS</w:t>
                  </w:r>
                  <w:r>
                    <w:rPr>
                      <w:rFonts w:ascii="宋体" w:hAnsi="宋体" w:hint="eastAsia"/>
                      <w:color w:val="000000"/>
                      <w:kern w:val="0"/>
                      <w:szCs w:val="21"/>
                    </w:rPr>
                    <w:t>及</w:t>
                  </w:r>
                  <w:r>
                    <w:rPr>
                      <w:rFonts w:eastAsia="等线"/>
                      <w:color w:val="000000"/>
                      <w:kern w:val="0"/>
                      <w:szCs w:val="21"/>
                    </w:rPr>
                    <w:t>DDC</w:t>
                  </w:r>
                  <w:r>
                    <w:rPr>
                      <w:rFonts w:ascii="宋体" w:hAnsi="宋体" w:hint="eastAsia"/>
                      <w:color w:val="000000"/>
                      <w:kern w:val="0"/>
                      <w:szCs w:val="21"/>
                    </w:rPr>
                    <w:t>信号，超低功耗支持节能标准数据速率最大支持</w:t>
                  </w:r>
                  <w:r>
                    <w:rPr>
                      <w:rFonts w:eastAsia="等线"/>
                      <w:color w:val="000000"/>
                      <w:kern w:val="0"/>
                      <w:szCs w:val="21"/>
                    </w:rPr>
                    <w:t>3.4Gbs</w:t>
                  </w:r>
                  <w:r>
                    <w:rPr>
                      <w:rFonts w:ascii="宋体" w:hAnsi="宋体" w:hint="eastAsia"/>
                      <w:color w:val="000000"/>
                      <w:kern w:val="0"/>
                      <w:szCs w:val="21"/>
                    </w:rPr>
                    <w:t>，每路</w:t>
                  </w:r>
                  <w:proofErr w:type="gramStart"/>
                  <w:r>
                    <w:rPr>
                      <w:rFonts w:ascii="宋体" w:hAnsi="宋体" w:hint="eastAsia"/>
                      <w:color w:val="000000"/>
                      <w:kern w:val="0"/>
                      <w:szCs w:val="21"/>
                    </w:rPr>
                    <w:t>输出输出</w:t>
                  </w:r>
                  <w:proofErr w:type="gramEnd"/>
                  <w:r>
                    <w:rPr>
                      <w:rFonts w:ascii="宋体" w:hAnsi="宋体" w:hint="eastAsia"/>
                      <w:color w:val="000000"/>
                      <w:kern w:val="0"/>
                      <w:szCs w:val="21"/>
                    </w:rPr>
                    <w:t>均带</w:t>
                  </w:r>
                  <w:r>
                    <w:rPr>
                      <w:rFonts w:eastAsia="等线"/>
                      <w:color w:val="000000"/>
                      <w:kern w:val="0"/>
                      <w:szCs w:val="21"/>
                    </w:rPr>
                    <w:t>ESD</w:t>
                  </w:r>
                  <w:r>
                    <w:rPr>
                      <w:rFonts w:ascii="宋体" w:hAnsi="宋体" w:hint="eastAsia"/>
                      <w:color w:val="000000"/>
                      <w:kern w:val="0"/>
                      <w:szCs w:val="21"/>
                    </w:rPr>
                    <w:t>保护；支持</w:t>
                  </w:r>
                  <w:r>
                    <w:rPr>
                      <w:rFonts w:eastAsia="等线"/>
                      <w:color w:val="000000"/>
                      <w:kern w:val="0"/>
                      <w:szCs w:val="21"/>
                    </w:rPr>
                    <w:t xml:space="preserve">12bit </w:t>
                  </w:r>
                  <w:r>
                    <w:rPr>
                      <w:rFonts w:ascii="宋体" w:hAnsi="宋体" w:hint="eastAsia"/>
                      <w:color w:val="000000"/>
                      <w:kern w:val="0"/>
                      <w:szCs w:val="21"/>
                    </w:rPr>
                    <w:t>深色技术，</w:t>
                  </w:r>
                  <w:r>
                    <w:rPr>
                      <w:rFonts w:eastAsia="等线"/>
                      <w:color w:val="000000"/>
                      <w:kern w:val="0"/>
                      <w:szCs w:val="21"/>
                    </w:rPr>
                    <w:t>12bit</w:t>
                  </w:r>
                  <w:r>
                    <w:rPr>
                      <w:rFonts w:ascii="宋体" w:hAnsi="宋体" w:hint="eastAsia"/>
                      <w:color w:val="000000"/>
                      <w:kern w:val="0"/>
                      <w:szCs w:val="21"/>
                    </w:rPr>
                    <w:t>单通道</w:t>
                  </w:r>
                  <w:r>
                    <w:rPr>
                      <w:rFonts w:eastAsia="等线"/>
                      <w:color w:val="000000"/>
                      <w:kern w:val="0"/>
                      <w:szCs w:val="21"/>
                    </w:rPr>
                    <w:t>(36bit</w:t>
                  </w:r>
                  <w:r>
                    <w:rPr>
                      <w:rFonts w:ascii="宋体" w:hAnsi="宋体" w:hint="eastAsia"/>
                      <w:color w:val="000000"/>
                      <w:kern w:val="0"/>
                      <w:szCs w:val="21"/>
                    </w:rPr>
                    <w:t>所有通道深色技术</w:t>
                  </w:r>
                  <w:r>
                    <w:rPr>
                      <w:rFonts w:eastAsia="等线"/>
                      <w:color w:val="000000"/>
                      <w:kern w:val="0"/>
                      <w:szCs w:val="21"/>
                    </w:rPr>
                    <w:t>)</w:t>
                  </w:r>
                  <w:r>
                    <w:rPr>
                      <w:rFonts w:ascii="宋体" w:hAnsi="宋体" w:hint="eastAsia"/>
                      <w:color w:val="000000"/>
                      <w:kern w:val="0"/>
                      <w:szCs w:val="21"/>
                    </w:rPr>
                    <w:t>，</w:t>
                  </w:r>
                  <w:r>
                    <w:rPr>
                      <w:rFonts w:eastAsia="等线"/>
                      <w:color w:val="000000"/>
                      <w:kern w:val="0"/>
                      <w:szCs w:val="21"/>
                    </w:rPr>
                    <w:t>3D</w:t>
                  </w:r>
                  <w:r>
                    <w:rPr>
                      <w:rFonts w:ascii="宋体" w:hAnsi="宋体" w:hint="eastAsia"/>
                      <w:color w:val="000000"/>
                      <w:kern w:val="0"/>
                      <w:szCs w:val="21"/>
                    </w:rPr>
                    <w:t>输入输出，</w:t>
                  </w:r>
                  <w:r>
                    <w:rPr>
                      <w:rFonts w:eastAsia="等线"/>
                      <w:color w:val="000000"/>
                      <w:kern w:val="0"/>
                      <w:szCs w:val="21"/>
                    </w:rPr>
                    <w:t>485</w:t>
                  </w:r>
                  <w:r>
                    <w:rPr>
                      <w:rFonts w:ascii="宋体" w:hAnsi="宋体" w:hint="eastAsia"/>
                      <w:color w:val="000000"/>
                      <w:kern w:val="0"/>
                      <w:szCs w:val="21"/>
                    </w:rPr>
                    <w:t>命令控制，</w:t>
                  </w:r>
                  <w:r>
                    <w:rPr>
                      <w:rFonts w:eastAsia="等线"/>
                      <w:color w:val="000000"/>
                      <w:kern w:val="0"/>
                      <w:szCs w:val="21"/>
                    </w:rPr>
                    <w:t>340MHz/3.4Gbps</w:t>
                  </w:r>
                  <w:r>
                    <w:rPr>
                      <w:rFonts w:ascii="宋体" w:hAnsi="宋体" w:hint="eastAsia"/>
                      <w:color w:val="000000"/>
                      <w:kern w:val="0"/>
                      <w:szCs w:val="21"/>
                    </w:rPr>
                    <w:t>单通道</w:t>
                  </w:r>
                  <w:r>
                    <w:rPr>
                      <w:rFonts w:eastAsia="等线"/>
                      <w:color w:val="000000"/>
                      <w:kern w:val="0"/>
                      <w:szCs w:val="21"/>
                    </w:rPr>
                    <w:t>(10.2Gbps</w:t>
                  </w:r>
                  <w:r>
                    <w:rPr>
                      <w:rFonts w:ascii="宋体" w:hAnsi="宋体" w:hint="eastAsia"/>
                      <w:color w:val="000000"/>
                      <w:kern w:val="0"/>
                      <w:szCs w:val="21"/>
                    </w:rPr>
                    <w:t>所有通道</w:t>
                  </w:r>
                  <w:r>
                    <w:rPr>
                      <w:rFonts w:eastAsia="等线"/>
                      <w:color w:val="000000"/>
                      <w:kern w:val="0"/>
                      <w:szCs w:val="21"/>
                    </w:rPr>
                    <w:t>)</w:t>
                  </w:r>
                  <w:r>
                    <w:rPr>
                      <w:rFonts w:ascii="宋体" w:hAnsi="宋体" w:hint="eastAsia"/>
                      <w:color w:val="000000"/>
                      <w:kern w:val="0"/>
                      <w:szCs w:val="21"/>
                    </w:rPr>
                    <w:t>带宽，无压缩音频。</w:t>
                  </w:r>
                  <w:r>
                    <w:rPr>
                      <w:rFonts w:ascii="宋体" w:hAnsi="宋体" w:hint="eastAsia"/>
                      <w:color w:val="000000"/>
                      <w:kern w:val="0"/>
                      <w:szCs w:val="21"/>
                    </w:rPr>
                    <w:br/>
                  </w:r>
                </w:p>
              </w:tc>
              <w:tc>
                <w:tcPr>
                  <w:tcW w:w="740" w:type="dxa"/>
                  <w:tcBorders>
                    <w:top w:val="nil"/>
                    <w:left w:val="nil"/>
                    <w:bottom w:val="single" w:sz="4" w:space="0" w:color="auto"/>
                    <w:right w:val="single" w:sz="4" w:space="0" w:color="auto"/>
                  </w:tcBorders>
                  <w:noWrap/>
                  <w:vAlign w:val="center"/>
                  <w:hideMark/>
                </w:tcPr>
                <w:p w14:paraId="227F52EE" w14:textId="77777777" w:rsidR="00DC5203" w:rsidRDefault="00DC5203" w:rsidP="003A5DBD">
                  <w:pPr>
                    <w:widowControl/>
                    <w:jc w:val="center"/>
                    <w:rPr>
                      <w:rFonts w:eastAsia="等线"/>
                      <w:color w:val="000000"/>
                      <w:kern w:val="0"/>
                      <w:szCs w:val="21"/>
                    </w:rPr>
                  </w:pPr>
                  <w:r>
                    <w:rPr>
                      <w:rFonts w:eastAsia="等线"/>
                      <w:color w:val="000000"/>
                      <w:kern w:val="0"/>
                      <w:szCs w:val="21"/>
                    </w:rPr>
                    <w:t>4</w:t>
                  </w:r>
                </w:p>
              </w:tc>
              <w:tc>
                <w:tcPr>
                  <w:tcW w:w="842" w:type="dxa"/>
                  <w:tcBorders>
                    <w:top w:val="nil"/>
                    <w:left w:val="nil"/>
                    <w:bottom w:val="single" w:sz="4" w:space="0" w:color="auto"/>
                    <w:right w:val="single" w:sz="4" w:space="0" w:color="auto"/>
                  </w:tcBorders>
                  <w:noWrap/>
                  <w:vAlign w:val="center"/>
                  <w:hideMark/>
                </w:tcPr>
                <w:p w14:paraId="2B0FDF37" w14:textId="77777777" w:rsidR="00DC5203" w:rsidRDefault="00DC5203" w:rsidP="003A5DBD">
                  <w:pPr>
                    <w:widowControl/>
                    <w:jc w:val="center"/>
                    <w:rPr>
                      <w:rFonts w:eastAsia="等线"/>
                      <w:b/>
                      <w:bCs/>
                      <w:color w:val="000000"/>
                      <w:kern w:val="0"/>
                      <w:szCs w:val="21"/>
                    </w:rPr>
                  </w:pPr>
                  <w:bookmarkStart w:id="10" w:name="_GoBack"/>
                  <w:bookmarkEnd w:id="10"/>
                  <w:r>
                    <w:rPr>
                      <w:rFonts w:eastAsia="等线" w:hint="eastAsia"/>
                      <w:b/>
                      <w:bCs/>
                      <w:color w:val="000000"/>
                      <w:kern w:val="0"/>
                      <w:szCs w:val="21"/>
                    </w:rPr>
                    <w:t xml:space="preserve">　</w:t>
                  </w:r>
                </w:p>
              </w:tc>
            </w:tr>
            <w:tr w:rsidR="00DC5203" w14:paraId="6C3AC56F"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7A6746D2" w14:textId="7DD244AA" w:rsidR="00DC5203" w:rsidRDefault="00DC5203" w:rsidP="003A5DBD">
                  <w:pPr>
                    <w:widowControl/>
                    <w:jc w:val="center"/>
                    <w:rPr>
                      <w:rFonts w:eastAsia="等线"/>
                      <w:color w:val="000000"/>
                      <w:kern w:val="0"/>
                      <w:szCs w:val="21"/>
                    </w:rPr>
                  </w:pPr>
                  <w:r>
                    <w:rPr>
                      <w:rFonts w:eastAsia="等线"/>
                      <w:color w:val="000000"/>
                      <w:kern w:val="0"/>
                      <w:szCs w:val="21"/>
                    </w:rPr>
                    <w:t>2</w:t>
                  </w:r>
                </w:p>
              </w:tc>
              <w:tc>
                <w:tcPr>
                  <w:tcW w:w="2160" w:type="dxa"/>
                  <w:tcBorders>
                    <w:top w:val="nil"/>
                    <w:left w:val="nil"/>
                    <w:bottom w:val="single" w:sz="4" w:space="0" w:color="auto"/>
                    <w:right w:val="single" w:sz="4" w:space="0" w:color="auto"/>
                  </w:tcBorders>
                  <w:noWrap/>
                  <w:vAlign w:val="center"/>
                  <w:hideMark/>
                </w:tcPr>
                <w:p w14:paraId="6714E6F0"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液晶智能面板</w:t>
                  </w:r>
                </w:p>
              </w:tc>
              <w:tc>
                <w:tcPr>
                  <w:tcW w:w="1567" w:type="dxa"/>
                  <w:tcBorders>
                    <w:top w:val="nil"/>
                    <w:left w:val="nil"/>
                    <w:bottom w:val="single" w:sz="4" w:space="0" w:color="auto"/>
                    <w:right w:val="single" w:sz="4" w:space="0" w:color="auto"/>
                  </w:tcBorders>
                  <w:noWrap/>
                  <w:vAlign w:val="center"/>
                  <w:hideMark/>
                </w:tcPr>
                <w:p w14:paraId="27EC80BF"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得实</w:t>
                  </w:r>
                  <w:r>
                    <w:rPr>
                      <w:rFonts w:eastAsia="等线"/>
                      <w:color w:val="000000"/>
                      <w:kern w:val="0"/>
                      <w:szCs w:val="21"/>
                    </w:rPr>
                    <w:t xml:space="preserve"> DS-YJP10</w:t>
                  </w:r>
                </w:p>
              </w:tc>
              <w:tc>
                <w:tcPr>
                  <w:tcW w:w="7065" w:type="dxa"/>
                  <w:tcBorders>
                    <w:top w:val="nil"/>
                    <w:left w:val="nil"/>
                    <w:bottom w:val="single" w:sz="4" w:space="0" w:color="auto"/>
                    <w:right w:val="single" w:sz="4" w:space="0" w:color="auto"/>
                  </w:tcBorders>
                  <w:vAlign w:val="center"/>
                  <w:hideMark/>
                </w:tcPr>
                <w:p w14:paraId="3713E705" w14:textId="19D7666D" w:rsidR="00DC5203" w:rsidRDefault="00DC5203" w:rsidP="003A5DBD">
                  <w:pPr>
                    <w:widowControl/>
                    <w:jc w:val="left"/>
                    <w:rPr>
                      <w:rFonts w:eastAsia="等线"/>
                      <w:color w:val="000000"/>
                      <w:kern w:val="0"/>
                      <w:szCs w:val="21"/>
                    </w:rPr>
                  </w:pPr>
                  <w:r>
                    <w:rPr>
                      <w:rFonts w:eastAsia="等线"/>
                      <w:color w:val="000000"/>
                      <w:kern w:val="0"/>
                      <w:szCs w:val="21"/>
                    </w:rPr>
                    <w:t>1</w:t>
                  </w:r>
                  <w:r>
                    <w:rPr>
                      <w:rFonts w:ascii="宋体" w:hAnsi="宋体" w:hint="eastAsia"/>
                      <w:color w:val="000000"/>
                      <w:kern w:val="0"/>
                      <w:szCs w:val="21"/>
                    </w:rPr>
                    <w:t>、屏幕尺寸：≥</w:t>
                  </w:r>
                  <w:r>
                    <w:rPr>
                      <w:rFonts w:eastAsia="等线"/>
                      <w:color w:val="000000"/>
                      <w:kern w:val="0"/>
                      <w:szCs w:val="21"/>
                    </w:rPr>
                    <w:t>7</w:t>
                  </w:r>
                  <w:r>
                    <w:rPr>
                      <w:rFonts w:ascii="宋体" w:hAnsi="宋体" w:hint="eastAsia"/>
                      <w:color w:val="000000"/>
                      <w:kern w:val="0"/>
                      <w:szCs w:val="21"/>
                    </w:rPr>
                    <w:t>英寸。</w:t>
                  </w:r>
                  <w:r>
                    <w:rPr>
                      <w:rFonts w:ascii="宋体" w:hAnsi="宋体" w:hint="eastAsia"/>
                      <w:color w:val="000000"/>
                      <w:kern w:val="0"/>
                      <w:szCs w:val="21"/>
                    </w:rPr>
                    <w:br/>
                  </w:r>
                  <w:r>
                    <w:rPr>
                      <w:rFonts w:eastAsia="等线"/>
                      <w:color w:val="000000"/>
                      <w:kern w:val="0"/>
                      <w:szCs w:val="21"/>
                    </w:rPr>
                    <w:t>2</w:t>
                  </w:r>
                  <w:r>
                    <w:rPr>
                      <w:rFonts w:ascii="宋体" w:hAnsi="宋体" w:hint="eastAsia"/>
                      <w:color w:val="000000"/>
                      <w:kern w:val="0"/>
                      <w:szCs w:val="21"/>
                    </w:rPr>
                    <w:t>、电容感应式触摸设计，可编程按照功能名称、排列、风格等个性化定制，独立区域动态二</w:t>
                  </w:r>
                  <w:proofErr w:type="gramStart"/>
                  <w:r>
                    <w:rPr>
                      <w:rFonts w:ascii="宋体" w:hAnsi="宋体" w:hint="eastAsia"/>
                      <w:color w:val="000000"/>
                      <w:kern w:val="0"/>
                      <w:szCs w:val="21"/>
                    </w:rPr>
                    <w:t>维码显示</w:t>
                  </w:r>
                  <w:proofErr w:type="gramEnd"/>
                  <w:r>
                    <w:rPr>
                      <w:rFonts w:ascii="宋体" w:hAnsi="宋体" w:hint="eastAsia"/>
                      <w:color w:val="000000"/>
                      <w:kern w:val="0"/>
                      <w:szCs w:val="21"/>
                    </w:rPr>
                    <w:br/>
                  </w:r>
                  <w:r>
                    <w:rPr>
                      <w:rFonts w:eastAsia="等线"/>
                      <w:color w:val="000000"/>
                      <w:kern w:val="0"/>
                      <w:szCs w:val="21"/>
                    </w:rPr>
                    <w:t>3</w:t>
                  </w:r>
                  <w:r>
                    <w:rPr>
                      <w:rFonts w:ascii="宋体" w:hAnsi="宋体" w:hint="eastAsia"/>
                      <w:color w:val="000000"/>
                      <w:kern w:val="0"/>
                      <w:szCs w:val="21"/>
                    </w:rPr>
                    <w:t>、根据需要可远程对面板加锁</w:t>
                  </w:r>
                  <w:r>
                    <w:rPr>
                      <w:rFonts w:eastAsia="等线"/>
                      <w:color w:val="000000"/>
                      <w:kern w:val="0"/>
                      <w:szCs w:val="21"/>
                    </w:rPr>
                    <w:t>/</w:t>
                  </w:r>
                  <w:r>
                    <w:rPr>
                      <w:rFonts w:ascii="宋体" w:hAnsi="宋体" w:hint="eastAsia"/>
                      <w:color w:val="000000"/>
                      <w:kern w:val="0"/>
                      <w:szCs w:val="21"/>
                    </w:rPr>
                    <w:t>解锁或由教师插卡、刷卡、扫动态</w:t>
                  </w:r>
                  <w:proofErr w:type="gramStart"/>
                  <w:r>
                    <w:rPr>
                      <w:rFonts w:ascii="宋体" w:hAnsi="宋体" w:hint="eastAsia"/>
                      <w:color w:val="000000"/>
                      <w:kern w:val="0"/>
                      <w:szCs w:val="21"/>
                    </w:rPr>
                    <w:t>二维码身份</w:t>
                  </w:r>
                  <w:proofErr w:type="gramEnd"/>
                  <w:r>
                    <w:rPr>
                      <w:rFonts w:ascii="宋体" w:hAnsi="宋体" w:hint="eastAsia"/>
                      <w:color w:val="000000"/>
                      <w:kern w:val="0"/>
                      <w:szCs w:val="21"/>
                    </w:rPr>
                    <w:t>认证授权解锁。</w:t>
                  </w:r>
                  <w:r>
                    <w:rPr>
                      <w:rFonts w:ascii="宋体" w:hAnsi="宋体" w:hint="eastAsia"/>
                      <w:color w:val="000000"/>
                      <w:kern w:val="0"/>
                      <w:szCs w:val="21"/>
                    </w:rPr>
                    <w:br/>
                  </w:r>
                  <w:r>
                    <w:rPr>
                      <w:rFonts w:eastAsia="等线"/>
                      <w:color w:val="000000"/>
                      <w:kern w:val="0"/>
                      <w:szCs w:val="21"/>
                    </w:rPr>
                    <w:t>4</w:t>
                  </w:r>
                  <w:r>
                    <w:rPr>
                      <w:rFonts w:ascii="宋体" w:hAnsi="宋体" w:hint="eastAsia"/>
                      <w:color w:val="000000"/>
                      <w:kern w:val="0"/>
                      <w:szCs w:val="21"/>
                    </w:rPr>
                    <w:t>、可自定义各种场景化功能操作模式：单一开关，组合开关，</w:t>
                  </w:r>
                  <w:proofErr w:type="gramStart"/>
                  <w:r>
                    <w:rPr>
                      <w:rFonts w:ascii="宋体" w:hAnsi="宋体" w:hint="eastAsia"/>
                      <w:color w:val="000000"/>
                      <w:kern w:val="0"/>
                      <w:szCs w:val="21"/>
                    </w:rPr>
                    <w:t>短按及</w:t>
                  </w:r>
                  <w:proofErr w:type="gramEnd"/>
                  <w:r>
                    <w:rPr>
                      <w:rFonts w:ascii="宋体" w:hAnsi="宋体" w:hint="eastAsia"/>
                      <w:color w:val="000000"/>
                      <w:kern w:val="0"/>
                      <w:szCs w:val="21"/>
                    </w:rPr>
                    <w:t>长按，结合教室内环境相关设备（窗帘、灯光、空调、温湿度等各类传感器）进行控制设置，各类数</w:t>
                  </w:r>
                  <w:proofErr w:type="gramStart"/>
                  <w:r>
                    <w:rPr>
                      <w:rFonts w:ascii="宋体" w:hAnsi="宋体" w:hint="eastAsia"/>
                      <w:color w:val="000000"/>
                      <w:kern w:val="0"/>
                      <w:szCs w:val="21"/>
                    </w:rPr>
                    <w:t>据实时</w:t>
                  </w:r>
                  <w:proofErr w:type="gramEnd"/>
                  <w:r>
                    <w:rPr>
                      <w:rFonts w:ascii="宋体" w:hAnsi="宋体" w:hint="eastAsia"/>
                      <w:color w:val="000000"/>
                      <w:kern w:val="0"/>
                      <w:szCs w:val="21"/>
                    </w:rPr>
                    <w:t>显示，例如当前教学设备状态、小组展示类别、温湿度数据、</w:t>
                  </w:r>
                  <w:r>
                    <w:rPr>
                      <w:rFonts w:eastAsia="等线"/>
                      <w:color w:val="000000"/>
                      <w:kern w:val="0"/>
                      <w:szCs w:val="21"/>
                    </w:rPr>
                    <w:t>PM2.5</w:t>
                  </w:r>
                  <w:r>
                    <w:rPr>
                      <w:rFonts w:ascii="宋体" w:hAnsi="宋体" w:hint="eastAsia"/>
                      <w:color w:val="000000"/>
                      <w:kern w:val="0"/>
                      <w:szCs w:val="21"/>
                    </w:rPr>
                    <w:t>数据等。</w:t>
                  </w:r>
                  <w:r>
                    <w:rPr>
                      <w:rFonts w:ascii="宋体" w:hAnsi="宋体" w:hint="eastAsia"/>
                      <w:color w:val="000000"/>
                      <w:kern w:val="0"/>
                      <w:szCs w:val="21"/>
                    </w:rPr>
                    <w:br/>
                  </w:r>
                </w:p>
              </w:tc>
              <w:tc>
                <w:tcPr>
                  <w:tcW w:w="740" w:type="dxa"/>
                  <w:tcBorders>
                    <w:top w:val="nil"/>
                    <w:left w:val="nil"/>
                    <w:bottom w:val="single" w:sz="4" w:space="0" w:color="auto"/>
                    <w:right w:val="single" w:sz="4" w:space="0" w:color="auto"/>
                  </w:tcBorders>
                  <w:noWrap/>
                  <w:vAlign w:val="center"/>
                  <w:hideMark/>
                </w:tcPr>
                <w:p w14:paraId="1192772C" w14:textId="77777777" w:rsidR="00DC5203" w:rsidRDefault="00DC5203" w:rsidP="003A5DBD">
                  <w:pPr>
                    <w:widowControl/>
                    <w:jc w:val="center"/>
                    <w:rPr>
                      <w:rFonts w:eastAsia="等线"/>
                      <w:color w:val="000000"/>
                      <w:kern w:val="0"/>
                      <w:szCs w:val="21"/>
                    </w:rPr>
                  </w:pPr>
                  <w:r>
                    <w:rPr>
                      <w:rFonts w:eastAsia="等线"/>
                      <w:color w:val="000000"/>
                      <w:kern w:val="0"/>
                      <w:szCs w:val="21"/>
                    </w:rPr>
                    <w:t>4</w:t>
                  </w:r>
                </w:p>
              </w:tc>
              <w:tc>
                <w:tcPr>
                  <w:tcW w:w="842" w:type="dxa"/>
                  <w:tcBorders>
                    <w:top w:val="nil"/>
                    <w:left w:val="nil"/>
                    <w:bottom w:val="single" w:sz="4" w:space="0" w:color="auto"/>
                    <w:right w:val="single" w:sz="4" w:space="0" w:color="auto"/>
                  </w:tcBorders>
                  <w:noWrap/>
                  <w:vAlign w:val="center"/>
                  <w:hideMark/>
                </w:tcPr>
                <w:p w14:paraId="0A7CAE63" w14:textId="77777777" w:rsidR="00DC5203" w:rsidRDefault="00DC5203" w:rsidP="003A5DBD">
                  <w:pPr>
                    <w:widowControl/>
                    <w:jc w:val="center"/>
                    <w:rPr>
                      <w:rFonts w:eastAsia="等线"/>
                      <w:b/>
                      <w:bCs/>
                      <w:color w:val="000000"/>
                      <w:kern w:val="0"/>
                      <w:szCs w:val="21"/>
                    </w:rPr>
                  </w:pPr>
                  <w:r>
                    <w:rPr>
                      <w:rFonts w:eastAsia="等线" w:hint="eastAsia"/>
                      <w:b/>
                      <w:bCs/>
                      <w:color w:val="000000"/>
                      <w:kern w:val="0"/>
                      <w:szCs w:val="21"/>
                    </w:rPr>
                    <w:t xml:space="preserve">　</w:t>
                  </w:r>
                </w:p>
              </w:tc>
            </w:tr>
            <w:tr w:rsidR="00DC5203" w14:paraId="3186DDF9"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25B51961" w14:textId="6F9571BC" w:rsidR="00DC5203" w:rsidRDefault="00DC5203" w:rsidP="003A5DBD">
                  <w:pPr>
                    <w:widowControl/>
                    <w:jc w:val="center"/>
                    <w:rPr>
                      <w:rFonts w:eastAsia="等线"/>
                      <w:color w:val="000000"/>
                      <w:kern w:val="0"/>
                      <w:szCs w:val="21"/>
                    </w:rPr>
                  </w:pPr>
                  <w:r>
                    <w:rPr>
                      <w:rFonts w:eastAsia="等线"/>
                      <w:color w:val="000000"/>
                      <w:kern w:val="0"/>
                      <w:szCs w:val="21"/>
                    </w:rPr>
                    <w:t>3</w:t>
                  </w:r>
                </w:p>
              </w:tc>
              <w:tc>
                <w:tcPr>
                  <w:tcW w:w="2160" w:type="dxa"/>
                  <w:tcBorders>
                    <w:top w:val="nil"/>
                    <w:left w:val="nil"/>
                    <w:bottom w:val="single" w:sz="4" w:space="0" w:color="auto"/>
                    <w:right w:val="single" w:sz="4" w:space="0" w:color="auto"/>
                  </w:tcBorders>
                  <w:noWrap/>
                  <w:vAlign w:val="center"/>
                  <w:hideMark/>
                </w:tcPr>
                <w:p w14:paraId="2F9B6100"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智慧黑板</w:t>
                  </w:r>
                </w:p>
              </w:tc>
              <w:tc>
                <w:tcPr>
                  <w:tcW w:w="1567" w:type="dxa"/>
                  <w:tcBorders>
                    <w:top w:val="nil"/>
                    <w:left w:val="nil"/>
                    <w:bottom w:val="single" w:sz="4" w:space="0" w:color="auto"/>
                    <w:right w:val="single" w:sz="4" w:space="0" w:color="auto"/>
                  </w:tcBorders>
                  <w:noWrap/>
                  <w:vAlign w:val="center"/>
                  <w:hideMark/>
                </w:tcPr>
                <w:p w14:paraId="76E510C4"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希沃</w:t>
                  </w:r>
                  <w:r>
                    <w:rPr>
                      <w:rFonts w:eastAsia="等线"/>
                      <w:color w:val="000000"/>
                      <w:kern w:val="0"/>
                      <w:szCs w:val="21"/>
                    </w:rPr>
                    <w:t xml:space="preserve"> H07EA</w:t>
                  </w:r>
                </w:p>
              </w:tc>
              <w:tc>
                <w:tcPr>
                  <w:tcW w:w="7065" w:type="dxa"/>
                  <w:tcBorders>
                    <w:top w:val="nil"/>
                    <w:left w:val="nil"/>
                    <w:bottom w:val="single" w:sz="4" w:space="0" w:color="auto"/>
                    <w:right w:val="single" w:sz="4" w:space="0" w:color="auto"/>
                  </w:tcBorders>
                  <w:vAlign w:val="center"/>
                  <w:hideMark/>
                </w:tcPr>
                <w:p w14:paraId="4CC13241" w14:textId="778117F8" w:rsidR="00DC5203" w:rsidRDefault="00DC5203" w:rsidP="003A5DBD">
                  <w:pPr>
                    <w:widowControl/>
                    <w:jc w:val="left"/>
                    <w:rPr>
                      <w:rFonts w:eastAsia="等线"/>
                      <w:color w:val="000000"/>
                      <w:kern w:val="0"/>
                      <w:szCs w:val="21"/>
                    </w:rPr>
                  </w:pPr>
                  <w:r>
                    <w:rPr>
                      <w:rFonts w:ascii="宋体" w:hAnsi="宋体" w:hint="eastAsia"/>
                      <w:color w:val="000000"/>
                      <w:kern w:val="0"/>
                      <w:szCs w:val="21"/>
                    </w:rPr>
                    <w:t>整体外观尺寸：宽≥</w:t>
                  </w:r>
                  <w:r>
                    <w:rPr>
                      <w:rFonts w:eastAsia="等线"/>
                      <w:color w:val="000000"/>
                      <w:kern w:val="0"/>
                      <w:szCs w:val="21"/>
                    </w:rPr>
                    <w:t>4200mm</w:t>
                  </w:r>
                  <w:r>
                    <w:rPr>
                      <w:rFonts w:ascii="宋体" w:hAnsi="宋体" w:hint="eastAsia"/>
                      <w:color w:val="000000"/>
                      <w:kern w:val="0"/>
                      <w:szCs w:val="21"/>
                    </w:rPr>
                    <w:t>，高≥</w:t>
                  </w:r>
                  <w:r>
                    <w:rPr>
                      <w:rFonts w:eastAsia="等线"/>
                      <w:color w:val="000000"/>
                      <w:kern w:val="0"/>
                      <w:szCs w:val="21"/>
                    </w:rPr>
                    <w:t>1200mm</w:t>
                  </w:r>
                  <w:r>
                    <w:rPr>
                      <w:rFonts w:ascii="宋体" w:hAnsi="宋体" w:hint="eastAsia"/>
                      <w:color w:val="000000"/>
                      <w:kern w:val="0"/>
                      <w:szCs w:val="21"/>
                    </w:rPr>
                    <w:t>，厚≤</w:t>
                  </w:r>
                  <w:r>
                    <w:rPr>
                      <w:rFonts w:eastAsia="等线"/>
                      <w:color w:val="000000"/>
                      <w:kern w:val="0"/>
                      <w:szCs w:val="21"/>
                    </w:rPr>
                    <w:t>98mm</w:t>
                  </w:r>
                  <w:r>
                    <w:rPr>
                      <w:rFonts w:ascii="宋体" w:hAnsi="宋体" w:hint="eastAsia"/>
                      <w:color w:val="000000"/>
                      <w:kern w:val="0"/>
                      <w:szCs w:val="21"/>
                    </w:rPr>
                    <w:t>，内置模块</w:t>
                  </w:r>
                  <w:r>
                    <w:rPr>
                      <w:rFonts w:eastAsia="等线"/>
                      <w:color w:val="000000"/>
                      <w:kern w:val="0"/>
                      <w:szCs w:val="21"/>
                    </w:rPr>
                    <w:t>I5</w:t>
                  </w:r>
                  <w:r>
                    <w:rPr>
                      <w:rFonts w:ascii="宋体" w:hAnsi="宋体" w:hint="eastAsia"/>
                      <w:color w:val="000000"/>
                      <w:kern w:val="0"/>
                      <w:szCs w:val="21"/>
                    </w:rPr>
                    <w:t>、</w:t>
                  </w:r>
                  <w:r>
                    <w:rPr>
                      <w:rFonts w:eastAsia="等线"/>
                      <w:color w:val="000000"/>
                      <w:kern w:val="0"/>
                      <w:szCs w:val="21"/>
                    </w:rPr>
                    <w:t>8GB</w:t>
                  </w:r>
                  <w:r>
                    <w:rPr>
                      <w:rFonts w:ascii="宋体" w:hAnsi="宋体" w:hint="eastAsia"/>
                      <w:color w:val="000000"/>
                      <w:kern w:val="0"/>
                      <w:szCs w:val="21"/>
                    </w:rPr>
                    <w:t>、</w:t>
                  </w:r>
                  <w:r>
                    <w:rPr>
                      <w:rFonts w:eastAsia="等线"/>
                      <w:color w:val="000000"/>
                      <w:kern w:val="0"/>
                      <w:szCs w:val="21"/>
                    </w:rPr>
                    <w:t>256SSD</w:t>
                  </w:r>
                  <w:r>
                    <w:rPr>
                      <w:rFonts w:ascii="宋体" w:hAnsi="宋体" w:hint="eastAsia"/>
                      <w:color w:val="000000"/>
                      <w:kern w:val="0"/>
                      <w:szCs w:val="21"/>
                    </w:rPr>
                    <w:t>固态硬盘。</w:t>
                  </w:r>
                </w:p>
              </w:tc>
              <w:tc>
                <w:tcPr>
                  <w:tcW w:w="740" w:type="dxa"/>
                  <w:tcBorders>
                    <w:top w:val="nil"/>
                    <w:left w:val="nil"/>
                    <w:bottom w:val="single" w:sz="4" w:space="0" w:color="auto"/>
                    <w:right w:val="single" w:sz="4" w:space="0" w:color="auto"/>
                  </w:tcBorders>
                  <w:noWrap/>
                  <w:vAlign w:val="center"/>
                  <w:hideMark/>
                </w:tcPr>
                <w:p w14:paraId="2AB1B59E" w14:textId="77777777" w:rsidR="00DC5203" w:rsidRDefault="00DC5203" w:rsidP="003A5DBD">
                  <w:pPr>
                    <w:widowControl/>
                    <w:jc w:val="center"/>
                    <w:rPr>
                      <w:rFonts w:eastAsia="等线"/>
                      <w:color w:val="000000"/>
                      <w:kern w:val="0"/>
                      <w:szCs w:val="21"/>
                    </w:rPr>
                  </w:pPr>
                  <w:r>
                    <w:rPr>
                      <w:rFonts w:eastAsia="等线"/>
                      <w:color w:val="000000"/>
                      <w:kern w:val="0"/>
                      <w:szCs w:val="21"/>
                    </w:rPr>
                    <w:t>4</w:t>
                  </w:r>
                </w:p>
              </w:tc>
              <w:tc>
                <w:tcPr>
                  <w:tcW w:w="842" w:type="dxa"/>
                  <w:tcBorders>
                    <w:top w:val="nil"/>
                    <w:left w:val="nil"/>
                    <w:bottom w:val="single" w:sz="4" w:space="0" w:color="auto"/>
                    <w:right w:val="single" w:sz="4" w:space="0" w:color="auto"/>
                  </w:tcBorders>
                  <w:noWrap/>
                  <w:vAlign w:val="center"/>
                  <w:hideMark/>
                </w:tcPr>
                <w:p w14:paraId="644B22E7" w14:textId="77777777" w:rsidR="00DC5203" w:rsidRDefault="00DC5203" w:rsidP="003A5DBD">
                  <w:pPr>
                    <w:widowControl/>
                    <w:jc w:val="center"/>
                    <w:rPr>
                      <w:rFonts w:eastAsia="等线"/>
                      <w:b/>
                      <w:bCs/>
                      <w:color w:val="000000"/>
                      <w:kern w:val="0"/>
                      <w:szCs w:val="21"/>
                    </w:rPr>
                  </w:pPr>
                  <w:r>
                    <w:rPr>
                      <w:rFonts w:eastAsia="等线" w:hint="eastAsia"/>
                      <w:b/>
                      <w:bCs/>
                      <w:color w:val="000000"/>
                      <w:kern w:val="0"/>
                      <w:szCs w:val="21"/>
                    </w:rPr>
                    <w:t xml:space="preserve">　</w:t>
                  </w:r>
                </w:p>
              </w:tc>
            </w:tr>
            <w:tr w:rsidR="00DC5203" w14:paraId="454A01C4"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1DFE5C12" w14:textId="55A1D259" w:rsidR="00DC5203" w:rsidRDefault="00DC5203" w:rsidP="003A5DBD">
                  <w:pPr>
                    <w:widowControl/>
                    <w:jc w:val="center"/>
                    <w:rPr>
                      <w:rFonts w:eastAsia="等线"/>
                      <w:color w:val="000000"/>
                      <w:kern w:val="0"/>
                      <w:szCs w:val="21"/>
                    </w:rPr>
                  </w:pPr>
                  <w:r>
                    <w:rPr>
                      <w:rFonts w:eastAsia="等线"/>
                      <w:color w:val="000000"/>
                      <w:kern w:val="0"/>
                      <w:szCs w:val="21"/>
                    </w:rPr>
                    <w:lastRenderedPageBreak/>
                    <w:t>4</w:t>
                  </w:r>
                </w:p>
              </w:tc>
              <w:tc>
                <w:tcPr>
                  <w:tcW w:w="2160" w:type="dxa"/>
                  <w:tcBorders>
                    <w:top w:val="nil"/>
                    <w:left w:val="nil"/>
                    <w:bottom w:val="single" w:sz="4" w:space="0" w:color="auto"/>
                    <w:right w:val="single" w:sz="4" w:space="0" w:color="auto"/>
                  </w:tcBorders>
                  <w:noWrap/>
                  <w:vAlign w:val="center"/>
                  <w:hideMark/>
                </w:tcPr>
                <w:p w14:paraId="421EE45F"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实物投影仪</w:t>
                  </w:r>
                </w:p>
              </w:tc>
              <w:tc>
                <w:tcPr>
                  <w:tcW w:w="1567" w:type="dxa"/>
                  <w:tcBorders>
                    <w:top w:val="nil"/>
                    <w:left w:val="nil"/>
                    <w:bottom w:val="single" w:sz="4" w:space="0" w:color="auto"/>
                    <w:right w:val="single" w:sz="4" w:space="0" w:color="auto"/>
                  </w:tcBorders>
                  <w:noWrap/>
                  <w:vAlign w:val="center"/>
                  <w:hideMark/>
                </w:tcPr>
                <w:p w14:paraId="362BF571"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良田</w:t>
                  </w:r>
                  <w:r>
                    <w:rPr>
                      <w:rFonts w:eastAsia="等线"/>
                      <w:color w:val="000000"/>
                      <w:kern w:val="0"/>
                      <w:szCs w:val="21"/>
                    </w:rPr>
                    <w:t xml:space="preserve"> CT1510AF</w:t>
                  </w:r>
                </w:p>
              </w:tc>
              <w:tc>
                <w:tcPr>
                  <w:tcW w:w="7065" w:type="dxa"/>
                  <w:tcBorders>
                    <w:top w:val="nil"/>
                    <w:left w:val="nil"/>
                    <w:bottom w:val="single" w:sz="4" w:space="0" w:color="auto"/>
                    <w:right w:val="single" w:sz="4" w:space="0" w:color="auto"/>
                  </w:tcBorders>
                  <w:vAlign w:val="center"/>
                  <w:hideMark/>
                </w:tcPr>
                <w:p w14:paraId="4F73BD3A" w14:textId="77777777" w:rsidR="00DC5203" w:rsidRDefault="00DC5203" w:rsidP="003A5DBD">
                  <w:pPr>
                    <w:widowControl/>
                    <w:jc w:val="left"/>
                    <w:rPr>
                      <w:rFonts w:eastAsia="等线"/>
                      <w:color w:val="000000"/>
                      <w:kern w:val="0"/>
                      <w:szCs w:val="21"/>
                    </w:rPr>
                  </w:pPr>
                  <w:r>
                    <w:rPr>
                      <w:rFonts w:eastAsia="等线"/>
                      <w:color w:val="000000"/>
                      <w:kern w:val="0"/>
                      <w:szCs w:val="21"/>
                    </w:rPr>
                    <w:t>1500</w:t>
                  </w:r>
                  <w:proofErr w:type="gramStart"/>
                  <w:r>
                    <w:rPr>
                      <w:rFonts w:ascii="宋体" w:hAnsi="宋体" w:hint="eastAsia"/>
                      <w:color w:val="000000"/>
                      <w:kern w:val="0"/>
                      <w:szCs w:val="21"/>
                    </w:rPr>
                    <w:t>万像</w:t>
                  </w:r>
                  <w:proofErr w:type="gramEnd"/>
                  <w:r>
                    <w:rPr>
                      <w:rFonts w:ascii="宋体" w:hAnsi="宋体" w:hint="eastAsia"/>
                      <w:color w:val="000000"/>
                      <w:kern w:val="0"/>
                      <w:szCs w:val="21"/>
                    </w:rPr>
                    <w:t>素、</w:t>
                  </w:r>
                  <w:r>
                    <w:rPr>
                      <w:rFonts w:eastAsia="等线"/>
                      <w:color w:val="000000"/>
                      <w:kern w:val="0"/>
                      <w:szCs w:val="21"/>
                    </w:rPr>
                    <w:t>A3</w:t>
                  </w:r>
                  <w:r>
                    <w:rPr>
                      <w:rFonts w:ascii="宋体" w:hAnsi="宋体" w:hint="eastAsia"/>
                      <w:color w:val="000000"/>
                      <w:kern w:val="0"/>
                      <w:szCs w:val="21"/>
                    </w:rPr>
                    <w:t>幅面、</w:t>
                  </w:r>
                  <w:r>
                    <w:rPr>
                      <w:rFonts w:eastAsia="等线"/>
                      <w:color w:val="000000"/>
                      <w:kern w:val="0"/>
                      <w:szCs w:val="21"/>
                    </w:rPr>
                    <w:t>HDMI</w:t>
                  </w:r>
                  <w:r>
                    <w:rPr>
                      <w:rFonts w:ascii="宋体" w:hAnsi="宋体" w:hint="eastAsia"/>
                      <w:color w:val="000000"/>
                      <w:kern w:val="0"/>
                      <w:szCs w:val="21"/>
                    </w:rPr>
                    <w:t>输出</w:t>
                  </w:r>
                </w:p>
              </w:tc>
              <w:tc>
                <w:tcPr>
                  <w:tcW w:w="740" w:type="dxa"/>
                  <w:tcBorders>
                    <w:top w:val="nil"/>
                    <w:left w:val="nil"/>
                    <w:bottom w:val="single" w:sz="4" w:space="0" w:color="auto"/>
                    <w:right w:val="single" w:sz="4" w:space="0" w:color="auto"/>
                  </w:tcBorders>
                  <w:noWrap/>
                  <w:vAlign w:val="center"/>
                  <w:hideMark/>
                </w:tcPr>
                <w:p w14:paraId="262F375C" w14:textId="77777777" w:rsidR="00DC5203" w:rsidRDefault="00DC5203" w:rsidP="003A5DBD">
                  <w:pPr>
                    <w:widowControl/>
                    <w:jc w:val="center"/>
                    <w:rPr>
                      <w:rFonts w:eastAsia="等线"/>
                      <w:color w:val="000000"/>
                      <w:kern w:val="0"/>
                      <w:szCs w:val="21"/>
                    </w:rPr>
                  </w:pPr>
                  <w:r>
                    <w:rPr>
                      <w:rFonts w:eastAsia="等线"/>
                      <w:color w:val="000000"/>
                      <w:kern w:val="0"/>
                      <w:szCs w:val="21"/>
                    </w:rPr>
                    <w:t>4</w:t>
                  </w:r>
                </w:p>
              </w:tc>
              <w:tc>
                <w:tcPr>
                  <w:tcW w:w="842" w:type="dxa"/>
                  <w:tcBorders>
                    <w:top w:val="nil"/>
                    <w:left w:val="nil"/>
                    <w:bottom w:val="single" w:sz="4" w:space="0" w:color="auto"/>
                    <w:right w:val="single" w:sz="4" w:space="0" w:color="auto"/>
                  </w:tcBorders>
                  <w:noWrap/>
                  <w:vAlign w:val="center"/>
                  <w:hideMark/>
                </w:tcPr>
                <w:p w14:paraId="4268B08E" w14:textId="77777777" w:rsidR="00DC5203" w:rsidRDefault="00DC5203" w:rsidP="003A5DBD">
                  <w:pPr>
                    <w:widowControl/>
                    <w:jc w:val="center"/>
                    <w:rPr>
                      <w:rFonts w:eastAsia="等线"/>
                      <w:b/>
                      <w:bCs/>
                      <w:color w:val="000000"/>
                      <w:kern w:val="0"/>
                      <w:szCs w:val="21"/>
                    </w:rPr>
                  </w:pPr>
                  <w:r>
                    <w:rPr>
                      <w:rFonts w:eastAsia="等线" w:hint="eastAsia"/>
                      <w:b/>
                      <w:bCs/>
                      <w:color w:val="000000"/>
                      <w:kern w:val="0"/>
                      <w:szCs w:val="21"/>
                    </w:rPr>
                    <w:t xml:space="preserve">　</w:t>
                  </w:r>
                </w:p>
              </w:tc>
            </w:tr>
            <w:tr w:rsidR="00DC5203" w14:paraId="4D9E9F8A"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43328F4C" w14:textId="381F638C" w:rsidR="00DC5203" w:rsidRDefault="00DC5203" w:rsidP="003A5DBD">
                  <w:pPr>
                    <w:widowControl/>
                    <w:jc w:val="center"/>
                    <w:rPr>
                      <w:rFonts w:eastAsia="等线"/>
                      <w:color w:val="000000"/>
                      <w:kern w:val="0"/>
                      <w:szCs w:val="21"/>
                    </w:rPr>
                  </w:pPr>
                  <w:r>
                    <w:rPr>
                      <w:rFonts w:eastAsia="等线"/>
                      <w:color w:val="000000"/>
                      <w:kern w:val="0"/>
                      <w:szCs w:val="21"/>
                    </w:rPr>
                    <w:t>5</w:t>
                  </w:r>
                </w:p>
              </w:tc>
              <w:tc>
                <w:tcPr>
                  <w:tcW w:w="2160" w:type="dxa"/>
                  <w:tcBorders>
                    <w:top w:val="nil"/>
                    <w:left w:val="nil"/>
                    <w:bottom w:val="single" w:sz="4" w:space="0" w:color="auto"/>
                    <w:right w:val="single" w:sz="4" w:space="0" w:color="auto"/>
                  </w:tcBorders>
                  <w:noWrap/>
                  <w:vAlign w:val="center"/>
                  <w:hideMark/>
                </w:tcPr>
                <w:p w14:paraId="05B04150"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单人型多媒体讲台</w:t>
                  </w:r>
                </w:p>
              </w:tc>
              <w:tc>
                <w:tcPr>
                  <w:tcW w:w="1567" w:type="dxa"/>
                  <w:tcBorders>
                    <w:top w:val="nil"/>
                    <w:left w:val="nil"/>
                    <w:bottom w:val="single" w:sz="4" w:space="0" w:color="auto"/>
                    <w:right w:val="single" w:sz="4" w:space="0" w:color="auto"/>
                  </w:tcBorders>
                  <w:noWrap/>
                  <w:vAlign w:val="center"/>
                  <w:hideMark/>
                </w:tcPr>
                <w:p w14:paraId="55C6405A" w14:textId="77777777" w:rsidR="00DC5203" w:rsidRDefault="00DC5203" w:rsidP="003A5DBD">
                  <w:pPr>
                    <w:widowControl/>
                    <w:jc w:val="center"/>
                    <w:rPr>
                      <w:rFonts w:eastAsia="等线"/>
                      <w:color w:val="000000"/>
                      <w:kern w:val="0"/>
                      <w:szCs w:val="21"/>
                    </w:rPr>
                  </w:pPr>
                  <w:proofErr w:type="gramStart"/>
                  <w:r>
                    <w:rPr>
                      <w:rFonts w:ascii="宋体" w:hAnsi="宋体" w:hint="eastAsia"/>
                      <w:color w:val="000000"/>
                      <w:kern w:val="0"/>
                      <w:szCs w:val="21"/>
                    </w:rPr>
                    <w:t>久瑞</w:t>
                  </w:r>
                  <w:proofErr w:type="gramEnd"/>
                  <w:r>
                    <w:rPr>
                      <w:rFonts w:eastAsia="等线"/>
                      <w:color w:val="000000"/>
                      <w:kern w:val="0"/>
                      <w:szCs w:val="21"/>
                    </w:rPr>
                    <w:t xml:space="preserve"> JR-GF002</w:t>
                  </w:r>
                </w:p>
              </w:tc>
              <w:tc>
                <w:tcPr>
                  <w:tcW w:w="7065" w:type="dxa"/>
                  <w:tcBorders>
                    <w:top w:val="nil"/>
                    <w:left w:val="nil"/>
                    <w:bottom w:val="single" w:sz="4" w:space="0" w:color="auto"/>
                    <w:right w:val="single" w:sz="4" w:space="0" w:color="auto"/>
                  </w:tcBorders>
                  <w:vAlign w:val="center"/>
                  <w:hideMark/>
                </w:tcPr>
                <w:p w14:paraId="319F8F91" w14:textId="77777777" w:rsidR="00DC5203" w:rsidRDefault="00DC5203" w:rsidP="003A5DBD">
                  <w:pPr>
                    <w:widowControl/>
                    <w:jc w:val="left"/>
                    <w:rPr>
                      <w:rFonts w:eastAsia="等线"/>
                      <w:color w:val="000000"/>
                      <w:kern w:val="0"/>
                      <w:szCs w:val="21"/>
                    </w:rPr>
                  </w:pPr>
                  <w:r>
                    <w:rPr>
                      <w:rFonts w:eastAsia="等线"/>
                      <w:color w:val="000000"/>
                      <w:kern w:val="0"/>
                      <w:szCs w:val="21"/>
                    </w:rPr>
                    <w:t>1</w:t>
                  </w:r>
                  <w:r>
                    <w:rPr>
                      <w:rFonts w:ascii="宋体" w:hAnsi="宋体" w:hint="eastAsia"/>
                      <w:color w:val="000000"/>
                      <w:kern w:val="0"/>
                      <w:szCs w:val="21"/>
                    </w:rPr>
                    <w:t>、规格：</w:t>
                  </w:r>
                  <w:r>
                    <w:rPr>
                      <w:rFonts w:eastAsia="等线"/>
                      <w:color w:val="000000"/>
                      <w:kern w:val="0"/>
                      <w:szCs w:val="21"/>
                    </w:rPr>
                    <w:t>850</w:t>
                  </w:r>
                  <w:r>
                    <w:rPr>
                      <w:rFonts w:ascii="宋体" w:hAnsi="宋体" w:hint="eastAsia"/>
                      <w:color w:val="000000"/>
                      <w:kern w:val="0"/>
                      <w:szCs w:val="21"/>
                    </w:rPr>
                    <w:t>长</w:t>
                  </w:r>
                  <w:r>
                    <w:rPr>
                      <w:rFonts w:eastAsia="等线"/>
                      <w:color w:val="000000"/>
                      <w:kern w:val="0"/>
                      <w:szCs w:val="21"/>
                    </w:rPr>
                    <w:t>*750</w:t>
                  </w:r>
                  <w:r>
                    <w:rPr>
                      <w:rFonts w:ascii="宋体" w:hAnsi="宋体" w:hint="eastAsia"/>
                      <w:color w:val="000000"/>
                      <w:kern w:val="0"/>
                      <w:szCs w:val="21"/>
                    </w:rPr>
                    <w:t>宽</w:t>
                  </w:r>
                  <w:r>
                    <w:rPr>
                      <w:rFonts w:eastAsia="等线"/>
                      <w:color w:val="000000"/>
                      <w:kern w:val="0"/>
                      <w:szCs w:val="21"/>
                    </w:rPr>
                    <w:t>*970mm</w:t>
                  </w:r>
                  <w:r>
                    <w:rPr>
                      <w:rFonts w:ascii="宋体" w:hAnsi="宋体" w:hint="eastAsia"/>
                      <w:color w:val="000000"/>
                      <w:kern w:val="0"/>
                      <w:szCs w:val="21"/>
                    </w:rPr>
                    <w:t>高，讲台采用上下分体、组合结构，桌面部分和桌体部分自成一体，内置固定螺丝孔位，安装简单。拐角采用圆弧设计，防止碰伤；受到冲击时不易倾倒，保护师生安全。</w:t>
                  </w:r>
                  <w:r>
                    <w:rPr>
                      <w:rFonts w:ascii="宋体" w:hAnsi="宋体" w:hint="eastAsia"/>
                      <w:color w:val="000000"/>
                      <w:kern w:val="0"/>
                      <w:szCs w:val="21"/>
                    </w:rPr>
                    <w:br/>
                  </w:r>
                  <w:r>
                    <w:rPr>
                      <w:rFonts w:eastAsia="等线"/>
                      <w:color w:val="000000"/>
                      <w:kern w:val="0"/>
                      <w:szCs w:val="21"/>
                    </w:rPr>
                    <w:t>2</w:t>
                  </w:r>
                  <w:r>
                    <w:rPr>
                      <w:rFonts w:ascii="宋体" w:hAnsi="宋体" w:hint="eastAsia"/>
                      <w:color w:val="000000"/>
                      <w:kern w:val="0"/>
                      <w:szCs w:val="21"/>
                    </w:rPr>
                    <w:t>、主体材料厚度为</w:t>
                  </w:r>
                  <w:r>
                    <w:rPr>
                      <w:rFonts w:eastAsia="等线"/>
                      <w:color w:val="000000"/>
                      <w:kern w:val="0"/>
                      <w:szCs w:val="21"/>
                    </w:rPr>
                    <w:t>1.0mm</w:t>
                  </w:r>
                  <w:r>
                    <w:rPr>
                      <w:rFonts w:ascii="宋体" w:hAnsi="宋体" w:hint="eastAsia"/>
                      <w:color w:val="000000"/>
                      <w:kern w:val="0"/>
                      <w:szCs w:val="21"/>
                    </w:rPr>
                    <w:t>的优质精装马钢冷轧钢板，经剪板、冲压、折边、激光切割全套数控设备加工，二氧化碳焊接而成，经久耐用。</w:t>
                  </w:r>
                  <w:r>
                    <w:rPr>
                      <w:rFonts w:ascii="宋体" w:hAnsi="宋体" w:hint="eastAsia"/>
                      <w:color w:val="000000"/>
                      <w:kern w:val="0"/>
                      <w:szCs w:val="21"/>
                    </w:rPr>
                    <w:br/>
                  </w:r>
                  <w:r>
                    <w:rPr>
                      <w:rFonts w:eastAsia="等线"/>
                      <w:color w:val="000000"/>
                      <w:kern w:val="0"/>
                      <w:szCs w:val="21"/>
                    </w:rPr>
                    <w:t>3</w:t>
                  </w:r>
                  <w:r>
                    <w:rPr>
                      <w:rFonts w:ascii="宋体" w:hAnsi="宋体" w:hint="eastAsia"/>
                      <w:color w:val="000000"/>
                      <w:kern w:val="0"/>
                      <w:szCs w:val="21"/>
                    </w:rPr>
                    <w:t>、台面采用优质实木，美观耐用，背后配备实木</w:t>
                  </w:r>
                  <w:r>
                    <w:rPr>
                      <w:rFonts w:eastAsia="等线"/>
                      <w:color w:val="000000"/>
                      <w:kern w:val="0"/>
                      <w:szCs w:val="21"/>
                    </w:rPr>
                    <w:t>logo</w:t>
                  </w:r>
                  <w:r>
                    <w:rPr>
                      <w:rFonts w:ascii="宋体" w:hAnsi="宋体" w:hint="eastAsia"/>
                      <w:color w:val="000000"/>
                      <w:kern w:val="0"/>
                      <w:szCs w:val="21"/>
                    </w:rPr>
                    <w:t>装饰板，美观大方，右上方可扩充安装外接模块。</w:t>
                  </w:r>
                </w:p>
              </w:tc>
              <w:tc>
                <w:tcPr>
                  <w:tcW w:w="740" w:type="dxa"/>
                  <w:tcBorders>
                    <w:top w:val="nil"/>
                    <w:left w:val="nil"/>
                    <w:bottom w:val="single" w:sz="4" w:space="0" w:color="auto"/>
                    <w:right w:val="single" w:sz="4" w:space="0" w:color="auto"/>
                  </w:tcBorders>
                  <w:noWrap/>
                  <w:vAlign w:val="center"/>
                  <w:hideMark/>
                </w:tcPr>
                <w:p w14:paraId="51538378" w14:textId="77777777" w:rsidR="00DC5203" w:rsidRDefault="00DC5203" w:rsidP="003A5DBD">
                  <w:pPr>
                    <w:widowControl/>
                    <w:jc w:val="center"/>
                    <w:rPr>
                      <w:rFonts w:eastAsia="等线"/>
                      <w:color w:val="000000"/>
                      <w:kern w:val="0"/>
                      <w:szCs w:val="21"/>
                    </w:rPr>
                  </w:pPr>
                  <w:r>
                    <w:rPr>
                      <w:rFonts w:eastAsia="等线"/>
                      <w:color w:val="000000"/>
                      <w:kern w:val="0"/>
                      <w:szCs w:val="21"/>
                    </w:rPr>
                    <w:t>32</w:t>
                  </w:r>
                </w:p>
              </w:tc>
              <w:tc>
                <w:tcPr>
                  <w:tcW w:w="842" w:type="dxa"/>
                  <w:tcBorders>
                    <w:top w:val="nil"/>
                    <w:left w:val="nil"/>
                    <w:bottom w:val="single" w:sz="4" w:space="0" w:color="auto"/>
                    <w:right w:val="single" w:sz="4" w:space="0" w:color="auto"/>
                  </w:tcBorders>
                  <w:noWrap/>
                  <w:vAlign w:val="center"/>
                  <w:hideMark/>
                </w:tcPr>
                <w:p w14:paraId="5E61163A" w14:textId="77777777" w:rsidR="00DC5203" w:rsidRDefault="00DC5203" w:rsidP="003A5DBD">
                  <w:pPr>
                    <w:widowControl/>
                    <w:jc w:val="left"/>
                    <w:rPr>
                      <w:rFonts w:eastAsia="等线"/>
                      <w:color w:val="000000"/>
                      <w:kern w:val="0"/>
                      <w:szCs w:val="21"/>
                    </w:rPr>
                  </w:pPr>
                  <w:r>
                    <w:rPr>
                      <w:rFonts w:eastAsia="等线" w:hint="eastAsia"/>
                      <w:color w:val="000000"/>
                      <w:kern w:val="0"/>
                      <w:szCs w:val="21"/>
                    </w:rPr>
                    <w:t xml:space="preserve">　</w:t>
                  </w:r>
                </w:p>
              </w:tc>
            </w:tr>
            <w:tr w:rsidR="00DC5203" w14:paraId="3350BA74"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595B3D42" w14:textId="1301E218" w:rsidR="00DC5203" w:rsidRDefault="00DC5203" w:rsidP="003A5DBD">
                  <w:pPr>
                    <w:widowControl/>
                    <w:jc w:val="center"/>
                    <w:rPr>
                      <w:rFonts w:eastAsia="等线"/>
                      <w:color w:val="000000"/>
                      <w:kern w:val="0"/>
                      <w:szCs w:val="21"/>
                    </w:rPr>
                  </w:pPr>
                  <w:r>
                    <w:rPr>
                      <w:rFonts w:eastAsia="等线"/>
                      <w:color w:val="000000"/>
                      <w:kern w:val="0"/>
                      <w:szCs w:val="21"/>
                    </w:rPr>
                    <w:t>6</w:t>
                  </w:r>
                </w:p>
              </w:tc>
              <w:tc>
                <w:tcPr>
                  <w:tcW w:w="2160" w:type="dxa"/>
                  <w:tcBorders>
                    <w:top w:val="nil"/>
                    <w:left w:val="nil"/>
                    <w:bottom w:val="single" w:sz="4" w:space="0" w:color="auto"/>
                    <w:right w:val="single" w:sz="4" w:space="0" w:color="auto"/>
                  </w:tcBorders>
                  <w:noWrap/>
                  <w:vAlign w:val="center"/>
                  <w:hideMark/>
                </w:tcPr>
                <w:p w14:paraId="1C49FBCC"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紧凑型多媒体讲台</w:t>
                  </w:r>
                </w:p>
              </w:tc>
              <w:tc>
                <w:tcPr>
                  <w:tcW w:w="1567" w:type="dxa"/>
                  <w:tcBorders>
                    <w:top w:val="nil"/>
                    <w:left w:val="nil"/>
                    <w:bottom w:val="single" w:sz="4" w:space="0" w:color="auto"/>
                    <w:right w:val="single" w:sz="4" w:space="0" w:color="auto"/>
                  </w:tcBorders>
                  <w:noWrap/>
                  <w:vAlign w:val="center"/>
                  <w:hideMark/>
                </w:tcPr>
                <w:p w14:paraId="5D4D8D63" w14:textId="77777777" w:rsidR="00DC5203" w:rsidRDefault="00DC5203" w:rsidP="003A5DBD">
                  <w:pPr>
                    <w:widowControl/>
                    <w:jc w:val="center"/>
                    <w:rPr>
                      <w:rFonts w:eastAsia="等线"/>
                      <w:color w:val="000000"/>
                      <w:kern w:val="0"/>
                      <w:szCs w:val="21"/>
                    </w:rPr>
                  </w:pPr>
                  <w:proofErr w:type="gramStart"/>
                  <w:r>
                    <w:rPr>
                      <w:rFonts w:ascii="宋体" w:hAnsi="宋体" w:hint="eastAsia"/>
                      <w:color w:val="000000"/>
                      <w:kern w:val="0"/>
                      <w:szCs w:val="21"/>
                    </w:rPr>
                    <w:t>久瑞</w:t>
                  </w:r>
                  <w:proofErr w:type="gramEnd"/>
                  <w:r>
                    <w:rPr>
                      <w:rFonts w:eastAsia="等线"/>
                      <w:color w:val="000000"/>
                      <w:kern w:val="0"/>
                      <w:szCs w:val="21"/>
                    </w:rPr>
                    <w:t xml:space="preserve"> JR-GF003</w:t>
                  </w:r>
                </w:p>
              </w:tc>
              <w:tc>
                <w:tcPr>
                  <w:tcW w:w="7065" w:type="dxa"/>
                  <w:tcBorders>
                    <w:top w:val="nil"/>
                    <w:left w:val="nil"/>
                    <w:bottom w:val="single" w:sz="4" w:space="0" w:color="auto"/>
                    <w:right w:val="single" w:sz="4" w:space="0" w:color="auto"/>
                  </w:tcBorders>
                  <w:vAlign w:val="center"/>
                  <w:hideMark/>
                </w:tcPr>
                <w:p w14:paraId="0335E55C" w14:textId="77777777" w:rsidR="00DC5203" w:rsidRDefault="00DC5203" w:rsidP="003A5DBD">
                  <w:pPr>
                    <w:widowControl/>
                    <w:jc w:val="left"/>
                    <w:rPr>
                      <w:rFonts w:eastAsia="等线"/>
                      <w:color w:val="000000"/>
                      <w:kern w:val="0"/>
                      <w:szCs w:val="21"/>
                    </w:rPr>
                  </w:pPr>
                  <w:r>
                    <w:rPr>
                      <w:rFonts w:eastAsia="等线"/>
                      <w:color w:val="000000"/>
                      <w:kern w:val="0"/>
                      <w:szCs w:val="21"/>
                    </w:rPr>
                    <w:t>1</w:t>
                  </w:r>
                  <w:r>
                    <w:rPr>
                      <w:rFonts w:ascii="宋体" w:hAnsi="宋体" w:hint="eastAsia"/>
                      <w:color w:val="000000"/>
                      <w:kern w:val="0"/>
                      <w:szCs w:val="21"/>
                    </w:rPr>
                    <w:t>、规格：</w:t>
                  </w:r>
                  <w:r>
                    <w:rPr>
                      <w:rFonts w:eastAsia="等线"/>
                      <w:color w:val="000000"/>
                      <w:kern w:val="0"/>
                      <w:szCs w:val="21"/>
                    </w:rPr>
                    <w:t>1200</w:t>
                  </w:r>
                  <w:r>
                    <w:rPr>
                      <w:rFonts w:ascii="宋体" w:hAnsi="宋体" w:hint="eastAsia"/>
                      <w:color w:val="000000"/>
                      <w:kern w:val="0"/>
                      <w:szCs w:val="21"/>
                    </w:rPr>
                    <w:t>长</w:t>
                  </w:r>
                  <w:r>
                    <w:rPr>
                      <w:rFonts w:eastAsia="等线"/>
                      <w:color w:val="000000"/>
                      <w:kern w:val="0"/>
                      <w:szCs w:val="21"/>
                    </w:rPr>
                    <w:t>*750</w:t>
                  </w:r>
                  <w:r>
                    <w:rPr>
                      <w:rFonts w:ascii="宋体" w:hAnsi="宋体" w:hint="eastAsia"/>
                      <w:color w:val="000000"/>
                      <w:kern w:val="0"/>
                      <w:szCs w:val="21"/>
                    </w:rPr>
                    <w:t>宽</w:t>
                  </w:r>
                  <w:r>
                    <w:rPr>
                      <w:rFonts w:eastAsia="等线"/>
                      <w:color w:val="000000"/>
                      <w:kern w:val="0"/>
                      <w:szCs w:val="21"/>
                    </w:rPr>
                    <w:t>*970mm</w:t>
                  </w:r>
                  <w:r>
                    <w:rPr>
                      <w:rFonts w:ascii="宋体" w:hAnsi="宋体" w:hint="eastAsia"/>
                      <w:color w:val="000000"/>
                      <w:kern w:val="0"/>
                      <w:szCs w:val="21"/>
                    </w:rPr>
                    <w:t>高，讲台采用上下分体、组合结构，桌面部分和桌体部分自成一体，内置固定螺丝孔位，安装简单。拐角采用圆弧设计，防止碰伤；受到冲击时不易倾倒，保护师生安全。</w:t>
                  </w:r>
                  <w:r>
                    <w:rPr>
                      <w:rFonts w:ascii="宋体" w:hAnsi="宋体" w:hint="eastAsia"/>
                      <w:color w:val="000000"/>
                      <w:kern w:val="0"/>
                      <w:szCs w:val="21"/>
                    </w:rPr>
                    <w:br/>
                  </w:r>
                  <w:r>
                    <w:rPr>
                      <w:rFonts w:eastAsia="等线"/>
                      <w:color w:val="000000"/>
                      <w:kern w:val="0"/>
                      <w:szCs w:val="21"/>
                    </w:rPr>
                    <w:t>2</w:t>
                  </w:r>
                  <w:r>
                    <w:rPr>
                      <w:rFonts w:ascii="宋体" w:hAnsi="宋体" w:hint="eastAsia"/>
                      <w:color w:val="000000"/>
                      <w:kern w:val="0"/>
                      <w:szCs w:val="21"/>
                    </w:rPr>
                    <w:t>、主体材料厚度为</w:t>
                  </w:r>
                  <w:r>
                    <w:rPr>
                      <w:rFonts w:eastAsia="等线"/>
                      <w:color w:val="000000"/>
                      <w:kern w:val="0"/>
                      <w:szCs w:val="21"/>
                    </w:rPr>
                    <w:t>1.0mm</w:t>
                  </w:r>
                  <w:r>
                    <w:rPr>
                      <w:rFonts w:ascii="宋体" w:hAnsi="宋体" w:hint="eastAsia"/>
                      <w:color w:val="000000"/>
                      <w:kern w:val="0"/>
                      <w:szCs w:val="21"/>
                    </w:rPr>
                    <w:t>的优质精装马钢冷轧钢板，经剪板、冲压、折边、激光切割全套数控设备加工，二氧化碳焊接而成，经久耐用。</w:t>
                  </w:r>
                  <w:r>
                    <w:rPr>
                      <w:rFonts w:ascii="宋体" w:hAnsi="宋体" w:hint="eastAsia"/>
                      <w:color w:val="000000"/>
                      <w:kern w:val="0"/>
                      <w:szCs w:val="21"/>
                    </w:rPr>
                    <w:br/>
                  </w:r>
                  <w:r>
                    <w:rPr>
                      <w:rFonts w:eastAsia="等线"/>
                      <w:color w:val="000000"/>
                      <w:kern w:val="0"/>
                      <w:szCs w:val="21"/>
                    </w:rPr>
                    <w:t>3</w:t>
                  </w:r>
                  <w:r>
                    <w:rPr>
                      <w:rFonts w:ascii="宋体" w:hAnsi="宋体" w:hint="eastAsia"/>
                      <w:color w:val="000000"/>
                      <w:kern w:val="0"/>
                      <w:szCs w:val="21"/>
                    </w:rPr>
                    <w:t>、台面采用优质实木，美观耐用，背后配备实木</w:t>
                  </w:r>
                  <w:r>
                    <w:rPr>
                      <w:rFonts w:eastAsia="等线"/>
                      <w:color w:val="000000"/>
                      <w:kern w:val="0"/>
                      <w:szCs w:val="21"/>
                    </w:rPr>
                    <w:t>logo</w:t>
                  </w:r>
                  <w:r>
                    <w:rPr>
                      <w:rFonts w:ascii="宋体" w:hAnsi="宋体" w:hint="eastAsia"/>
                      <w:color w:val="000000"/>
                      <w:kern w:val="0"/>
                      <w:szCs w:val="21"/>
                    </w:rPr>
                    <w:t>装饰板，美观大方，右上方可扩充安装外接模块</w:t>
                  </w:r>
                </w:p>
              </w:tc>
              <w:tc>
                <w:tcPr>
                  <w:tcW w:w="740" w:type="dxa"/>
                  <w:tcBorders>
                    <w:top w:val="nil"/>
                    <w:left w:val="nil"/>
                    <w:bottom w:val="single" w:sz="4" w:space="0" w:color="auto"/>
                    <w:right w:val="single" w:sz="4" w:space="0" w:color="auto"/>
                  </w:tcBorders>
                  <w:noWrap/>
                  <w:vAlign w:val="center"/>
                  <w:hideMark/>
                </w:tcPr>
                <w:p w14:paraId="45ACBE75" w14:textId="77777777" w:rsidR="00DC5203" w:rsidRDefault="00DC5203" w:rsidP="003A5DBD">
                  <w:pPr>
                    <w:widowControl/>
                    <w:jc w:val="center"/>
                    <w:rPr>
                      <w:rFonts w:eastAsia="等线"/>
                      <w:color w:val="000000"/>
                      <w:kern w:val="0"/>
                      <w:szCs w:val="21"/>
                    </w:rPr>
                  </w:pPr>
                  <w:r>
                    <w:rPr>
                      <w:rFonts w:eastAsia="等线"/>
                      <w:color w:val="000000"/>
                      <w:kern w:val="0"/>
                      <w:szCs w:val="21"/>
                    </w:rPr>
                    <w:t>4</w:t>
                  </w:r>
                </w:p>
              </w:tc>
              <w:tc>
                <w:tcPr>
                  <w:tcW w:w="842" w:type="dxa"/>
                  <w:tcBorders>
                    <w:top w:val="nil"/>
                    <w:left w:val="nil"/>
                    <w:bottom w:val="single" w:sz="4" w:space="0" w:color="auto"/>
                    <w:right w:val="single" w:sz="4" w:space="0" w:color="auto"/>
                  </w:tcBorders>
                  <w:noWrap/>
                  <w:vAlign w:val="center"/>
                  <w:hideMark/>
                </w:tcPr>
                <w:p w14:paraId="134E0634" w14:textId="77777777" w:rsidR="00DC5203" w:rsidRDefault="00DC5203" w:rsidP="003A5DBD">
                  <w:pPr>
                    <w:widowControl/>
                    <w:jc w:val="left"/>
                    <w:rPr>
                      <w:rFonts w:eastAsia="等线"/>
                      <w:color w:val="000000"/>
                      <w:kern w:val="0"/>
                      <w:szCs w:val="21"/>
                    </w:rPr>
                  </w:pPr>
                  <w:r>
                    <w:rPr>
                      <w:rFonts w:eastAsia="等线" w:hint="eastAsia"/>
                      <w:color w:val="000000"/>
                      <w:kern w:val="0"/>
                      <w:szCs w:val="21"/>
                    </w:rPr>
                    <w:t xml:space="preserve">　</w:t>
                  </w:r>
                </w:p>
              </w:tc>
            </w:tr>
            <w:tr w:rsidR="00DC5203" w14:paraId="14CE77F4"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3B0DCB82" w14:textId="4AF26E72" w:rsidR="00DC5203" w:rsidRDefault="00DC5203" w:rsidP="003A5DBD">
                  <w:pPr>
                    <w:widowControl/>
                    <w:jc w:val="center"/>
                    <w:rPr>
                      <w:rFonts w:eastAsia="等线"/>
                      <w:color w:val="000000"/>
                      <w:kern w:val="0"/>
                      <w:szCs w:val="21"/>
                    </w:rPr>
                  </w:pPr>
                  <w:r>
                    <w:rPr>
                      <w:rFonts w:eastAsia="等线"/>
                      <w:color w:val="000000"/>
                      <w:kern w:val="0"/>
                      <w:szCs w:val="21"/>
                    </w:rPr>
                    <w:t>7</w:t>
                  </w:r>
                </w:p>
              </w:tc>
              <w:tc>
                <w:tcPr>
                  <w:tcW w:w="2160" w:type="dxa"/>
                  <w:tcBorders>
                    <w:top w:val="nil"/>
                    <w:left w:val="nil"/>
                    <w:bottom w:val="single" w:sz="4" w:space="0" w:color="auto"/>
                    <w:right w:val="single" w:sz="4" w:space="0" w:color="auto"/>
                  </w:tcBorders>
                  <w:noWrap/>
                  <w:vAlign w:val="center"/>
                  <w:hideMark/>
                </w:tcPr>
                <w:p w14:paraId="1B450C20"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信息盒</w:t>
                  </w:r>
                </w:p>
              </w:tc>
              <w:tc>
                <w:tcPr>
                  <w:tcW w:w="1567" w:type="dxa"/>
                  <w:tcBorders>
                    <w:top w:val="nil"/>
                    <w:left w:val="nil"/>
                    <w:bottom w:val="single" w:sz="4" w:space="0" w:color="auto"/>
                    <w:right w:val="single" w:sz="4" w:space="0" w:color="auto"/>
                  </w:tcBorders>
                  <w:noWrap/>
                  <w:vAlign w:val="center"/>
                  <w:hideMark/>
                </w:tcPr>
                <w:p w14:paraId="42EEEF8E" w14:textId="77777777" w:rsidR="00DC5203" w:rsidRDefault="00DC5203" w:rsidP="003A5DBD">
                  <w:pPr>
                    <w:widowControl/>
                    <w:jc w:val="center"/>
                    <w:rPr>
                      <w:rFonts w:eastAsia="等线"/>
                      <w:color w:val="000000"/>
                      <w:kern w:val="0"/>
                      <w:szCs w:val="21"/>
                    </w:rPr>
                  </w:pPr>
                  <w:proofErr w:type="gramStart"/>
                  <w:r>
                    <w:rPr>
                      <w:rFonts w:ascii="宋体" w:hAnsi="宋体" w:hint="eastAsia"/>
                      <w:color w:val="000000"/>
                      <w:kern w:val="0"/>
                      <w:szCs w:val="21"/>
                    </w:rPr>
                    <w:t>久瑞</w:t>
                  </w:r>
                  <w:proofErr w:type="gramEnd"/>
                  <w:r>
                    <w:rPr>
                      <w:rFonts w:eastAsia="等线"/>
                      <w:color w:val="000000"/>
                      <w:kern w:val="0"/>
                      <w:szCs w:val="21"/>
                    </w:rPr>
                    <w:t xml:space="preserve"> TCS-H</w:t>
                  </w:r>
                </w:p>
              </w:tc>
              <w:tc>
                <w:tcPr>
                  <w:tcW w:w="7065" w:type="dxa"/>
                  <w:tcBorders>
                    <w:top w:val="nil"/>
                    <w:left w:val="nil"/>
                    <w:bottom w:val="single" w:sz="4" w:space="0" w:color="auto"/>
                    <w:right w:val="single" w:sz="4" w:space="0" w:color="auto"/>
                  </w:tcBorders>
                  <w:vAlign w:val="center"/>
                  <w:hideMark/>
                </w:tcPr>
                <w:p w14:paraId="636902CF" w14:textId="77777777" w:rsidR="00DC5203" w:rsidRDefault="00DC5203" w:rsidP="003A5DBD">
                  <w:pPr>
                    <w:widowControl/>
                    <w:jc w:val="left"/>
                    <w:rPr>
                      <w:rFonts w:eastAsia="等线"/>
                      <w:color w:val="000000"/>
                      <w:kern w:val="0"/>
                      <w:szCs w:val="21"/>
                    </w:rPr>
                  </w:pPr>
                  <w:r>
                    <w:rPr>
                      <w:rFonts w:eastAsia="等线"/>
                      <w:color w:val="000000"/>
                      <w:kern w:val="0"/>
                      <w:szCs w:val="21"/>
                    </w:rPr>
                    <w:t>1</w:t>
                  </w:r>
                  <w:r>
                    <w:rPr>
                      <w:rFonts w:ascii="宋体" w:hAnsi="宋体" w:hint="eastAsia"/>
                      <w:color w:val="000000"/>
                      <w:kern w:val="0"/>
                      <w:szCs w:val="21"/>
                    </w:rPr>
                    <w:t>、外观尺寸：</w:t>
                  </w:r>
                  <w:r>
                    <w:rPr>
                      <w:rFonts w:eastAsia="等线"/>
                      <w:color w:val="000000"/>
                      <w:kern w:val="0"/>
                      <w:szCs w:val="21"/>
                    </w:rPr>
                    <w:t>210mm*60mm,</w:t>
                  </w:r>
                  <w:r>
                    <w:rPr>
                      <w:rFonts w:ascii="宋体" w:hAnsi="宋体" w:hint="eastAsia"/>
                      <w:color w:val="000000"/>
                      <w:kern w:val="0"/>
                      <w:szCs w:val="21"/>
                    </w:rPr>
                    <w:t>开孔尺寸：</w:t>
                  </w:r>
                  <w:r>
                    <w:rPr>
                      <w:rFonts w:eastAsia="等线"/>
                      <w:color w:val="000000"/>
                      <w:kern w:val="0"/>
                      <w:szCs w:val="21"/>
                    </w:rPr>
                    <w:t>190mm*50mm</w:t>
                  </w:r>
                  <w:r>
                    <w:rPr>
                      <w:rFonts w:ascii="宋体" w:hAnsi="宋体" w:hint="eastAsia"/>
                      <w:color w:val="000000"/>
                      <w:kern w:val="0"/>
                      <w:szCs w:val="21"/>
                    </w:rPr>
                    <w:t>，</w:t>
                  </w:r>
                  <w:r>
                    <w:rPr>
                      <w:rFonts w:ascii="宋体" w:hAnsi="宋体" w:hint="eastAsia"/>
                      <w:color w:val="000000"/>
                      <w:kern w:val="0"/>
                      <w:szCs w:val="21"/>
                    </w:rPr>
                    <w:br/>
                  </w:r>
                  <w:r>
                    <w:rPr>
                      <w:rFonts w:eastAsia="等线"/>
                      <w:color w:val="000000"/>
                      <w:kern w:val="0"/>
                      <w:szCs w:val="21"/>
                    </w:rPr>
                    <w:t>2</w:t>
                  </w:r>
                  <w:r>
                    <w:rPr>
                      <w:rFonts w:ascii="宋体" w:hAnsi="宋体" w:hint="eastAsia"/>
                      <w:color w:val="000000"/>
                      <w:kern w:val="0"/>
                      <w:szCs w:val="21"/>
                    </w:rPr>
                    <w:t>、信号输入模块：</w:t>
                  </w:r>
                  <w:r>
                    <w:rPr>
                      <w:rFonts w:eastAsia="等线"/>
                      <w:color w:val="000000"/>
                      <w:kern w:val="0"/>
                      <w:szCs w:val="21"/>
                    </w:rPr>
                    <w:t>USB</w:t>
                  </w:r>
                  <w:r>
                    <w:rPr>
                      <w:rFonts w:ascii="宋体" w:hAnsi="宋体" w:hint="eastAsia"/>
                      <w:color w:val="000000"/>
                      <w:kern w:val="0"/>
                      <w:szCs w:val="21"/>
                    </w:rPr>
                    <w:t>口≥</w:t>
                  </w:r>
                  <w:r>
                    <w:rPr>
                      <w:rFonts w:eastAsia="等线"/>
                      <w:color w:val="000000"/>
                      <w:kern w:val="0"/>
                      <w:szCs w:val="21"/>
                    </w:rPr>
                    <w:t>1</w:t>
                  </w:r>
                  <w:r>
                    <w:rPr>
                      <w:rFonts w:ascii="宋体" w:hAnsi="宋体" w:hint="eastAsia"/>
                      <w:color w:val="000000"/>
                      <w:kern w:val="0"/>
                      <w:szCs w:val="21"/>
                    </w:rPr>
                    <w:t>个、音频口≥</w:t>
                  </w:r>
                  <w:r>
                    <w:rPr>
                      <w:rFonts w:eastAsia="等线"/>
                      <w:color w:val="000000"/>
                      <w:kern w:val="0"/>
                      <w:szCs w:val="21"/>
                    </w:rPr>
                    <w:t>1</w:t>
                  </w:r>
                  <w:r>
                    <w:rPr>
                      <w:rFonts w:ascii="宋体" w:hAnsi="宋体" w:hint="eastAsia"/>
                      <w:color w:val="000000"/>
                      <w:kern w:val="0"/>
                      <w:szCs w:val="21"/>
                    </w:rPr>
                    <w:t>个（</w:t>
                  </w:r>
                  <w:r>
                    <w:rPr>
                      <w:rFonts w:eastAsia="等线"/>
                      <w:color w:val="000000"/>
                      <w:kern w:val="0"/>
                      <w:szCs w:val="21"/>
                    </w:rPr>
                    <w:t>3.5</w:t>
                  </w:r>
                  <w:r>
                    <w:rPr>
                      <w:rFonts w:ascii="宋体" w:hAnsi="宋体" w:hint="eastAsia"/>
                      <w:color w:val="000000"/>
                      <w:kern w:val="0"/>
                      <w:szCs w:val="21"/>
                    </w:rPr>
                    <w:t>接口）、</w:t>
                  </w:r>
                  <w:r>
                    <w:rPr>
                      <w:rFonts w:eastAsia="等线"/>
                      <w:color w:val="000000"/>
                      <w:kern w:val="0"/>
                      <w:szCs w:val="21"/>
                    </w:rPr>
                    <w:t>VGA</w:t>
                  </w:r>
                  <w:r>
                    <w:rPr>
                      <w:rFonts w:ascii="宋体" w:hAnsi="宋体" w:hint="eastAsia"/>
                      <w:color w:val="000000"/>
                      <w:kern w:val="0"/>
                      <w:szCs w:val="21"/>
                    </w:rPr>
                    <w:t>线口≥</w:t>
                  </w:r>
                  <w:r>
                    <w:rPr>
                      <w:rFonts w:eastAsia="等线"/>
                      <w:color w:val="000000"/>
                      <w:kern w:val="0"/>
                      <w:szCs w:val="21"/>
                    </w:rPr>
                    <w:t>1</w:t>
                  </w:r>
                  <w:r>
                    <w:rPr>
                      <w:rFonts w:ascii="宋体" w:hAnsi="宋体" w:hint="eastAsia"/>
                      <w:color w:val="000000"/>
                      <w:kern w:val="0"/>
                      <w:szCs w:val="21"/>
                    </w:rPr>
                    <w:t>个，网线口≥</w:t>
                  </w:r>
                  <w:r>
                    <w:rPr>
                      <w:rFonts w:eastAsia="等线"/>
                      <w:color w:val="000000"/>
                      <w:kern w:val="0"/>
                      <w:szCs w:val="21"/>
                    </w:rPr>
                    <w:t>1</w:t>
                  </w:r>
                  <w:r>
                    <w:rPr>
                      <w:rFonts w:ascii="宋体" w:hAnsi="宋体" w:hint="eastAsia"/>
                      <w:color w:val="000000"/>
                      <w:kern w:val="0"/>
                      <w:szCs w:val="21"/>
                    </w:rPr>
                    <w:t>个、</w:t>
                  </w:r>
                  <w:r>
                    <w:rPr>
                      <w:rFonts w:eastAsia="等线"/>
                      <w:color w:val="000000"/>
                      <w:kern w:val="0"/>
                      <w:szCs w:val="21"/>
                    </w:rPr>
                    <w:t>HDMI</w:t>
                  </w:r>
                  <w:r>
                    <w:rPr>
                      <w:rFonts w:ascii="宋体" w:hAnsi="宋体" w:hint="eastAsia"/>
                      <w:color w:val="000000"/>
                      <w:kern w:val="0"/>
                      <w:szCs w:val="21"/>
                    </w:rPr>
                    <w:t>口≥</w:t>
                  </w:r>
                  <w:r>
                    <w:rPr>
                      <w:rFonts w:eastAsia="等线"/>
                      <w:color w:val="000000"/>
                      <w:kern w:val="0"/>
                      <w:szCs w:val="21"/>
                    </w:rPr>
                    <w:t>1</w:t>
                  </w:r>
                  <w:r>
                    <w:rPr>
                      <w:rFonts w:ascii="宋体" w:hAnsi="宋体" w:hint="eastAsia"/>
                      <w:color w:val="000000"/>
                      <w:kern w:val="0"/>
                      <w:szCs w:val="21"/>
                    </w:rPr>
                    <w:t>个</w:t>
                  </w:r>
                </w:p>
              </w:tc>
              <w:tc>
                <w:tcPr>
                  <w:tcW w:w="740" w:type="dxa"/>
                  <w:tcBorders>
                    <w:top w:val="nil"/>
                    <w:left w:val="nil"/>
                    <w:bottom w:val="single" w:sz="4" w:space="0" w:color="auto"/>
                    <w:right w:val="single" w:sz="4" w:space="0" w:color="auto"/>
                  </w:tcBorders>
                  <w:noWrap/>
                  <w:vAlign w:val="center"/>
                  <w:hideMark/>
                </w:tcPr>
                <w:p w14:paraId="4E9DB270" w14:textId="77777777" w:rsidR="00DC5203" w:rsidRDefault="00DC5203" w:rsidP="003A5DBD">
                  <w:pPr>
                    <w:widowControl/>
                    <w:jc w:val="center"/>
                    <w:rPr>
                      <w:rFonts w:eastAsia="等线"/>
                      <w:color w:val="000000"/>
                      <w:kern w:val="0"/>
                      <w:szCs w:val="21"/>
                    </w:rPr>
                  </w:pPr>
                  <w:r>
                    <w:rPr>
                      <w:rFonts w:eastAsia="等线"/>
                      <w:color w:val="000000"/>
                      <w:kern w:val="0"/>
                      <w:szCs w:val="21"/>
                    </w:rPr>
                    <w:t>4</w:t>
                  </w:r>
                </w:p>
              </w:tc>
              <w:tc>
                <w:tcPr>
                  <w:tcW w:w="842" w:type="dxa"/>
                  <w:tcBorders>
                    <w:top w:val="nil"/>
                    <w:left w:val="nil"/>
                    <w:bottom w:val="single" w:sz="4" w:space="0" w:color="auto"/>
                    <w:right w:val="single" w:sz="4" w:space="0" w:color="auto"/>
                  </w:tcBorders>
                  <w:noWrap/>
                  <w:vAlign w:val="center"/>
                  <w:hideMark/>
                </w:tcPr>
                <w:p w14:paraId="781D3D88" w14:textId="77777777" w:rsidR="00DC5203" w:rsidRDefault="00DC5203" w:rsidP="003A5DBD">
                  <w:pPr>
                    <w:widowControl/>
                    <w:jc w:val="left"/>
                    <w:rPr>
                      <w:rFonts w:eastAsia="等线"/>
                      <w:color w:val="000000"/>
                      <w:kern w:val="0"/>
                      <w:szCs w:val="21"/>
                    </w:rPr>
                  </w:pPr>
                  <w:r>
                    <w:rPr>
                      <w:rFonts w:eastAsia="等线" w:hint="eastAsia"/>
                      <w:color w:val="000000"/>
                      <w:kern w:val="0"/>
                      <w:szCs w:val="21"/>
                    </w:rPr>
                    <w:t xml:space="preserve">　</w:t>
                  </w:r>
                </w:p>
              </w:tc>
            </w:tr>
            <w:tr w:rsidR="00DC5203" w14:paraId="6EE88C10"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4FDC94B2" w14:textId="4D2C92B5" w:rsidR="00DC5203" w:rsidRDefault="00DC5203" w:rsidP="003A5DBD">
                  <w:pPr>
                    <w:widowControl/>
                    <w:jc w:val="center"/>
                    <w:rPr>
                      <w:rFonts w:eastAsia="等线"/>
                      <w:color w:val="000000"/>
                      <w:kern w:val="0"/>
                      <w:szCs w:val="21"/>
                    </w:rPr>
                  </w:pPr>
                  <w:r>
                    <w:rPr>
                      <w:rFonts w:eastAsia="等线"/>
                      <w:color w:val="000000"/>
                      <w:kern w:val="0"/>
                      <w:szCs w:val="21"/>
                    </w:rPr>
                    <w:t>8</w:t>
                  </w:r>
                </w:p>
              </w:tc>
              <w:tc>
                <w:tcPr>
                  <w:tcW w:w="2160" w:type="dxa"/>
                  <w:tcBorders>
                    <w:top w:val="nil"/>
                    <w:left w:val="nil"/>
                    <w:bottom w:val="single" w:sz="4" w:space="0" w:color="auto"/>
                    <w:right w:val="single" w:sz="4" w:space="0" w:color="auto"/>
                  </w:tcBorders>
                  <w:noWrap/>
                  <w:vAlign w:val="center"/>
                  <w:hideMark/>
                </w:tcPr>
                <w:p w14:paraId="5C414E53"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投影幕布</w:t>
                  </w:r>
                </w:p>
              </w:tc>
              <w:tc>
                <w:tcPr>
                  <w:tcW w:w="1567" w:type="dxa"/>
                  <w:tcBorders>
                    <w:top w:val="nil"/>
                    <w:left w:val="nil"/>
                    <w:bottom w:val="single" w:sz="4" w:space="0" w:color="auto"/>
                    <w:right w:val="single" w:sz="4" w:space="0" w:color="auto"/>
                  </w:tcBorders>
                  <w:noWrap/>
                  <w:vAlign w:val="center"/>
                  <w:hideMark/>
                </w:tcPr>
                <w:p w14:paraId="5066A1F0"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维士达</w:t>
                  </w:r>
                  <w:r>
                    <w:rPr>
                      <w:rFonts w:eastAsia="等线"/>
                      <w:color w:val="000000"/>
                      <w:kern w:val="0"/>
                      <w:szCs w:val="21"/>
                    </w:rPr>
                    <w:t>100</w:t>
                  </w:r>
                  <w:r>
                    <w:rPr>
                      <w:rFonts w:ascii="宋体" w:hAnsi="宋体" w:hint="eastAsia"/>
                      <w:color w:val="000000"/>
                      <w:kern w:val="0"/>
                      <w:szCs w:val="21"/>
                    </w:rPr>
                    <w:t>寸</w:t>
                  </w:r>
                </w:p>
              </w:tc>
              <w:tc>
                <w:tcPr>
                  <w:tcW w:w="7065" w:type="dxa"/>
                  <w:tcBorders>
                    <w:top w:val="nil"/>
                    <w:left w:val="nil"/>
                    <w:bottom w:val="single" w:sz="4" w:space="0" w:color="auto"/>
                    <w:right w:val="single" w:sz="4" w:space="0" w:color="auto"/>
                  </w:tcBorders>
                  <w:vAlign w:val="center"/>
                  <w:hideMark/>
                </w:tcPr>
                <w:p w14:paraId="0C5F6196" w14:textId="77777777" w:rsidR="00DC5203" w:rsidRDefault="00DC5203" w:rsidP="003A5DBD">
                  <w:pPr>
                    <w:widowControl/>
                    <w:jc w:val="left"/>
                    <w:rPr>
                      <w:rFonts w:eastAsia="等线"/>
                      <w:color w:val="000000"/>
                      <w:kern w:val="0"/>
                      <w:szCs w:val="21"/>
                    </w:rPr>
                  </w:pPr>
                  <w:r>
                    <w:rPr>
                      <w:rFonts w:eastAsia="等线"/>
                      <w:color w:val="000000"/>
                      <w:kern w:val="0"/>
                      <w:szCs w:val="21"/>
                    </w:rPr>
                    <w:t xml:space="preserve">16:10 </w:t>
                  </w:r>
                  <w:r>
                    <w:rPr>
                      <w:rFonts w:ascii="宋体" w:hAnsi="宋体" w:hint="eastAsia"/>
                      <w:color w:val="000000"/>
                      <w:kern w:val="0"/>
                      <w:szCs w:val="21"/>
                    </w:rPr>
                    <w:t>适配投影仪，玻纤遥控电动</w:t>
                  </w:r>
                </w:p>
              </w:tc>
              <w:tc>
                <w:tcPr>
                  <w:tcW w:w="740" w:type="dxa"/>
                  <w:tcBorders>
                    <w:top w:val="nil"/>
                    <w:left w:val="nil"/>
                    <w:bottom w:val="single" w:sz="4" w:space="0" w:color="auto"/>
                    <w:right w:val="single" w:sz="4" w:space="0" w:color="auto"/>
                  </w:tcBorders>
                  <w:noWrap/>
                  <w:vAlign w:val="center"/>
                  <w:hideMark/>
                </w:tcPr>
                <w:p w14:paraId="422F7276" w14:textId="77777777" w:rsidR="00DC5203" w:rsidRDefault="00DC5203" w:rsidP="003A5DBD">
                  <w:pPr>
                    <w:widowControl/>
                    <w:jc w:val="center"/>
                    <w:rPr>
                      <w:rFonts w:eastAsia="等线"/>
                      <w:color w:val="000000"/>
                      <w:kern w:val="0"/>
                      <w:szCs w:val="21"/>
                    </w:rPr>
                  </w:pPr>
                  <w:r>
                    <w:rPr>
                      <w:rFonts w:eastAsia="等线"/>
                      <w:color w:val="000000"/>
                      <w:kern w:val="0"/>
                      <w:szCs w:val="21"/>
                    </w:rPr>
                    <w:t>4</w:t>
                  </w:r>
                </w:p>
              </w:tc>
              <w:tc>
                <w:tcPr>
                  <w:tcW w:w="842" w:type="dxa"/>
                  <w:tcBorders>
                    <w:top w:val="nil"/>
                    <w:left w:val="nil"/>
                    <w:bottom w:val="single" w:sz="4" w:space="0" w:color="auto"/>
                    <w:right w:val="single" w:sz="4" w:space="0" w:color="auto"/>
                  </w:tcBorders>
                  <w:noWrap/>
                  <w:vAlign w:val="center"/>
                  <w:hideMark/>
                </w:tcPr>
                <w:p w14:paraId="40E366B9" w14:textId="77777777" w:rsidR="00DC5203" w:rsidRDefault="00DC5203" w:rsidP="003A5DBD">
                  <w:pPr>
                    <w:widowControl/>
                    <w:jc w:val="left"/>
                    <w:rPr>
                      <w:rFonts w:eastAsia="等线"/>
                      <w:color w:val="000000"/>
                      <w:kern w:val="0"/>
                      <w:szCs w:val="21"/>
                    </w:rPr>
                  </w:pPr>
                  <w:r>
                    <w:rPr>
                      <w:rFonts w:eastAsia="等线" w:hint="eastAsia"/>
                      <w:color w:val="000000"/>
                      <w:kern w:val="0"/>
                      <w:szCs w:val="21"/>
                    </w:rPr>
                    <w:t xml:space="preserve">　</w:t>
                  </w:r>
                </w:p>
              </w:tc>
            </w:tr>
            <w:tr w:rsidR="00DC5203" w14:paraId="4AFD2973"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6A523F3D" w14:textId="53BB6329" w:rsidR="00DC5203" w:rsidRDefault="00DC5203" w:rsidP="003A5DBD">
                  <w:pPr>
                    <w:widowControl/>
                    <w:jc w:val="center"/>
                    <w:rPr>
                      <w:rFonts w:eastAsia="等线"/>
                      <w:color w:val="000000"/>
                      <w:kern w:val="0"/>
                      <w:szCs w:val="21"/>
                    </w:rPr>
                  </w:pPr>
                  <w:r>
                    <w:rPr>
                      <w:rFonts w:eastAsia="等线"/>
                      <w:color w:val="000000"/>
                      <w:kern w:val="0"/>
                      <w:szCs w:val="21"/>
                    </w:rPr>
                    <w:t>9</w:t>
                  </w:r>
                </w:p>
              </w:tc>
              <w:tc>
                <w:tcPr>
                  <w:tcW w:w="2160" w:type="dxa"/>
                  <w:tcBorders>
                    <w:top w:val="nil"/>
                    <w:left w:val="nil"/>
                    <w:bottom w:val="single" w:sz="4" w:space="0" w:color="auto"/>
                    <w:right w:val="single" w:sz="4" w:space="0" w:color="auto"/>
                  </w:tcBorders>
                  <w:noWrap/>
                  <w:vAlign w:val="center"/>
                  <w:hideMark/>
                </w:tcPr>
                <w:p w14:paraId="70510A0F"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投影幕布</w:t>
                  </w:r>
                </w:p>
              </w:tc>
              <w:tc>
                <w:tcPr>
                  <w:tcW w:w="1567" w:type="dxa"/>
                  <w:tcBorders>
                    <w:top w:val="nil"/>
                    <w:left w:val="nil"/>
                    <w:bottom w:val="single" w:sz="4" w:space="0" w:color="auto"/>
                    <w:right w:val="single" w:sz="4" w:space="0" w:color="auto"/>
                  </w:tcBorders>
                  <w:noWrap/>
                  <w:vAlign w:val="center"/>
                  <w:hideMark/>
                </w:tcPr>
                <w:p w14:paraId="6FFBC7CC"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维士达</w:t>
                  </w:r>
                  <w:r>
                    <w:rPr>
                      <w:rFonts w:eastAsia="等线"/>
                      <w:color w:val="000000"/>
                      <w:kern w:val="0"/>
                      <w:szCs w:val="21"/>
                    </w:rPr>
                    <w:t>120</w:t>
                  </w:r>
                  <w:r>
                    <w:rPr>
                      <w:rFonts w:ascii="宋体" w:hAnsi="宋体" w:hint="eastAsia"/>
                      <w:color w:val="000000"/>
                      <w:kern w:val="0"/>
                      <w:szCs w:val="21"/>
                    </w:rPr>
                    <w:t>寸</w:t>
                  </w:r>
                </w:p>
              </w:tc>
              <w:tc>
                <w:tcPr>
                  <w:tcW w:w="7065" w:type="dxa"/>
                  <w:tcBorders>
                    <w:top w:val="nil"/>
                    <w:left w:val="nil"/>
                    <w:bottom w:val="single" w:sz="4" w:space="0" w:color="auto"/>
                    <w:right w:val="single" w:sz="4" w:space="0" w:color="auto"/>
                  </w:tcBorders>
                  <w:vAlign w:val="center"/>
                  <w:hideMark/>
                </w:tcPr>
                <w:p w14:paraId="292CE21C" w14:textId="77777777" w:rsidR="00DC5203" w:rsidRDefault="00DC5203" w:rsidP="003A5DBD">
                  <w:pPr>
                    <w:widowControl/>
                    <w:jc w:val="left"/>
                    <w:rPr>
                      <w:rFonts w:eastAsia="等线"/>
                      <w:color w:val="000000"/>
                      <w:kern w:val="0"/>
                      <w:szCs w:val="21"/>
                    </w:rPr>
                  </w:pPr>
                  <w:r>
                    <w:rPr>
                      <w:rFonts w:eastAsia="等线"/>
                      <w:color w:val="000000"/>
                      <w:kern w:val="0"/>
                      <w:szCs w:val="21"/>
                    </w:rPr>
                    <w:t xml:space="preserve">16:10 </w:t>
                  </w:r>
                  <w:r>
                    <w:rPr>
                      <w:rFonts w:ascii="宋体" w:hAnsi="宋体" w:hint="eastAsia"/>
                      <w:color w:val="000000"/>
                      <w:kern w:val="0"/>
                      <w:szCs w:val="21"/>
                    </w:rPr>
                    <w:t>适配投影仪，玻纤遥控电动</w:t>
                  </w:r>
                </w:p>
              </w:tc>
              <w:tc>
                <w:tcPr>
                  <w:tcW w:w="740" w:type="dxa"/>
                  <w:tcBorders>
                    <w:top w:val="nil"/>
                    <w:left w:val="nil"/>
                    <w:bottom w:val="single" w:sz="4" w:space="0" w:color="auto"/>
                    <w:right w:val="single" w:sz="4" w:space="0" w:color="auto"/>
                  </w:tcBorders>
                  <w:noWrap/>
                  <w:vAlign w:val="center"/>
                  <w:hideMark/>
                </w:tcPr>
                <w:p w14:paraId="39EB0F88" w14:textId="77777777" w:rsidR="00DC5203" w:rsidRDefault="00DC5203" w:rsidP="003A5DBD">
                  <w:pPr>
                    <w:widowControl/>
                    <w:jc w:val="center"/>
                    <w:rPr>
                      <w:rFonts w:eastAsia="等线"/>
                      <w:color w:val="000000"/>
                      <w:kern w:val="0"/>
                      <w:szCs w:val="21"/>
                    </w:rPr>
                  </w:pPr>
                  <w:r>
                    <w:rPr>
                      <w:rFonts w:eastAsia="等线"/>
                      <w:color w:val="000000"/>
                      <w:kern w:val="0"/>
                      <w:szCs w:val="21"/>
                    </w:rPr>
                    <w:t>7</w:t>
                  </w:r>
                </w:p>
              </w:tc>
              <w:tc>
                <w:tcPr>
                  <w:tcW w:w="842" w:type="dxa"/>
                  <w:tcBorders>
                    <w:top w:val="nil"/>
                    <w:left w:val="nil"/>
                    <w:bottom w:val="single" w:sz="4" w:space="0" w:color="auto"/>
                    <w:right w:val="single" w:sz="4" w:space="0" w:color="auto"/>
                  </w:tcBorders>
                  <w:noWrap/>
                  <w:vAlign w:val="center"/>
                  <w:hideMark/>
                </w:tcPr>
                <w:p w14:paraId="488254D4" w14:textId="77777777" w:rsidR="00DC5203" w:rsidRDefault="00DC5203" w:rsidP="003A5DBD">
                  <w:pPr>
                    <w:widowControl/>
                    <w:jc w:val="left"/>
                    <w:rPr>
                      <w:rFonts w:eastAsia="等线"/>
                      <w:color w:val="000000"/>
                      <w:kern w:val="0"/>
                      <w:szCs w:val="21"/>
                    </w:rPr>
                  </w:pPr>
                  <w:r>
                    <w:rPr>
                      <w:rFonts w:eastAsia="等线" w:hint="eastAsia"/>
                      <w:color w:val="000000"/>
                      <w:kern w:val="0"/>
                      <w:szCs w:val="21"/>
                    </w:rPr>
                    <w:t xml:space="preserve">　</w:t>
                  </w:r>
                </w:p>
              </w:tc>
            </w:tr>
            <w:tr w:rsidR="00DC5203" w14:paraId="4DB66B99"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6D2BF1D9" w14:textId="72BB610B" w:rsidR="00DC5203" w:rsidRDefault="00DC5203" w:rsidP="003A5DBD">
                  <w:pPr>
                    <w:widowControl/>
                    <w:jc w:val="center"/>
                    <w:rPr>
                      <w:rFonts w:eastAsia="等线"/>
                      <w:color w:val="000000"/>
                      <w:kern w:val="0"/>
                      <w:szCs w:val="21"/>
                    </w:rPr>
                  </w:pPr>
                  <w:r>
                    <w:rPr>
                      <w:rFonts w:eastAsia="等线"/>
                      <w:color w:val="000000"/>
                      <w:kern w:val="0"/>
                      <w:szCs w:val="21"/>
                    </w:rPr>
                    <w:t>10</w:t>
                  </w:r>
                </w:p>
              </w:tc>
              <w:tc>
                <w:tcPr>
                  <w:tcW w:w="2160" w:type="dxa"/>
                  <w:tcBorders>
                    <w:top w:val="nil"/>
                    <w:left w:val="nil"/>
                    <w:bottom w:val="single" w:sz="4" w:space="0" w:color="auto"/>
                    <w:right w:val="single" w:sz="4" w:space="0" w:color="auto"/>
                  </w:tcBorders>
                  <w:noWrap/>
                  <w:vAlign w:val="center"/>
                  <w:hideMark/>
                </w:tcPr>
                <w:p w14:paraId="49EA0033"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投影幕布</w:t>
                  </w:r>
                </w:p>
              </w:tc>
              <w:tc>
                <w:tcPr>
                  <w:tcW w:w="1567" w:type="dxa"/>
                  <w:tcBorders>
                    <w:top w:val="nil"/>
                    <w:left w:val="nil"/>
                    <w:bottom w:val="single" w:sz="4" w:space="0" w:color="auto"/>
                    <w:right w:val="single" w:sz="4" w:space="0" w:color="auto"/>
                  </w:tcBorders>
                  <w:noWrap/>
                  <w:vAlign w:val="center"/>
                  <w:hideMark/>
                </w:tcPr>
                <w:p w14:paraId="311693CC" w14:textId="77777777" w:rsidR="00DC5203" w:rsidRDefault="00DC5203" w:rsidP="003A5DBD">
                  <w:pPr>
                    <w:widowControl/>
                    <w:jc w:val="center"/>
                    <w:rPr>
                      <w:rFonts w:eastAsia="等线"/>
                      <w:color w:val="000000"/>
                      <w:kern w:val="0"/>
                      <w:szCs w:val="21"/>
                    </w:rPr>
                  </w:pPr>
                  <w:r>
                    <w:rPr>
                      <w:rFonts w:ascii="宋体" w:hAnsi="宋体" w:hint="eastAsia"/>
                      <w:color w:val="000000"/>
                      <w:kern w:val="0"/>
                      <w:szCs w:val="21"/>
                    </w:rPr>
                    <w:t>维士达</w:t>
                  </w:r>
                  <w:r>
                    <w:rPr>
                      <w:rFonts w:eastAsia="等线"/>
                      <w:color w:val="000000"/>
                      <w:kern w:val="0"/>
                      <w:szCs w:val="21"/>
                    </w:rPr>
                    <w:t>150</w:t>
                  </w:r>
                  <w:r>
                    <w:rPr>
                      <w:rFonts w:ascii="宋体" w:hAnsi="宋体" w:hint="eastAsia"/>
                      <w:color w:val="000000"/>
                      <w:kern w:val="0"/>
                      <w:szCs w:val="21"/>
                    </w:rPr>
                    <w:t>寸</w:t>
                  </w:r>
                </w:p>
              </w:tc>
              <w:tc>
                <w:tcPr>
                  <w:tcW w:w="7065" w:type="dxa"/>
                  <w:tcBorders>
                    <w:top w:val="nil"/>
                    <w:left w:val="nil"/>
                    <w:bottom w:val="single" w:sz="4" w:space="0" w:color="auto"/>
                    <w:right w:val="single" w:sz="4" w:space="0" w:color="auto"/>
                  </w:tcBorders>
                  <w:vAlign w:val="center"/>
                  <w:hideMark/>
                </w:tcPr>
                <w:p w14:paraId="4A30C8D5" w14:textId="77777777" w:rsidR="00DC5203" w:rsidRDefault="00DC5203" w:rsidP="003A5DBD">
                  <w:pPr>
                    <w:widowControl/>
                    <w:jc w:val="left"/>
                    <w:rPr>
                      <w:rFonts w:eastAsia="等线"/>
                      <w:color w:val="000000"/>
                      <w:kern w:val="0"/>
                      <w:szCs w:val="21"/>
                    </w:rPr>
                  </w:pPr>
                  <w:r>
                    <w:rPr>
                      <w:rFonts w:eastAsia="等线"/>
                      <w:color w:val="000000"/>
                      <w:kern w:val="0"/>
                      <w:szCs w:val="21"/>
                    </w:rPr>
                    <w:t xml:space="preserve">16:10 </w:t>
                  </w:r>
                  <w:r>
                    <w:rPr>
                      <w:rFonts w:ascii="宋体" w:hAnsi="宋体" w:hint="eastAsia"/>
                      <w:color w:val="000000"/>
                      <w:kern w:val="0"/>
                      <w:szCs w:val="21"/>
                    </w:rPr>
                    <w:t>适配投影仪，玻纤遥控电动</w:t>
                  </w:r>
                </w:p>
              </w:tc>
              <w:tc>
                <w:tcPr>
                  <w:tcW w:w="740" w:type="dxa"/>
                  <w:tcBorders>
                    <w:top w:val="nil"/>
                    <w:left w:val="nil"/>
                    <w:bottom w:val="single" w:sz="4" w:space="0" w:color="auto"/>
                    <w:right w:val="single" w:sz="4" w:space="0" w:color="auto"/>
                  </w:tcBorders>
                  <w:noWrap/>
                  <w:vAlign w:val="center"/>
                  <w:hideMark/>
                </w:tcPr>
                <w:p w14:paraId="4C957768" w14:textId="77777777" w:rsidR="00DC5203" w:rsidRDefault="00DC5203" w:rsidP="003A5DBD">
                  <w:pPr>
                    <w:widowControl/>
                    <w:jc w:val="center"/>
                    <w:rPr>
                      <w:rFonts w:eastAsia="等线"/>
                      <w:color w:val="000000"/>
                      <w:kern w:val="0"/>
                      <w:szCs w:val="21"/>
                    </w:rPr>
                  </w:pPr>
                  <w:r>
                    <w:rPr>
                      <w:rFonts w:eastAsia="等线"/>
                      <w:color w:val="000000"/>
                      <w:kern w:val="0"/>
                      <w:szCs w:val="21"/>
                    </w:rPr>
                    <w:t>1</w:t>
                  </w:r>
                </w:p>
              </w:tc>
              <w:tc>
                <w:tcPr>
                  <w:tcW w:w="842" w:type="dxa"/>
                  <w:tcBorders>
                    <w:top w:val="nil"/>
                    <w:left w:val="nil"/>
                    <w:bottom w:val="single" w:sz="4" w:space="0" w:color="auto"/>
                    <w:right w:val="single" w:sz="4" w:space="0" w:color="auto"/>
                  </w:tcBorders>
                  <w:noWrap/>
                  <w:vAlign w:val="center"/>
                  <w:hideMark/>
                </w:tcPr>
                <w:p w14:paraId="781EB944" w14:textId="77777777" w:rsidR="00DC5203" w:rsidRDefault="00DC5203" w:rsidP="003A5DBD">
                  <w:pPr>
                    <w:widowControl/>
                    <w:jc w:val="left"/>
                    <w:rPr>
                      <w:rFonts w:eastAsia="等线"/>
                      <w:color w:val="000000"/>
                      <w:kern w:val="0"/>
                      <w:szCs w:val="21"/>
                    </w:rPr>
                  </w:pPr>
                  <w:r>
                    <w:rPr>
                      <w:rFonts w:eastAsia="等线" w:hint="eastAsia"/>
                      <w:color w:val="000000"/>
                      <w:kern w:val="0"/>
                      <w:szCs w:val="21"/>
                    </w:rPr>
                    <w:t xml:space="preserve">　</w:t>
                  </w:r>
                </w:p>
              </w:tc>
            </w:tr>
          </w:tbl>
          <w:p w14:paraId="39B2A8A1" w14:textId="77777777" w:rsidR="00681B0E" w:rsidRDefault="00681B0E" w:rsidP="00681B0E">
            <w:pPr>
              <w:rPr>
                <w:rFonts w:ascii="等线" w:eastAsia="等线" w:hAnsi="宋体" w:cs="宋体"/>
                <w:b/>
                <w:bCs/>
                <w:color w:val="000000" w:themeColor="text1"/>
                <w:kern w:val="0"/>
                <w:sz w:val="24"/>
              </w:rPr>
            </w:pPr>
            <w:r w:rsidRPr="00A30469">
              <w:rPr>
                <w:rFonts w:ascii="等线" w:eastAsia="等线" w:hAnsi="宋体" w:cs="宋体" w:hint="eastAsia"/>
                <w:b/>
                <w:bCs/>
                <w:color w:val="000000" w:themeColor="text1"/>
                <w:kern w:val="0"/>
                <w:sz w:val="24"/>
              </w:rPr>
              <w:t>注：中标后</w:t>
            </w:r>
            <w:r>
              <w:rPr>
                <w:rFonts w:ascii="等线" w:eastAsia="等线" w:hAnsi="宋体" w:cs="宋体" w:hint="eastAsia"/>
                <w:b/>
                <w:bCs/>
                <w:color w:val="000000" w:themeColor="text1"/>
                <w:kern w:val="0"/>
                <w:sz w:val="24"/>
              </w:rPr>
              <w:t>须</w:t>
            </w:r>
            <w:r w:rsidRPr="00A30469">
              <w:rPr>
                <w:rFonts w:ascii="等线" w:eastAsia="等线" w:hAnsi="宋体" w:cs="宋体" w:hint="eastAsia"/>
                <w:b/>
                <w:bCs/>
                <w:color w:val="000000" w:themeColor="text1"/>
                <w:kern w:val="0"/>
                <w:sz w:val="24"/>
              </w:rPr>
              <w:t>提供</w:t>
            </w:r>
            <w:r>
              <w:rPr>
                <w:rFonts w:ascii="等线" w:eastAsia="等线" w:hAnsi="宋体" w:cs="宋体" w:hint="eastAsia"/>
                <w:b/>
                <w:bCs/>
                <w:color w:val="000000" w:themeColor="text1"/>
                <w:kern w:val="0"/>
                <w:sz w:val="24"/>
              </w:rPr>
              <w:t>得实多媒体中控和</w:t>
            </w:r>
            <w:proofErr w:type="gramStart"/>
            <w:r>
              <w:rPr>
                <w:rFonts w:ascii="等线" w:eastAsia="等线" w:hAnsi="宋体" w:cs="宋体" w:hint="eastAsia"/>
                <w:b/>
                <w:bCs/>
                <w:color w:val="000000" w:themeColor="text1"/>
                <w:kern w:val="0"/>
                <w:sz w:val="24"/>
              </w:rPr>
              <w:t>希沃</w:t>
            </w:r>
            <w:proofErr w:type="gramEnd"/>
            <w:r>
              <w:rPr>
                <w:rFonts w:ascii="等线" w:eastAsia="等线" w:hAnsi="宋体" w:cs="宋体" w:hint="eastAsia"/>
                <w:b/>
                <w:bCs/>
                <w:color w:val="000000" w:themeColor="text1"/>
                <w:kern w:val="0"/>
                <w:sz w:val="24"/>
              </w:rPr>
              <w:t>智慧黑板</w:t>
            </w:r>
            <w:r w:rsidRPr="00A30469">
              <w:rPr>
                <w:rFonts w:ascii="等线" w:eastAsia="等线" w:hAnsi="宋体" w:cs="宋体" w:hint="eastAsia"/>
                <w:b/>
                <w:bCs/>
                <w:color w:val="000000" w:themeColor="text1"/>
                <w:kern w:val="0"/>
                <w:sz w:val="24"/>
              </w:rPr>
              <w:t>原厂</w:t>
            </w:r>
            <w:r>
              <w:rPr>
                <w:rFonts w:ascii="等线" w:eastAsia="等线" w:hAnsi="宋体" w:cs="宋体" w:hint="eastAsia"/>
                <w:b/>
                <w:bCs/>
                <w:color w:val="000000" w:themeColor="text1"/>
                <w:kern w:val="0"/>
                <w:sz w:val="24"/>
              </w:rPr>
              <w:t>针对该项目的</w:t>
            </w:r>
            <w:r w:rsidRPr="00A30469">
              <w:rPr>
                <w:rFonts w:ascii="等线" w:eastAsia="等线" w:hAnsi="宋体" w:cs="宋体" w:hint="eastAsia"/>
                <w:b/>
                <w:bCs/>
                <w:color w:val="000000" w:themeColor="text1"/>
                <w:kern w:val="0"/>
                <w:sz w:val="24"/>
              </w:rPr>
              <w:t>三年质</w:t>
            </w:r>
            <w:proofErr w:type="gramStart"/>
            <w:r w:rsidRPr="00A30469">
              <w:rPr>
                <w:rFonts w:ascii="等线" w:eastAsia="等线" w:hAnsi="宋体" w:cs="宋体" w:hint="eastAsia"/>
                <w:b/>
                <w:bCs/>
                <w:color w:val="000000" w:themeColor="text1"/>
                <w:kern w:val="0"/>
                <w:sz w:val="24"/>
              </w:rPr>
              <w:t>保承诺</w:t>
            </w:r>
            <w:proofErr w:type="gramEnd"/>
            <w:r w:rsidRPr="00A30469">
              <w:rPr>
                <w:rFonts w:ascii="等线" w:eastAsia="等线" w:hAnsi="宋体" w:cs="宋体" w:hint="eastAsia"/>
                <w:b/>
                <w:bCs/>
                <w:color w:val="000000" w:themeColor="text1"/>
                <w:kern w:val="0"/>
                <w:sz w:val="24"/>
              </w:rPr>
              <w:t>函！</w:t>
            </w:r>
          </w:p>
          <w:p w14:paraId="30E2B608" w14:textId="77777777" w:rsidR="003A5DBD" w:rsidRPr="00681B0E" w:rsidRDefault="003A5DBD" w:rsidP="00FE585D"/>
          <w:p w14:paraId="13BA3E6B" w14:textId="6A4CA50C" w:rsidR="00FE585D" w:rsidRPr="00FE585D" w:rsidRDefault="00FE585D" w:rsidP="00FE585D">
            <w:pPr>
              <w:widowControl/>
              <w:jc w:val="center"/>
              <w:rPr>
                <w:rFonts w:ascii="宋体" w:hAnsi="宋体" w:cs="宋体"/>
                <w:b/>
                <w:bCs/>
                <w:color w:val="000000"/>
                <w:kern w:val="0"/>
                <w:sz w:val="44"/>
                <w:szCs w:val="44"/>
              </w:rPr>
            </w:pPr>
          </w:p>
        </w:tc>
      </w:tr>
      <w:tr w:rsidR="00FE585D" w:rsidRPr="00DD5EE9" w14:paraId="14A81E72" w14:textId="77777777" w:rsidTr="00681B0E">
        <w:trPr>
          <w:trHeight w:val="270"/>
          <w:jc w:val="center"/>
        </w:trPr>
        <w:tc>
          <w:tcPr>
            <w:tcW w:w="15420" w:type="dxa"/>
            <w:vMerge/>
            <w:tcBorders>
              <w:top w:val="nil"/>
              <w:left w:val="nil"/>
              <w:bottom w:val="nil"/>
              <w:right w:val="nil"/>
            </w:tcBorders>
            <w:hideMark/>
          </w:tcPr>
          <w:p w14:paraId="793C2D70" w14:textId="77777777" w:rsidR="00FE585D" w:rsidRPr="00DD5EE9" w:rsidRDefault="00FE585D" w:rsidP="00FE585D">
            <w:pPr>
              <w:widowControl/>
              <w:jc w:val="left"/>
              <w:rPr>
                <w:rFonts w:ascii="宋体" w:hAnsi="宋体" w:cs="宋体"/>
                <w:b/>
                <w:bCs/>
                <w:color w:val="000000"/>
                <w:kern w:val="0"/>
                <w:sz w:val="44"/>
                <w:szCs w:val="44"/>
              </w:rPr>
            </w:pPr>
          </w:p>
        </w:tc>
      </w:tr>
    </w:tbl>
    <w:p w14:paraId="38273B19" w14:textId="77777777"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14:paraId="0AEEC93D" w14:textId="77777777" w:rsidR="009E32E3" w:rsidRPr="00316653" w:rsidRDefault="009E32E3" w:rsidP="00C33F21">
      <w:pPr>
        <w:widowControl/>
        <w:jc w:val="left"/>
        <w:rPr>
          <w:b/>
          <w:bCs/>
          <w:kern w:val="44"/>
          <w:sz w:val="44"/>
          <w:szCs w:val="44"/>
        </w:rPr>
      </w:pPr>
    </w:p>
    <w:p w14:paraId="541312C9" w14:textId="422928F6" w:rsidR="001D2BC7" w:rsidRDefault="009E32E3">
      <w:pPr>
        <w:pStyle w:val="1"/>
        <w:rPr>
          <w:sz w:val="24"/>
        </w:rPr>
      </w:pPr>
      <w:bookmarkStart w:id="11" w:name="_Toc138771890"/>
      <w:r>
        <w:rPr>
          <w:rFonts w:hint="eastAsia"/>
        </w:rPr>
        <w:t>第四部分</w:t>
      </w:r>
      <w:r>
        <w:t xml:space="preserve"> </w:t>
      </w:r>
      <w:r>
        <w:rPr>
          <w:rFonts w:hint="eastAsia"/>
        </w:rPr>
        <w:t>商务条款</w:t>
      </w:r>
      <w:bookmarkEnd w:id="11"/>
    </w:p>
    <w:p w14:paraId="7AC487A7" w14:textId="77777777"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14:paraId="6094FB51" w14:textId="77777777"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14:paraId="4E7A30C3" w14:textId="77777777"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14:paraId="40AD769E" w14:textId="77777777"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14:paraId="59AC53B4" w14:textId="77777777"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14:paraId="43140518" w14:textId="6C7D1A06"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用户收到货物并验收合格后支付合同总金额的全款。</w:t>
      </w:r>
    </w:p>
    <w:p w14:paraId="7214485A" w14:textId="77777777"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14:paraId="0F288E59" w14:textId="29C7821E"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sidR="009267B5">
        <w:rPr>
          <w:rFonts w:hint="eastAsia"/>
          <w:color w:val="000000" w:themeColor="text1"/>
          <w:sz w:val="24"/>
          <w:u w:val="single"/>
        </w:rPr>
        <w:t>三</w:t>
      </w:r>
      <w:r>
        <w:rPr>
          <w:rFonts w:hint="eastAsia"/>
          <w:b/>
          <w:color w:val="000000" w:themeColor="text1"/>
          <w:sz w:val="24"/>
          <w:u w:val="single"/>
        </w:rPr>
        <w:t xml:space="preserve"> </w:t>
      </w:r>
      <w:r>
        <w:rPr>
          <w:rFonts w:hint="eastAsia"/>
          <w:color w:val="000000" w:themeColor="text1"/>
          <w:sz w:val="24"/>
        </w:rPr>
        <w:t>年，保修期自愿延长不限；</w:t>
      </w:r>
    </w:p>
    <w:p w14:paraId="21E9A44E"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14:paraId="1B51121D"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14:paraId="1030AAD8" w14:textId="77777777"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14:paraId="3616DECF" w14:textId="77777777"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14:paraId="266E89D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14:paraId="79AA9A06"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14:paraId="20E3DCB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14:paraId="6097B1D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14:paraId="368EA959"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14:paraId="1A039B2B" w14:textId="77777777"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14:paraId="17648050" w14:textId="77777777" w:rsidR="001D2BC7" w:rsidRDefault="00FA0570">
      <w:pPr>
        <w:spacing w:line="420" w:lineRule="atLeast"/>
        <w:ind w:firstLineChars="200" w:firstLine="480"/>
        <w:rPr>
          <w:color w:val="000000" w:themeColor="text1"/>
          <w:sz w:val="24"/>
        </w:rPr>
      </w:pPr>
      <w:r>
        <w:rPr>
          <w:color w:val="000000" w:themeColor="text1"/>
          <w:sz w:val="24"/>
        </w:rPr>
        <w:t xml:space="preserve"> </w:t>
      </w:r>
    </w:p>
    <w:p w14:paraId="059B3FAD" w14:textId="77777777" w:rsidR="001D2BC7" w:rsidRDefault="001D2BC7">
      <w:pPr>
        <w:spacing w:line="360" w:lineRule="auto"/>
        <w:ind w:firstLineChars="500" w:firstLine="2249"/>
        <w:rPr>
          <w:rFonts w:ascii="宋体" w:hAnsi="宋体"/>
          <w:b/>
          <w:color w:val="000000" w:themeColor="text1"/>
          <w:spacing w:val="4"/>
          <w:sz w:val="44"/>
          <w:szCs w:val="44"/>
        </w:rPr>
      </w:pPr>
    </w:p>
    <w:p w14:paraId="2FE695AF" w14:textId="77777777" w:rsidR="001D2BC7" w:rsidRDefault="001D2BC7">
      <w:pPr>
        <w:spacing w:line="360" w:lineRule="auto"/>
        <w:ind w:firstLineChars="500" w:firstLine="2249"/>
        <w:rPr>
          <w:rFonts w:ascii="宋体" w:hAnsi="宋体"/>
          <w:b/>
          <w:color w:val="000000" w:themeColor="text1"/>
          <w:spacing w:val="4"/>
          <w:sz w:val="44"/>
          <w:szCs w:val="44"/>
        </w:rPr>
      </w:pPr>
    </w:p>
    <w:p w14:paraId="3C091924" w14:textId="585005F6" w:rsidR="001D2BC7" w:rsidRDefault="001D2BC7">
      <w:pPr>
        <w:widowControl/>
        <w:jc w:val="left"/>
        <w:rPr>
          <w:rFonts w:ascii="宋体" w:hAnsi="宋体"/>
          <w:b/>
          <w:color w:val="000000" w:themeColor="text1"/>
          <w:spacing w:val="4"/>
          <w:sz w:val="44"/>
          <w:szCs w:val="44"/>
        </w:rPr>
      </w:pPr>
    </w:p>
    <w:p w14:paraId="44164741" w14:textId="77777777" w:rsidR="001D2BC7" w:rsidRDefault="00FA0570">
      <w:pPr>
        <w:pStyle w:val="1"/>
        <w:rPr>
          <w:sz w:val="24"/>
        </w:rPr>
      </w:pPr>
      <w:bookmarkStart w:id="12" w:name="_Toc138771891"/>
      <w:r>
        <w:rPr>
          <w:rFonts w:hint="eastAsia"/>
        </w:rPr>
        <w:t>第五部分</w:t>
      </w:r>
      <w:r>
        <w:t xml:space="preserve"> </w:t>
      </w:r>
      <w:r>
        <w:rPr>
          <w:rFonts w:hint="eastAsia"/>
        </w:rPr>
        <w:t>附</w:t>
      </w:r>
      <w:r>
        <w:t xml:space="preserve">  </w:t>
      </w:r>
      <w:r>
        <w:rPr>
          <w:rFonts w:hint="eastAsia"/>
        </w:rPr>
        <w:t>件</w:t>
      </w:r>
      <w:bookmarkEnd w:id="12"/>
    </w:p>
    <w:p w14:paraId="25B865E7" w14:textId="77777777" w:rsidR="001D2BC7" w:rsidRDefault="001D2BC7">
      <w:pPr>
        <w:snapToGrid w:val="0"/>
        <w:spacing w:line="360" w:lineRule="auto"/>
        <w:ind w:rightChars="-167" w:right="-351"/>
        <w:rPr>
          <w:rFonts w:ascii="宋体" w:hAnsi="宋体"/>
          <w:b/>
          <w:color w:val="000000" w:themeColor="text1"/>
          <w:sz w:val="24"/>
        </w:rPr>
      </w:pPr>
    </w:p>
    <w:p w14:paraId="2E2A07D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14:paraId="1D7C84ED" w14:textId="77777777"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14:paraId="4D043131"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34E00E60"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12945018"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5ED16CAD"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23431F6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117DA13"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6B16052F" w14:textId="77777777" w:rsidR="001D2BC7" w:rsidRDefault="001D2BC7">
      <w:pPr>
        <w:snapToGrid w:val="0"/>
        <w:spacing w:line="360" w:lineRule="auto"/>
        <w:ind w:rightChars="-167" w:right="-351"/>
        <w:jc w:val="center"/>
        <w:rPr>
          <w:rFonts w:ascii="宋体" w:hAnsi="宋体"/>
          <w:b/>
          <w:color w:val="000000" w:themeColor="text1"/>
          <w:sz w:val="36"/>
          <w:szCs w:val="36"/>
        </w:rPr>
      </w:pPr>
    </w:p>
    <w:p w14:paraId="46D1C6B2" w14:textId="77777777" w:rsidR="001D2BC7" w:rsidRDefault="001D2BC7">
      <w:pPr>
        <w:snapToGrid w:val="0"/>
        <w:spacing w:line="360" w:lineRule="auto"/>
        <w:ind w:rightChars="-167" w:right="-351"/>
        <w:rPr>
          <w:rFonts w:ascii="宋体" w:hAnsi="宋体"/>
          <w:b/>
          <w:color w:val="000000" w:themeColor="text1"/>
          <w:sz w:val="36"/>
          <w:szCs w:val="36"/>
        </w:rPr>
      </w:pPr>
    </w:p>
    <w:p w14:paraId="78C086C8" w14:textId="77777777" w:rsidR="001D2BC7" w:rsidRDefault="001D2BC7">
      <w:pPr>
        <w:snapToGrid w:val="0"/>
        <w:spacing w:line="360" w:lineRule="auto"/>
        <w:ind w:rightChars="-167" w:right="-351"/>
        <w:rPr>
          <w:rFonts w:ascii="宋体" w:hAnsi="宋体"/>
          <w:b/>
          <w:color w:val="000000" w:themeColor="text1"/>
          <w:sz w:val="36"/>
          <w:szCs w:val="36"/>
        </w:rPr>
      </w:pPr>
    </w:p>
    <w:p w14:paraId="0CFFAAFC" w14:textId="77777777" w:rsidR="001D2BC7" w:rsidRDefault="001D2BC7">
      <w:pPr>
        <w:snapToGrid w:val="0"/>
        <w:spacing w:line="360" w:lineRule="auto"/>
        <w:ind w:rightChars="-167" w:right="-351"/>
        <w:rPr>
          <w:rFonts w:ascii="宋体" w:hAnsi="宋体"/>
          <w:b/>
          <w:color w:val="000000" w:themeColor="text1"/>
          <w:sz w:val="36"/>
          <w:szCs w:val="36"/>
        </w:rPr>
      </w:pPr>
    </w:p>
    <w:p w14:paraId="474F30A1" w14:textId="77777777" w:rsidR="001D2BC7" w:rsidRDefault="001D2BC7">
      <w:pPr>
        <w:snapToGrid w:val="0"/>
        <w:spacing w:line="360" w:lineRule="auto"/>
        <w:ind w:rightChars="-167" w:right="-351"/>
        <w:rPr>
          <w:rFonts w:ascii="宋体" w:hAnsi="宋体"/>
          <w:b/>
          <w:color w:val="000000" w:themeColor="text1"/>
          <w:sz w:val="36"/>
          <w:szCs w:val="36"/>
        </w:rPr>
      </w:pPr>
    </w:p>
    <w:p w14:paraId="44097B56" w14:textId="77777777" w:rsidR="001D2BC7" w:rsidRDefault="00FA0570">
      <w:pPr>
        <w:widowControl/>
        <w:jc w:val="left"/>
        <w:rPr>
          <w:rFonts w:ascii="宋体" w:hAnsi="宋体"/>
          <w:szCs w:val="21"/>
        </w:rPr>
      </w:pPr>
      <w:bookmarkStart w:id="13" w:name="_Toc44081674"/>
      <w:r>
        <w:rPr>
          <w:rFonts w:ascii="宋体" w:hAnsi="宋体"/>
          <w:b/>
          <w:szCs w:val="21"/>
        </w:rPr>
        <w:br w:type="page"/>
      </w:r>
    </w:p>
    <w:p w14:paraId="3ACD6CD5" w14:textId="77777777" w:rsidR="001D2BC7" w:rsidRDefault="00FA0570">
      <w:pPr>
        <w:pStyle w:val="2"/>
        <w:spacing w:before="120" w:after="120"/>
        <w:rPr>
          <w:b w:val="0"/>
          <w:sz w:val="21"/>
          <w:szCs w:val="21"/>
        </w:rPr>
      </w:pPr>
      <w:bookmarkStart w:id="14" w:name="_Toc138771892"/>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14:paraId="1B66492D" w14:textId="77777777" w:rsidR="00E37DBB" w:rsidRPr="00DD3FA2" w:rsidRDefault="00E37DBB" w:rsidP="00E37DBB">
      <w:pPr>
        <w:jc w:val="center"/>
        <w:rPr>
          <w:rFonts w:ascii="宋体"/>
          <w:color w:val="000000" w:themeColor="text1"/>
        </w:rPr>
      </w:pPr>
      <w:r w:rsidRPr="00DD3FA2">
        <w:rPr>
          <w:rFonts w:ascii="宋体" w:hAnsi="宋体" w:hint="eastAsia"/>
          <w:b/>
          <w:bCs/>
          <w:color w:val="000000" w:themeColor="text1"/>
          <w:sz w:val="44"/>
        </w:rPr>
        <w:t>投 标 承 诺 函</w:t>
      </w:r>
    </w:p>
    <w:p w14:paraId="3E11FAB8" w14:textId="77777777" w:rsidR="00E37DBB" w:rsidRPr="00DD3FA2" w:rsidRDefault="00E37DBB" w:rsidP="00E37DBB">
      <w:pPr>
        <w:spacing w:line="360" w:lineRule="auto"/>
        <w:rPr>
          <w:color w:val="000000" w:themeColor="text1"/>
          <w:sz w:val="24"/>
        </w:rPr>
      </w:pPr>
    </w:p>
    <w:p w14:paraId="52CC4799" w14:textId="77777777" w:rsidR="00E37DBB" w:rsidRPr="00DD3FA2" w:rsidRDefault="00E37DBB" w:rsidP="00E37DBB">
      <w:pPr>
        <w:spacing w:line="360" w:lineRule="auto"/>
        <w:rPr>
          <w:color w:val="000000" w:themeColor="text1"/>
          <w:sz w:val="24"/>
        </w:rPr>
      </w:pPr>
      <w:r w:rsidRPr="00DD3FA2">
        <w:rPr>
          <w:rFonts w:hint="eastAsia"/>
          <w:color w:val="000000" w:themeColor="text1"/>
          <w:sz w:val="24"/>
        </w:rPr>
        <w:t>南通大学招投标管理办公室：</w:t>
      </w:r>
    </w:p>
    <w:p w14:paraId="01E3A1DC" w14:textId="77777777" w:rsidR="00E37DBB" w:rsidRPr="00DD3FA2" w:rsidRDefault="00E37DBB" w:rsidP="00E37DBB">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14:paraId="14C53045"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6BD97526"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14:paraId="1070187C"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14:paraId="37681341" w14:textId="77777777" w:rsidR="00E37DBB" w:rsidRPr="00DD3FA2" w:rsidRDefault="00E37DBB" w:rsidP="00E37DB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14:paraId="2EB78605"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14:paraId="519D4CC0"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14:paraId="1A9640E9"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14:paraId="1144F859"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14:paraId="1DF82FAC"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14:paraId="55499BF2"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14:paraId="03F0712E" w14:textId="77777777" w:rsidR="00E37DBB" w:rsidRPr="00DD3FA2" w:rsidRDefault="00E37DBB" w:rsidP="00E37DBB">
      <w:pPr>
        <w:spacing w:line="360" w:lineRule="auto"/>
        <w:ind w:firstLineChars="200" w:firstLine="480"/>
        <w:rPr>
          <w:rFonts w:ascii="宋体" w:hAnsi="宋体"/>
          <w:color w:val="000000" w:themeColor="text1"/>
          <w:sz w:val="24"/>
        </w:rPr>
      </w:pPr>
    </w:p>
    <w:p w14:paraId="3A329228"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14:paraId="411DD4F5" w14:textId="77777777" w:rsidR="00E37DBB" w:rsidRPr="00DD3FA2" w:rsidRDefault="00E37DBB" w:rsidP="00E37DBB">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14:paraId="307F9F56" w14:textId="77777777" w:rsidR="00E37DBB" w:rsidRPr="00DD3FA2" w:rsidRDefault="00E37DBB" w:rsidP="00E37DBB">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14:paraId="54CBE0C2" w14:textId="2E8DCB29" w:rsidR="001D2BC7" w:rsidRDefault="00E37DBB" w:rsidP="0018270F">
      <w:pPr>
        <w:ind w:firstLineChars="300" w:firstLine="720"/>
        <w:rPr>
          <w:rFonts w:ascii="宋体"/>
          <w:color w:val="000000"/>
          <w:spacing w:val="4"/>
          <w:sz w:val="24"/>
        </w:rPr>
        <w:sectPr w:rsidR="001D2BC7">
          <w:pgSz w:w="11906" w:h="16838"/>
          <w:pgMar w:top="1440"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14:paraId="2C7A4BA5" w14:textId="77777777" w:rsidR="001D2BC7" w:rsidRDefault="00FA0570">
      <w:pPr>
        <w:pStyle w:val="2"/>
        <w:spacing w:before="120" w:after="120"/>
        <w:rPr>
          <w:b w:val="0"/>
          <w:sz w:val="21"/>
          <w:szCs w:val="21"/>
        </w:rPr>
      </w:pPr>
      <w:bookmarkStart w:id="15" w:name="_Toc138771893"/>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14:paraId="6AB4B242" w14:textId="77777777"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14:paraId="40208AC4" w14:textId="77777777">
        <w:trPr>
          <w:trHeight w:val="624"/>
        </w:trPr>
        <w:tc>
          <w:tcPr>
            <w:tcW w:w="2038" w:type="dxa"/>
            <w:gridSpan w:val="2"/>
            <w:vAlign w:val="center"/>
          </w:tcPr>
          <w:p w14:paraId="31278C75"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14:paraId="55442F5B" w14:textId="77777777" w:rsidR="001D2BC7" w:rsidRDefault="001D2BC7">
            <w:pPr>
              <w:spacing w:line="360" w:lineRule="auto"/>
              <w:jc w:val="center"/>
              <w:rPr>
                <w:rFonts w:ascii="宋体"/>
                <w:b/>
                <w:color w:val="000000" w:themeColor="text1"/>
                <w:szCs w:val="21"/>
              </w:rPr>
            </w:pPr>
          </w:p>
        </w:tc>
        <w:tc>
          <w:tcPr>
            <w:tcW w:w="2847" w:type="dxa"/>
            <w:gridSpan w:val="3"/>
            <w:vAlign w:val="center"/>
          </w:tcPr>
          <w:p w14:paraId="33D9A18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3F15BDD6" w14:textId="77777777" w:rsidR="001D2BC7" w:rsidRDefault="001D2BC7">
            <w:pPr>
              <w:spacing w:line="360" w:lineRule="auto"/>
              <w:jc w:val="center"/>
              <w:rPr>
                <w:rFonts w:ascii="宋体"/>
                <w:b/>
                <w:color w:val="000000" w:themeColor="text1"/>
                <w:szCs w:val="21"/>
              </w:rPr>
            </w:pPr>
          </w:p>
        </w:tc>
      </w:tr>
      <w:tr w:rsidR="001D2BC7" w14:paraId="5B6B3DEE" w14:textId="77777777">
        <w:trPr>
          <w:trHeight w:val="624"/>
        </w:trPr>
        <w:tc>
          <w:tcPr>
            <w:tcW w:w="900" w:type="dxa"/>
            <w:vAlign w:val="center"/>
          </w:tcPr>
          <w:p w14:paraId="3B785AB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133E073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14:paraId="4DA67FF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14:paraId="07875A02"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6E94B233"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5985469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68F0DBDA"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7B2F165B"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58798AEE"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49D3BFA0" w14:textId="77777777"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14:paraId="55DA748E" w14:textId="77777777">
        <w:trPr>
          <w:trHeight w:hRule="exact" w:val="510"/>
        </w:trPr>
        <w:tc>
          <w:tcPr>
            <w:tcW w:w="900" w:type="dxa"/>
          </w:tcPr>
          <w:p w14:paraId="3C33C760" w14:textId="77777777" w:rsidR="001D2BC7" w:rsidRDefault="001D2BC7">
            <w:pPr>
              <w:spacing w:line="360" w:lineRule="auto"/>
              <w:rPr>
                <w:rFonts w:ascii="宋体"/>
                <w:color w:val="000000" w:themeColor="text1"/>
                <w:sz w:val="24"/>
              </w:rPr>
            </w:pPr>
          </w:p>
        </w:tc>
        <w:tc>
          <w:tcPr>
            <w:tcW w:w="2262" w:type="dxa"/>
            <w:gridSpan w:val="3"/>
          </w:tcPr>
          <w:p w14:paraId="297487A4" w14:textId="77777777" w:rsidR="001D2BC7" w:rsidRDefault="001D2BC7">
            <w:pPr>
              <w:spacing w:line="360" w:lineRule="auto"/>
              <w:rPr>
                <w:rFonts w:ascii="宋体"/>
                <w:color w:val="000000" w:themeColor="text1"/>
                <w:sz w:val="24"/>
              </w:rPr>
            </w:pPr>
          </w:p>
        </w:tc>
        <w:tc>
          <w:tcPr>
            <w:tcW w:w="2371" w:type="dxa"/>
          </w:tcPr>
          <w:p w14:paraId="76846947" w14:textId="77777777" w:rsidR="001D2BC7" w:rsidRDefault="001D2BC7">
            <w:pPr>
              <w:spacing w:line="360" w:lineRule="auto"/>
              <w:rPr>
                <w:rFonts w:ascii="宋体"/>
                <w:color w:val="000000" w:themeColor="text1"/>
                <w:sz w:val="24"/>
              </w:rPr>
            </w:pPr>
          </w:p>
        </w:tc>
        <w:tc>
          <w:tcPr>
            <w:tcW w:w="2357" w:type="dxa"/>
            <w:gridSpan w:val="2"/>
          </w:tcPr>
          <w:p w14:paraId="50C7CCAB" w14:textId="77777777" w:rsidR="001D2BC7" w:rsidRDefault="001D2BC7">
            <w:pPr>
              <w:spacing w:line="360" w:lineRule="auto"/>
              <w:rPr>
                <w:rFonts w:ascii="宋体"/>
                <w:color w:val="000000" w:themeColor="text1"/>
                <w:sz w:val="24"/>
              </w:rPr>
            </w:pPr>
          </w:p>
        </w:tc>
        <w:tc>
          <w:tcPr>
            <w:tcW w:w="683" w:type="dxa"/>
          </w:tcPr>
          <w:p w14:paraId="1C0389F9" w14:textId="77777777" w:rsidR="001D2BC7" w:rsidRDefault="001D2BC7">
            <w:pPr>
              <w:spacing w:line="360" w:lineRule="auto"/>
              <w:rPr>
                <w:rFonts w:ascii="宋体"/>
                <w:color w:val="000000" w:themeColor="text1"/>
                <w:sz w:val="24"/>
              </w:rPr>
            </w:pPr>
          </w:p>
        </w:tc>
        <w:tc>
          <w:tcPr>
            <w:tcW w:w="976" w:type="dxa"/>
          </w:tcPr>
          <w:p w14:paraId="4ED0E4BB" w14:textId="77777777" w:rsidR="001D2BC7" w:rsidRDefault="001D2BC7">
            <w:pPr>
              <w:spacing w:line="360" w:lineRule="auto"/>
              <w:rPr>
                <w:rFonts w:ascii="宋体"/>
                <w:color w:val="000000" w:themeColor="text1"/>
                <w:sz w:val="24"/>
              </w:rPr>
            </w:pPr>
          </w:p>
        </w:tc>
        <w:tc>
          <w:tcPr>
            <w:tcW w:w="1191" w:type="dxa"/>
          </w:tcPr>
          <w:p w14:paraId="3EE3BA84" w14:textId="77777777" w:rsidR="001D2BC7" w:rsidRDefault="001D2BC7">
            <w:pPr>
              <w:spacing w:line="360" w:lineRule="auto"/>
              <w:rPr>
                <w:rFonts w:ascii="宋体"/>
                <w:color w:val="000000" w:themeColor="text1"/>
                <w:sz w:val="24"/>
              </w:rPr>
            </w:pPr>
          </w:p>
        </w:tc>
        <w:tc>
          <w:tcPr>
            <w:tcW w:w="1192" w:type="dxa"/>
          </w:tcPr>
          <w:p w14:paraId="417738F6" w14:textId="77777777" w:rsidR="001D2BC7" w:rsidRDefault="001D2BC7">
            <w:pPr>
              <w:spacing w:line="360" w:lineRule="auto"/>
              <w:rPr>
                <w:rFonts w:ascii="宋体"/>
                <w:color w:val="000000" w:themeColor="text1"/>
                <w:sz w:val="24"/>
              </w:rPr>
            </w:pPr>
          </w:p>
        </w:tc>
        <w:tc>
          <w:tcPr>
            <w:tcW w:w="935" w:type="dxa"/>
          </w:tcPr>
          <w:p w14:paraId="15D11B7F" w14:textId="77777777" w:rsidR="001D2BC7" w:rsidRDefault="001D2BC7">
            <w:pPr>
              <w:spacing w:line="360" w:lineRule="auto"/>
              <w:rPr>
                <w:rFonts w:ascii="宋体"/>
                <w:color w:val="000000" w:themeColor="text1"/>
                <w:sz w:val="24"/>
              </w:rPr>
            </w:pPr>
          </w:p>
        </w:tc>
        <w:tc>
          <w:tcPr>
            <w:tcW w:w="1307" w:type="dxa"/>
          </w:tcPr>
          <w:p w14:paraId="1218A0B8" w14:textId="77777777" w:rsidR="001D2BC7" w:rsidRDefault="001D2BC7">
            <w:pPr>
              <w:spacing w:line="360" w:lineRule="auto"/>
              <w:rPr>
                <w:rFonts w:ascii="宋体"/>
                <w:color w:val="000000" w:themeColor="text1"/>
                <w:sz w:val="24"/>
              </w:rPr>
            </w:pPr>
          </w:p>
        </w:tc>
      </w:tr>
      <w:tr w:rsidR="001D2BC7" w14:paraId="34B46D7C" w14:textId="77777777">
        <w:trPr>
          <w:trHeight w:hRule="exact" w:val="510"/>
        </w:trPr>
        <w:tc>
          <w:tcPr>
            <w:tcW w:w="900" w:type="dxa"/>
          </w:tcPr>
          <w:p w14:paraId="38B650E4" w14:textId="77777777" w:rsidR="001D2BC7" w:rsidRDefault="001D2BC7">
            <w:pPr>
              <w:spacing w:line="360" w:lineRule="auto"/>
              <w:rPr>
                <w:rFonts w:ascii="宋体"/>
                <w:color w:val="000000" w:themeColor="text1"/>
                <w:sz w:val="24"/>
              </w:rPr>
            </w:pPr>
          </w:p>
        </w:tc>
        <w:tc>
          <w:tcPr>
            <w:tcW w:w="2262" w:type="dxa"/>
            <w:gridSpan w:val="3"/>
          </w:tcPr>
          <w:p w14:paraId="454A047C" w14:textId="77777777" w:rsidR="001D2BC7" w:rsidRDefault="001D2BC7">
            <w:pPr>
              <w:spacing w:line="360" w:lineRule="auto"/>
              <w:rPr>
                <w:rFonts w:ascii="宋体"/>
                <w:color w:val="000000" w:themeColor="text1"/>
                <w:sz w:val="24"/>
              </w:rPr>
            </w:pPr>
          </w:p>
        </w:tc>
        <w:tc>
          <w:tcPr>
            <w:tcW w:w="2371" w:type="dxa"/>
          </w:tcPr>
          <w:p w14:paraId="439AD1BA" w14:textId="77777777" w:rsidR="001D2BC7" w:rsidRDefault="001D2BC7">
            <w:pPr>
              <w:spacing w:line="360" w:lineRule="auto"/>
              <w:rPr>
                <w:rFonts w:ascii="宋体"/>
                <w:color w:val="000000" w:themeColor="text1"/>
                <w:sz w:val="24"/>
              </w:rPr>
            </w:pPr>
          </w:p>
        </w:tc>
        <w:tc>
          <w:tcPr>
            <w:tcW w:w="2357" w:type="dxa"/>
            <w:gridSpan w:val="2"/>
          </w:tcPr>
          <w:p w14:paraId="256CADC1" w14:textId="77777777" w:rsidR="001D2BC7" w:rsidRDefault="001D2BC7">
            <w:pPr>
              <w:spacing w:line="360" w:lineRule="auto"/>
              <w:rPr>
                <w:rFonts w:ascii="宋体"/>
                <w:color w:val="000000" w:themeColor="text1"/>
                <w:sz w:val="24"/>
              </w:rPr>
            </w:pPr>
          </w:p>
        </w:tc>
        <w:tc>
          <w:tcPr>
            <w:tcW w:w="683" w:type="dxa"/>
          </w:tcPr>
          <w:p w14:paraId="55528F24" w14:textId="77777777" w:rsidR="001D2BC7" w:rsidRDefault="001D2BC7">
            <w:pPr>
              <w:spacing w:line="360" w:lineRule="auto"/>
              <w:rPr>
                <w:rFonts w:ascii="宋体"/>
                <w:color w:val="000000" w:themeColor="text1"/>
                <w:sz w:val="24"/>
              </w:rPr>
            </w:pPr>
          </w:p>
        </w:tc>
        <w:tc>
          <w:tcPr>
            <w:tcW w:w="976" w:type="dxa"/>
          </w:tcPr>
          <w:p w14:paraId="5B4A4399" w14:textId="77777777" w:rsidR="001D2BC7" w:rsidRDefault="001D2BC7">
            <w:pPr>
              <w:spacing w:line="360" w:lineRule="auto"/>
              <w:rPr>
                <w:rFonts w:ascii="宋体"/>
                <w:color w:val="000000" w:themeColor="text1"/>
                <w:sz w:val="24"/>
              </w:rPr>
            </w:pPr>
          </w:p>
        </w:tc>
        <w:tc>
          <w:tcPr>
            <w:tcW w:w="1191" w:type="dxa"/>
          </w:tcPr>
          <w:p w14:paraId="4B103786" w14:textId="77777777" w:rsidR="001D2BC7" w:rsidRDefault="001D2BC7">
            <w:pPr>
              <w:spacing w:line="360" w:lineRule="auto"/>
              <w:rPr>
                <w:rFonts w:ascii="宋体"/>
                <w:color w:val="000000" w:themeColor="text1"/>
                <w:sz w:val="24"/>
              </w:rPr>
            </w:pPr>
          </w:p>
        </w:tc>
        <w:tc>
          <w:tcPr>
            <w:tcW w:w="1192" w:type="dxa"/>
          </w:tcPr>
          <w:p w14:paraId="482EDB95" w14:textId="77777777" w:rsidR="001D2BC7" w:rsidRDefault="001D2BC7">
            <w:pPr>
              <w:spacing w:line="360" w:lineRule="auto"/>
              <w:rPr>
                <w:rFonts w:ascii="宋体"/>
                <w:color w:val="000000" w:themeColor="text1"/>
                <w:sz w:val="24"/>
              </w:rPr>
            </w:pPr>
          </w:p>
        </w:tc>
        <w:tc>
          <w:tcPr>
            <w:tcW w:w="935" w:type="dxa"/>
          </w:tcPr>
          <w:p w14:paraId="48AABD0B" w14:textId="77777777" w:rsidR="001D2BC7" w:rsidRDefault="001D2BC7">
            <w:pPr>
              <w:spacing w:line="360" w:lineRule="auto"/>
              <w:rPr>
                <w:rFonts w:ascii="宋体"/>
                <w:color w:val="000000" w:themeColor="text1"/>
                <w:sz w:val="24"/>
              </w:rPr>
            </w:pPr>
          </w:p>
        </w:tc>
        <w:tc>
          <w:tcPr>
            <w:tcW w:w="1307" w:type="dxa"/>
          </w:tcPr>
          <w:p w14:paraId="592327A3" w14:textId="77777777" w:rsidR="001D2BC7" w:rsidRDefault="001D2BC7">
            <w:pPr>
              <w:spacing w:line="360" w:lineRule="auto"/>
              <w:rPr>
                <w:rFonts w:ascii="宋体"/>
                <w:color w:val="000000" w:themeColor="text1"/>
                <w:sz w:val="24"/>
              </w:rPr>
            </w:pPr>
          </w:p>
        </w:tc>
      </w:tr>
      <w:tr w:rsidR="001D2BC7" w14:paraId="7BD5D904" w14:textId="77777777">
        <w:trPr>
          <w:trHeight w:hRule="exact" w:val="510"/>
        </w:trPr>
        <w:tc>
          <w:tcPr>
            <w:tcW w:w="900" w:type="dxa"/>
          </w:tcPr>
          <w:p w14:paraId="08D8FCA6" w14:textId="77777777" w:rsidR="001D2BC7" w:rsidRDefault="001D2BC7">
            <w:pPr>
              <w:spacing w:line="360" w:lineRule="auto"/>
              <w:rPr>
                <w:rFonts w:ascii="宋体"/>
                <w:color w:val="000000" w:themeColor="text1"/>
                <w:sz w:val="24"/>
              </w:rPr>
            </w:pPr>
          </w:p>
        </w:tc>
        <w:tc>
          <w:tcPr>
            <w:tcW w:w="2262" w:type="dxa"/>
            <w:gridSpan w:val="3"/>
          </w:tcPr>
          <w:p w14:paraId="0761348A" w14:textId="77777777" w:rsidR="001D2BC7" w:rsidRDefault="001D2BC7">
            <w:pPr>
              <w:spacing w:line="360" w:lineRule="auto"/>
              <w:rPr>
                <w:rFonts w:ascii="宋体"/>
                <w:color w:val="000000" w:themeColor="text1"/>
                <w:sz w:val="24"/>
              </w:rPr>
            </w:pPr>
          </w:p>
        </w:tc>
        <w:tc>
          <w:tcPr>
            <w:tcW w:w="2371" w:type="dxa"/>
          </w:tcPr>
          <w:p w14:paraId="37294981" w14:textId="77777777" w:rsidR="001D2BC7" w:rsidRDefault="001D2BC7">
            <w:pPr>
              <w:spacing w:line="360" w:lineRule="auto"/>
              <w:rPr>
                <w:rFonts w:ascii="宋体"/>
                <w:color w:val="000000" w:themeColor="text1"/>
                <w:sz w:val="24"/>
              </w:rPr>
            </w:pPr>
          </w:p>
        </w:tc>
        <w:tc>
          <w:tcPr>
            <w:tcW w:w="2357" w:type="dxa"/>
            <w:gridSpan w:val="2"/>
          </w:tcPr>
          <w:p w14:paraId="45F5BC9E" w14:textId="77777777" w:rsidR="001D2BC7" w:rsidRDefault="001D2BC7">
            <w:pPr>
              <w:spacing w:line="360" w:lineRule="auto"/>
              <w:rPr>
                <w:rFonts w:ascii="宋体"/>
                <w:color w:val="000000" w:themeColor="text1"/>
                <w:sz w:val="24"/>
              </w:rPr>
            </w:pPr>
          </w:p>
        </w:tc>
        <w:tc>
          <w:tcPr>
            <w:tcW w:w="683" w:type="dxa"/>
          </w:tcPr>
          <w:p w14:paraId="7F51E2AB" w14:textId="77777777" w:rsidR="001D2BC7" w:rsidRDefault="001D2BC7">
            <w:pPr>
              <w:spacing w:line="360" w:lineRule="auto"/>
              <w:rPr>
                <w:rFonts w:ascii="宋体"/>
                <w:color w:val="000000" w:themeColor="text1"/>
                <w:sz w:val="24"/>
              </w:rPr>
            </w:pPr>
          </w:p>
        </w:tc>
        <w:tc>
          <w:tcPr>
            <w:tcW w:w="976" w:type="dxa"/>
          </w:tcPr>
          <w:p w14:paraId="0371C232" w14:textId="77777777" w:rsidR="001D2BC7" w:rsidRDefault="001D2BC7">
            <w:pPr>
              <w:spacing w:line="360" w:lineRule="auto"/>
              <w:rPr>
                <w:rFonts w:ascii="宋体"/>
                <w:color w:val="000000" w:themeColor="text1"/>
                <w:sz w:val="24"/>
              </w:rPr>
            </w:pPr>
          </w:p>
        </w:tc>
        <w:tc>
          <w:tcPr>
            <w:tcW w:w="1191" w:type="dxa"/>
          </w:tcPr>
          <w:p w14:paraId="3E33A63F" w14:textId="77777777" w:rsidR="001D2BC7" w:rsidRDefault="001D2BC7">
            <w:pPr>
              <w:spacing w:line="360" w:lineRule="auto"/>
              <w:rPr>
                <w:rFonts w:ascii="宋体"/>
                <w:color w:val="000000" w:themeColor="text1"/>
                <w:sz w:val="24"/>
              </w:rPr>
            </w:pPr>
          </w:p>
        </w:tc>
        <w:tc>
          <w:tcPr>
            <w:tcW w:w="1192" w:type="dxa"/>
          </w:tcPr>
          <w:p w14:paraId="5E7D8D8F" w14:textId="77777777" w:rsidR="001D2BC7" w:rsidRDefault="001D2BC7">
            <w:pPr>
              <w:spacing w:line="360" w:lineRule="auto"/>
              <w:rPr>
                <w:rFonts w:ascii="宋体"/>
                <w:color w:val="000000" w:themeColor="text1"/>
                <w:sz w:val="24"/>
              </w:rPr>
            </w:pPr>
          </w:p>
        </w:tc>
        <w:tc>
          <w:tcPr>
            <w:tcW w:w="935" w:type="dxa"/>
          </w:tcPr>
          <w:p w14:paraId="11AC9C84" w14:textId="77777777" w:rsidR="001D2BC7" w:rsidRDefault="001D2BC7">
            <w:pPr>
              <w:spacing w:line="360" w:lineRule="auto"/>
              <w:rPr>
                <w:rFonts w:ascii="宋体"/>
                <w:color w:val="000000" w:themeColor="text1"/>
                <w:sz w:val="24"/>
              </w:rPr>
            </w:pPr>
          </w:p>
        </w:tc>
        <w:tc>
          <w:tcPr>
            <w:tcW w:w="1307" w:type="dxa"/>
          </w:tcPr>
          <w:p w14:paraId="25FD2735" w14:textId="77777777" w:rsidR="001D2BC7" w:rsidRDefault="001D2BC7">
            <w:pPr>
              <w:spacing w:line="360" w:lineRule="auto"/>
              <w:rPr>
                <w:rFonts w:ascii="宋体"/>
                <w:color w:val="000000" w:themeColor="text1"/>
                <w:sz w:val="24"/>
              </w:rPr>
            </w:pPr>
          </w:p>
        </w:tc>
      </w:tr>
      <w:tr w:rsidR="001D2BC7" w14:paraId="32006098" w14:textId="77777777">
        <w:trPr>
          <w:trHeight w:hRule="exact" w:val="510"/>
        </w:trPr>
        <w:tc>
          <w:tcPr>
            <w:tcW w:w="900" w:type="dxa"/>
          </w:tcPr>
          <w:p w14:paraId="55F37A91" w14:textId="77777777" w:rsidR="001D2BC7" w:rsidRDefault="001D2BC7">
            <w:pPr>
              <w:spacing w:line="360" w:lineRule="auto"/>
              <w:rPr>
                <w:rFonts w:ascii="宋体"/>
                <w:color w:val="000000" w:themeColor="text1"/>
                <w:sz w:val="24"/>
              </w:rPr>
            </w:pPr>
          </w:p>
        </w:tc>
        <w:tc>
          <w:tcPr>
            <w:tcW w:w="2262" w:type="dxa"/>
            <w:gridSpan w:val="3"/>
          </w:tcPr>
          <w:p w14:paraId="78B20049" w14:textId="77777777" w:rsidR="001D2BC7" w:rsidRDefault="001D2BC7">
            <w:pPr>
              <w:spacing w:line="360" w:lineRule="auto"/>
              <w:rPr>
                <w:rFonts w:ascii="宋体"/>
                <w:color w:val="000000" w:themeColor="text1"/>
                <w:sz w:val="24"/>
              </w:rPr>
            </w:pPr>
          </w:p>
        </w:tc>
        <w:tc>
          <w:tcPr>
            <w:tcW w:w="2371" w:type="dxa"/>
          </w:tcPr>
          <w:p w14:paraId="5FC1FB23" w14:textId="77777777" w:rsidR="001D2BC7" w:rsidRDefault="001D2BC7">
            <w:pPr>
              <w:spacing w:line="360" w:lineRule="auto"/>
              <w:rPr>
                <w:rFonts w:ascii="宋体"/>
                <w:color w:val="000000" w:themeColor="text1"/>
                <w:sz w:val="24"/>
              </w:rPr>
            </w:pPr>
          </w:p>
        </w:tc>
        <w:tc>
          <w:tcPr>
            <w:tcW w:w="2357" w:type="dxa"/>
            <w:gridSpan w:val="2"/>
          </w:tcPr>
          <w:p w14:paraId="2FCC490E" w14:textId="77777777" w:rsidR="001D2BC7" w:rsidRDefault="001D2BC7">
            <w:pPr>
              <w:spacing w:line="360" w:lineRule="auto"/>
              <w:rPr>
                <w:rFonts w:ascii="宋体"/>
                <w:color w:val="000000" w:themeColor="text1"/>
                <w:sz w:val="24"/>
              </w:rPr>
            </w:pPr>
          </w:p>
        </w:tc>
        <w:tc>
          <w:tcPr>
            <w:tcW w:w="683" w:type="dxa"/>
          </w:tcPr>
          <w:p w14:paraId="4B1B61AC" w14:textId="77777777" w:rsidR="001D2BC7" w:rsidRDefault="001D2BC7">
            <w:pPr>
              <w:spacing w:line="360" w:lineRule="auto"/>
              <w:rPr>
                <w:rFonts w:ascii="宋体"/>
                <w:color w:val="000000" w:themeColor="text1"/>
                <w:sz w:val="24"/>
              </w:rPr>
            </w:pPr>
          </w:p>
        </w:tc>
        <w:tc>
          <w:tcPr>
            <w:tcW w:w="976" w:type="dxa"/>
          </w:tcPr>
          <w:p w14:paraId="747ED72D" w14:textId="77777777" w:rsidR="001D2BC7" w:rsidRDefault="001D2BC7">
            <w:pPr>
              <w:spacing w:line="360" w:lineRule="auto"/>
              <w:rPr>
                <w:rFonts w:ascii="宋体"/>
                <w:color w:val="000000" w:themeColor="text1"/>
                <w:sz w:val="24"/>
              </w:rPr>
            </w:pPr>
          </w:p>
        </w:tc>
        <w:tc>
          <w:tcPr>
            <w:tcW w:w="1191" w:type="dxa"/>
          </w:tcPr>
          <w:p w14:paraId="4111D56E" w14:textId="77777777" w:rsidR="001D2BC7" w:rsidRDefault="001D2BC7">
            <w:pPr>
              <w:spacing w:line="360" w:lineRule="auto"/>
              <w:rPr>
                <w:rFonts w:ascii="宋体"/>
                <w:color w:val="000000" w:themeColor="text1"/>
                <w:sz w:val="24"/>
              </w:rPr>
            </w:pPr>
          </w:p>
        </w:tc>
        <w:tc>
          <w:tcPr>
            <w:tcW w:w="1192" w:type="dxa"/>
          </w:tcPr>
          <w:p w14:paraId="6435AF01" w14:textId="77777777" w:rsidR="001D2BC7" w:rsidRDefault="001D2BC7">
            <w:pPr>
              <w:spacing w:line="360" w:lineRule="auto"/>
              <w:rPr>
                <w:rFonts w:ascii="宋体"/>
                <w:color w:val="000000" w:themeColor="text1"/>
                <w:sz w:val="24"/>
              </w:rPr>
            </w:pPr>
          </w:p>
        </w:tc>
        <w:tc>
          <w:tcPr>
            <w:tcW w:w="935" w:type="dxa"/>
          </w:tcPr>
          <w:p w14:paraId="7A87B597" w14:textId="77777777" w:rsidR="001D2BC7" w:rsidRDefault="001D2BC7">
            <w:pPr>
              <w:spacing w:line="360" w:lineRule="auto"/>
              <w:rPr>
                <w:rFonts w:ascii="宋体"/>
                <w:color w:val="000000" w:themeColor="text1"/>
                <w:sz w:val="24"/>
              </w:rPr>
            </w:pPr>
          </w:p>
        </w:tc>
        <w:tc>
          <w:tcPr>
            <w:tcW w:w="1307" w:type="dxa"/>
          </w:tcPr>
          <w:p w14:paraId="434E6834" w14:textId="77777777" w:rsidR="001D2BC7" w:rsidRDefault="001D2BC7">
            <w:pPr>
              <w:spacing w:line="360" w:lineRule="auto"/>
              <w:rPr>
                <w:rFonts w:ascii="宋体"/>
                <w:color w:val="000000" w:themeColor="text1"/>
                <w:sz w:val="24"/>
              </w:rPr>
            </w:pPr>
          </w:p>
        </w:tc>
      </w:tr>
      <w:tr w:rsidR="001D2BC7" w14:paraId="0DB58623" w14:textId="77777777">
        <w:trPr>
          <w:trHeight w:hRule="exact" w:val="510"/>
        </w:trPr>
        <w:tc>
          <w:tcPr>
            <w:tcW w:w="900" w:type="dxa"/>
          </w:tcPr>
          <w:p w14:paraId="5386688E" w14:textId="77777777" w:rsidR="001D2BC7" w:rsidRDefault="001D2BC7">
            <w:pPr>
              <w:spacing w:line="360" w:lineRule="auto"/>
              <w:rPr>
                <w:rFonts w:ascii="宋体"/>
                <w:color w:val="000000" w:themeColor="text1"/>
                <w:sz w:val="24"/>
              </w:rPr>
            </w:pPr>
          </w:p>
        </w:tc>
        <w:tc>
          <w:tcPr>
            <w:tcW w:w="2262" w:type="dxa"/>
            <w:gridSpan w:val="3"/>
          </w:tcPr>
          <w:p w14:paraId="6665F869" w14:textId="77777777" w:rsidR="001D2BC7" w:rsidRDefault="001D2BC7">
            <w:pPr>
              <w:spacing w:line="360" w:lineRule="auto"/>
              <w:rPr>
                <w:rFonts w:ascii="宋体"/>
                <w:color w:val="000000" w:themeColor="text1"/>
                <w:sz w:val="24"/>
              </w:rPr>
            </w:pPr>
          </w:p>
        </w:tc>
        <w:tc>
          <w:tcPr>
            <w:tcW w:w="2371" w:type="dxa"/>
          </w:tcPr>
          <w:p w14:paraId="70F7B267" w14:textId="77777777" w:rsidR="001D2BC7" w:rsidRDefault="001D2BC7">
            <w:pPr>
              <w:spacing w:line="360" w:lineRule="auto"/>
              <w:rPr>
                <w:rFonts w:ascii="宋体"/>
                <w:color w:val="000000" w:themeColor="text1"/>
                <w:sz w:val="24"/>
              </w:rPr>
            </w:pPr>
          </w:p>
        </w:tc>
        <w:tc>
          <w:tcPr>
            <w:tcW w:w="2357" w:type="dxa"/>
            <w:gridSpan w:val="2"/>
          </w:tcPr>
          <w:p w14:paraId="69840696" w14:textId="77777777" w:rsidR="001D2BC7" w:rsidRDefault="001D2BC7">
            <w:pPr>
              <w:spacing w:line="360" w:lineRule="auto"/>
              <w:rPr>
                <w:rFonts w:ascii="宋体"/>
                <w:color w:val="000000" w:themeColor="text1"/>
                <w:sz w:val="24"/>
              </w:rPr>
            </w:pPr>
          </w:p>
        </w:tc>
        <w:tc>
          <w:tcPr>
            <w:tcW w:w="683" w:type="dxa"/>
          </w:tcPr>
          <w:p w14:paraId="08FD9B5C" w14:textId="77777777" w:rsidR="001D2BC7" w:rsidRDefault="001D2BC7">
            <w:pPr>
              <w:spacing w:line="360" w:lineRule="auto"/>
              <w:rPr>
                <w:rFonts w:ascii="宋体"/>
                <w:color w:val="000000" w:themeColor="text1"/>
                <w:sz w:val="24"/>
              </w:rPr>
            </w:pPr>
          </w:p>
        </w:tc>
        <w:tc>
          <w:tcPr>
            <w:tcW w:w="976" w:type="dxa"/>
          </w:tcPr>
          <w:p w14:paraId="043DDD5C" w14:textId="77777777" w:rsidR="001D2BC7" w:rsidRDefault="001D2BC7">
            <w:pPr>
              <w:spacing w:line="360" w:lineRule="auto"/>
              <w:rPr>
                <w:rFonts w:ascii="宋体"/>
                <w:color w:val="000000" w:themeColor="text1"/>
                <w:sz w:val="24"/>
              </w:rPr>
            </w:pPr>
          </w:p>
        </w:tc>
        <w:tc>
          <w:tcPr>
            <w:tcW w:w="1191" w:type="dxa"/>
          </w:tcPr>
          <w:p w14:paraId="5461CA18" w14:textId="77777777" w:rsidR="001D2BC7" w:rsidRDefault="001D2BC7">
            <w:pPr>
              <w:spacing w:line="360" w:lineRule="auto"/>
              <w:rPr>
                <w:rFonts w:ascii="宋体"/>
                <w:color w:val="000000" w:themeColor="text1"/>
                <w:sz w:val="24"/>
              </w:rPr>
            </w:pPr>
          </w:p>
        </w:tc>
        <w:tc>
          <w:tcPr>
            <w:tcW w:w="1192" w:type="dxa"/>
          </w:tcPr>
          <w:p w14:paraId="4692D2FC" w14:textId="77777777" w:rsidR="001D2BC7" w:rsidRDefault="001D2BC7">
            <w:pPr>
              <w:spacing w:line="360" w:lineRule="auto"/>
              <w:rPr>
                <w:rFonts w:ascii="宋体"/>
                <w:color w:val="000000" w:themeColor="text1"/>
                <w:sz w:val="24"/>
              </w:rPr>
            </w:pPr>
          </w:p>
        </w:tc>
        <w:tc>
          <w:tcPr>
            <w:tcW w:w="935" w:type="dxa"/>
          </w:tcPr>
          <w:p w14:paraId="09B4E657" w14:textId="77777777" w:rsidR="001D2BC7" w:rsidRDefault="001D2BC7">
            <w:pPr>
              <w:spacing w:line="360" w:lineRule="auto"/>
              <w:rPr>
                <w:rFonts w:ascii="宋体"/>
                <w:color w:val="000000" w:themeColor="text1"/>
                <w:sz w:val="24"/>
              </w:rPr>
            </w:pPr>
          </w:p>
        </w:tc>
        <w:tc>
          <w:tcPr>
            <w:tcW w:w="1307" w:type="dxa"/>
          </w:tcPr>
          <w:p w14:paraId="7BF55472" w14:textId="77777777" w:rsidR="001D2BC7" w:rsidRDefault="001D2BC7">
            <w:pPr>
              <w:spacing w:line="360" w:lineRule="auto"/>
              <w:rPr>
                <w:rFonts w:ascii="宋体"/>
                <w:color w:val="000000" w:themeColor="text1"/>
                <w:sz w:val="24"/>
              </w:rPr>
            </w:pPr>
          </w:p>
        </w:tc>
      </w:tr>
      <w:tr w:rsidR="001D2BC7" w14:paraId="0495BDFB" w14:textId="77777777">
        <w:trPr>
          <w:trHeight w:hRule="exact" w:val="510"/>
        </w:trPr>
        <w:tc>
          <w:tcPr>
            <w:tcW w:w="900" w:type="dxa"/>
          </w:tcPr>
          <w:p w14:paraId="07E7B5C6" w14:textId="77777777" w:rsidR="001D2BC7" w:rsidRDefault="001D2BC7">
            <w:pPr>
              <w:spacing w:line="360" w:lineRule="auto"/>
              <w:rPr>
                <w:rFonts w:ascii="宋体"/>
                <w:color w:val="000000" w:themeColor="text1"/>
                <w:sz w:val="24"/>
              </w:rPr>
            </w:pPr>
          </w:p>
        </w:tc>
        <w:tc>
          <w:tcPr>
            <w:tcW w:w="2262" w:type="dxa"/>
            <w:gridSpan w:val="3"/>
          </w:tcPr>
          <w:p w14:paraId="5F35243A" w14:textId="77777777" w:rsidR="001D2BC7" w:rsidRDefault="001D2BC7">
            <w:pPr>
              <w:spacing w:line="360" w:lineRule="auto"/>
              <w:rPr>
                <w:rFonts w:ascii="宋体"/>
                <w:color w:val="000000" w:themeColor="text1"/>
                <w:sz w:val="24"/>
              </w:rPr>
            </w:pPr>
          </w:p>
        </w:tc>
        <w:tc>
          <w:tcPr>
            <w:tcW w:w="2371" w:type="dxa"/>
          </w:tcPr>
          <w:p w14:paraId="14BBA0DC" w14:textId="77777777" w:rsidR="001D2BC7" w:rsidRDefault="001D2BC7">
            <w:pPr>
              <w:spacing w:line="360" w:lineRule="auto"/>
              <w:rPr>
                <w:rFonts w:ascii="宋体"/>
                <w:color w:val="000000" w:themeColor="text1"/>
                <w:sz w:val="24"/>
              </w:rPr>
            </w:pPr>
          </w:p>
        </w:tc>
        <w:tc>
          <w:tcPr>
            <w:tcW w:w="2357" w:type="dxa"/>
            <w:gridSpan w:val="2"/>
          </w:tcPr>
          <w:p w14:paraId="7D16DEF3" w14:textId="77777777" w:rsidR="001D2BC7" w:rsidRDefault="001D2BC7">
            <w:pPr>
              <w:spacing w:line="360" w:lineRule="auto"/>
              <w:rPr>
                <w:rFonts w:ascii="宋体"/>
                <w:color w:val="000000" w:themeColor="text1"/>
                <w:sz w:val="24"/>
              </w:rPr>
            </w:pPr>
          </w:p>
        </w:tc>
        <w:tc>
          <w:tcPr>
            <w:tcW w:w="683" w:type="dxa"/>
          </w:tcPr>
          <w:p w14:paraId="717417F8" w14:textId="77777777" w:rsidR="001D2BC7" w:rsidRDefault="001D2BC7">
            <w:pPr>
              <w:spacing w:line="360" w:lineRule="auto"/>
              <w:rPr>
                <w:rFonts w:ascii="宋体"/>
                <w:color w:val="000000" w:themeColor="text1"/>
                <w:sz w:val="24"/>
              </w:rPr>
            </w:pPr>
          </w:p>
        </w:tc>
        <w:tc>
          <w:tcPr>
            <w:tcW w:w="976" w:type="dxa"/>
          </w:tcPr>
          <w:p w14:paraId="0DC88380" w14:textId="77777777" w:rsidR="001D2BC7" w:rsidRDefault="001D2BC7">
            <w:pPr>
              <w:spacing w:line="360" w:lineRule="auto"/>
              <w:rPr>
                <w:rFonts w:ascii="宋体"/>
                <w:color w:val="000000" w:themeColor="text1"/>
                <w:sz w:val="24"/>
              </w:rPr>
            </w:pPr>
          </w:p>
        </w:tc>
        <w:tc>
          <w:tcPr>
            <w:tcW w:w="1191" w:type="dxa"/>
          </w:tcPr>
          <w:p w14:paraId="60698975" w14:textId="77777777" w:rsidR="001D2BC7" w:rsidRDefault="001D2BC7">
            <w:pPr>
              <w:spacing w:line="360" w:lineRule="auto"/>
              <w:rPr>
                <w:rFonts w:ascii="宋体"/>
                <w:color w:val="000000" w:themeColor="text1"/>
                <w:sz w:val="24"/>
              </w:rPr>
            </w:pPr>
          </w:p>
        </w:tc>
        <w:tc>
          <w:tcPr>
            <w:tcW w:w="1192" w:type="dxa"/>
          </w:tcPr>
          <w:p w14:paraId="4BCB440A" w14:textId="77777777" w:rsidR="001D2BC7" w:rsidRDefault="001D2BC7">
            <w:pPr>
              <w:spacing w:line="360" w:lineRule="auto"/>
              <w:rPr>
                <w:rFonts w:ascii="宋体"/>
                <w:color w:val="000000" w:themeColor="text1"/>
                <w:sz w:val="24"/>
              </w:rPr>
            </w:pPr>
          </w:p>
        </w:tc>
        <w:tc>
          <w:tcPr>
            <w:tcW w:w="935" w:type="dxa"/>
          </w:tcPr>
          <w:p w14:paraId="4FFE1B1C" w14:textId="77777777" w:rsidR="001D2BC7" w:rsidRDefault="001D2BC7">
            <w:pPr>
              <w:spacing w:line="360" w:lineRule="auto"/>
              <w:rPr>
                <w:rFonts w:ascii="宋体"/>
                <w:color w:val="000000" w:themeColor="text1"/>
                <w:sz w:val="24"/>
              </w:rPr>
            </w:pPr>
          </w:p>
        </w:tc>
        <w:tc>
          <w:tcPr>
            <w:tcW w:w="1307" w:type="dxa"/>
          </w:tcPr>
          <w:p w14:paraId="6262D517" w14:textId="77777777" w:rsidR="001D2BC7" w:rsidRDefault="001D2BC7">
            <w:pPr>
              <w:spacing w:line="360" w:lineRule="auto"/>
              <w:rPr>
                <w:rFonts w:ascii="宋体"/>
                <w:color w:val="000000" w:themeColor="text1"/>
                <w:sz w:val="24"/>
              </w:rPr>
            </w:pPr>
          </w:p>
        </w:tc>
      </w:tr>
      <w:tr w:rsidR="001D2BC7" w14:paraId="1D275E51" w14:textId="77777777">
        <w:trPr>
          <w:trHeight w:hRule="exact" w:val="510"/>
        </w:trPr>
        <w:tc>
          <w:tcPr>
            <w:tcW w:w="900" w:type="dxa"/>
          </w:tcPr>
          <w:p w14:paraId="7FA60BDD" w14:textId="77777777" w:rsidR="001D2BC7" w:rsidRDefault="001D2BC7">
            <w:pPr>
              <w:spacing w:line="360" w:lineRule="auto"/>
              <w:rPr>
                <w:rFonts w:ascii="宋体"/>
                <w:color w:val="000000" w:themeColor="text1"/>
                <w:sz w:val="24"/>
              </w:rPr>
            </w:pPr>
          </w:p>
        </w:tc>
        <w:tc>
          <w:tcPr>
            <w:tcW w:w="2262" w:type="dxa"/>
            <w:gridSpan w:val="3"/>
          </w:tcPr>
          <w:p w14:paraId="20221AA4" w14:textId="77777777" w:rsidR="001D2BC7" w:rsidRDefault="001D2BC7">
            <w:pPr>
              <w:spacing w:line="360" w:lineRule="auto"/>
              <w:rPr>
                <w:rFonts w:ascii="宋体"/>
                <w:color w:val="000000" w:themeColor="text1"/>
                <w:sz w:val="24"/>
              </w:rPr>
            </w:pPr>
          </w:p>
        </w:tc>
        <w:tc>
          <w:tcPr>
            <w:tcW w:w="2371" w:type="dxa"/>
          </w:tcPr>
          <w:p w14:paraId="5764DB12" w14:textId="77777777" w:rsidR="001D2BC7" w:rsidRDefault="001D2BC7">
            <w:pPr>
              <w:spacing w:line="360" w:lineRule="auto"/>
              <w:rPr>
                <w:rFonts w:ascii="宋体"/>
                <w:color w:val="000000" w:themeColor="text1"/>
                <w:sz w:val="24"/>
              </w:rPr>
            </w:pPr>
          </w:p>
        </w:tc>
        <w:tc>
          <w:tcPr>
            <w:tcW w:w="2357" w:type="dxa"/>
            <w:gridSpan w:val="2"/>
          </w:tcPr>
          <w:p w14:paraId="5335250B" w14:textId="77777777" w:rsidR="001D2BC7" w:rsidRDefault="001D2BC7">
            <w:pPr>
              <w:spacing w:line="360" w:lineRule="auto"/>
              <w:rPr>
                <w:rFonts w:ascii="宋体"/>
                <w:color w:val="000000" w:themeColor="text1"/>
                <w:sz w:val="24"/>
              </w:rPr>
            </w:pPr>
          </w:p>
        </w:tc>
        <w:tc>
          <w:tcPr>
            <w:tcW w:w="683" w:type="dxa"/>
          </w:tcPr>
          <w:p w14:paraId="38DAF93A" w14:textId="77777777" w:rsidR="001D2BC7" w:rsidRDefault="001D2BC7">
            <w:pPr>
              <w:spacing w:line="360" w:lineRule="auto"/>
              <w:rPr>
                <w:rFonts w:ascii="宋体"/>
                <w:color w:val="000000" w:themeColor="text1"/>
                <w:sz w:val="24"/>
              </w:rPr>
            </w:pPr>
          </w:p>
        </w:tc>
        <w:tc>
          <w:tcPr>
            <w:tcW w:w="976" w:type="dxa"/>
          </w:tcPr>
          <w:p w14:paraId="439804EE" w14:textId="77777777" w:rsidR="001D2BC7" w:rsidRDefault="001D2BC7">
            <w:pPr>
              <w:spacing w:line="360" w:lineRule="auto"/>
              <w:rPr>
                <w:rFonts w:ascii="宋体"/>
                <w:color w:val="000000" w:themeColor="text1"/>
                <w:sz w:val="24"/>
              </w:rPr>
            </w:pPr>
          </w:p>
        </w:tc>
        <w:tc>
          <w:tcPr>
            <w:tcW w:w="1191" w:type="dxa"/>
          </w:tcPr>
          <w:p w14:paraId="3A01F6A7" w14:textId="77777777" w:rsidR="001D2BC7" w:rsidRDefault="001D2BC7">
            <w:pPr>
              <w:spacing w:line="360" w:lineRule="auto"/>
              <w:rPr>
                <w:rFonts w:ascii="宋体"/>
                <w:color w:val="000000" w:themeColor="text1"/>
                <w:sz w:val="24"/>
              </w:rPr>
            </w:pPr>
          </w:p>
        </w:tc>
        <w:tc>
          <w:tcPr>
            <w:tcW w:w="1192" w:type="dxa"/>
          </w:tcPr>
          <w:p w14:paraId="7860367D" w14:textId="77777777" w:rsidR="001D2BC7" w:rsidRDefault="001D2BC7">
            <w:pPr>
              <w:spacing w:line="360" w:lineRule="auto"/>
              <w:rPr>
                <w:rFonts w:ascii="宋体"/>
                <w:color w:val="000000" w:themeColor="text1"/>
                <w:sz w:val="24"/>
              </w:rPr>
            </w:pPr>
          </w:p>
        </w:tc>
        <w:tc>
          <w:tcPr>
            <w:tcW w:w="935" w:type="dxa"/>
          </w:tcPr>
          <w:p w14:paraId="1E1740BD" w14:textId="77777777" w:rsidR="001D2BC7" w:rsidRDefault="001D2BC7">
            <w:pPr>
              <w:spacing w:line="360" w:lineRule="auto"/>
              <w:rPr>
                <w:rFonts w:ascii="宋体"/>
                <w:color w:val="000000" w:themeColor="text1"/>
                <w:sz w:val="24"/>
              </w:rPr>
            </w:pPr>
          </w:p>
        </w:tc>
        <w:tc>
          <w:tcPr>
            <w:tcW w:w="1307" w:type="dxa"/>
          </w:tcPr>
          <w:p w14:paraId="7D1B58B7" w14:textId="77777777" w:rsidR="001D2BC7" w:rsidRDefault="001D2BC7">
            <w:pPr>
              <w:spacing w:line="360" w:lineRule="auto"/>
              <w:rPr>
                <w:rFonts w:ascii="宋体"/>
                <w:color w:val="000000" w:themeColor="text1"/>
                <w:sz w:val="24"/>
              </w:rPr>
            </w:pPr>
          </w:p>
        </w:tc>
      </w:tr>
      <w:tr w:rsidR="001D2BC7" w14:paraId="2FDCC300" w14:textId="77777777">
        <w:trPr>
          <w:trHeight w:hRule="exact" w:val="510"/>
        </w:trPr>
        <w:tc>
          <w:tcPr>
            <w:tcW w:w="900" w:type="dxa"/>
          </w:tcPr>
          <w:p w14:paraId="0A5A0A64" w14:textId="77777777" w:rsidR="001D2BC7" w:rsidRDefault="001D2BC7">
            <w:pPr>
              <w:spacing w:line="360" w:lineRule="auto"/>
              <w:rPr>
                <w:rFonts w:ascii="宋体"/>
                <w:color w:val="000000" w:themeColor="text1"/>
                <w:sz w:val="24"/>
              </w:rPr>
            </w:pPr>
          </w:p>
        </w:tc>
        <w:tc>
          <w:tcPr>
            <w:tcW w:w="2262" w:type="dxa"/>
            <w:gridSpan w:val="3"/>
          </w:tcPr>
          <w:p w14:paraId="3B4D6450" w14:textId="77777777" w:rsidR="001D2BC7" w:rsidRDefault="001D2BC7">
            <w:pPr>
              <w:spacing w:line="360" w:lineRule="auto"/>
              <w:rPr>
                <w:rFonts w:ascii="宋体"/>
                <w:color w:val="000000" w:themeColor="text1"/>
                <w:sz w:val="24"/>
              </w:rPr>
            </w:pPr>
          </w:p>
        </w:tc>
        <w:tc>
          <w:tcPr>
            <w:tcW w:w="2371" w:type="dxa"/>
          </w:tcPr>
          <w:p w14:paraId="230E1D91" w14:textId="77777777" w:rsidR="001D2BC7" w:rsidRDefault="001D2BC7">
            <w:pPr>
              <w:spacing w:line="360" w:lineRule="auto"/>
              <w:rPr>
                <w:rFonts w:ascii="宋体"/>
                <w:color w:val="000000" w:themeColor="text1"/>
                <w:sz w:val="24"/>
              </w:rPr>
            </w:pPr>
          </w:p>
        </w:tc>
        <w:tc>
          <w:tcPr>
            <w:tcW w:w="2357" w:type="dxa"/>
            <w:gridSpan w:val="2"/>
          </w:tcPr>
          <w:p w14:paraId="6F91089B" w14:textId="77777777" w:rsidR="001D2BC7" w:rsidRDefault="001D2BC7">
            <w:pPr>
              <w:spacing w:line="360" w:lineRule="auto"/>
              <w:rPr>
                <w:rFonts w:ascii="宋体"/>
                <w:color w:val="000000" w:themeColor="text1"/>
                <w:sz w:val="24"/>
              </w:rPr>
            </w:pPr>
          </w:p>
        </w:tc>
        <w:tc>
          <w:tcPr>
            <w:tcW w:w="683" w:type="dxa"/>
          </w:tcPr>
          <w:p w14:paraId="2A0426B5" w14:textId="77777777" w:rsidR="001D2BC7" w:rsidRDefault="001D2BC7">
            <w:pPr>
              <w:spacing w:line="360" w:lineRule="auto"/>
              <w:rPr>
                <w:rFonts w:ascii="宋体"/>
                <w:color w:val="000000" w:themeColor="text1"/>
                <w:sz w:val="24"/>
              </w:rPr>
            </w:pPr>
          </w:p>
        </w:tc>
        <w:tc>
          <w:tcPr>
            <w:tcW w:w="976" w:type="dxa"/>
          </w:tcPr>
          <w:p w14:paraId="7C4DC617" w14:textId="77777777" w:rsidR="001D2BC7" w:rsidRDefault="001D2BC7">
            <w:pPr>
              <w:spacing w:line="360" w:lineRule="auto"/>
              <w:rPr>
                <w:rFonts w:ascii="宋体"/>
                <w:color w:val="000000" w:themeColor="text1"/>
                <w:sz w:val="24"/>
              </w:rPr>
            </w:pPr>
          </w:p>
        </w:tc>
        <w:tc>
          <w:tcPr>
            <w:tcW w:w="1191" w:type="dxa"/>
          </w:tcPr>
          <w:p w14:paraId="4EB5667A" w14:textId="77777777" w:rsidR="001D2BC7" w:rsidRDefault="001D2BC7">
            <w:pPr>
              <w:spacing w:line="360" w:lineRule="auto"/>
              <w:rPr>
                <w:rFonts w:ascii="宋体"/>
                <w:color w:val="000000" w:themeColor="text1"/>
                <w:sz w:val="24"/>
              </w:rPr>
            </w:pPr>
          </w:p>
        </w:tc>
        <w:tc>
          <w:tcPr>
            <w:tcW w:w="1192" w:type="dxa"/>
          </w:tcPr>
          <w:p w14:paraId="2029358E" w14:textId="77777777" w:rsidR="001D2BC7" w:rsidRDefault="001D2BC7">
            <w:pPr>
              <w:spacing w:line="360" w:lineRule="auto"/>
              <w:rPr>
                <w:rFonts w:ascii="宋体"/>
                <w:color w:val="000000" w:themeColor="text1"/>
                <w:sz w:val="24"/>
              </w:rPr>
            </w:pPr>
          </w:p>
        </w:tc>
        <w:tc>
          <w:tcPr>
            <w:tcW w:w="935" w:type="dxa"/>
          </w:tcPr>
          <w:p w14:paraId="67F85D41" w14:textId="77777777" w:rsidR="001D2BC7" w:rsidRDefault="001D2BC7">
            <w:pPr>
              <w:spacing w:line="360" w:lineRule="auto"/>
              <w:rPr>
                <w:rFonts w:ascii="宋体"/>
                <w:color w:val="000000" w:themeColor="text1"/>
                <w:sz w:val="24"/>
              </w:rPr>
            </w:pPr>
          </w:p>
        </w:tc>
        <w:tc>
          <w:tcPr>
            <w:tcW w:w="1307" w:type="dxa"/>
          </w:tcPr>
          <w:p w14:paraId="3E1E6A32" w14:textId="77777777" w:rsidR="001D2BC7" w:rsidRDefault="001D2BC7">
            <w:pPr>
              <w:spacing w:line="360" w:lineRule="auto"/>
              <w:rPr>
                <w:rFonts w:ascii="宋体"/>
                <w:color w:val="000000" w:themeColor="text1"/>
                <w:sz w:val="24"/>
              </w:rPr>
            </w:pPr>
          </w:p>
        </w:tc>
      </w:tr>
      <w:tr w:rsidR="001D2BC7" w14:paraId="6CF83CC1" w14:textId="77777777">
        <w:trPr>
          <w:trHeight w:hRule="exact" w:val="510"/>
        </w:trPr>
        <w:tc>
          <w:tcPr>
            <w:tcW w:w="900" w:type="dxa"/>
          </w:tcPr>
          <w:p w14:paraId="4331B1BD" w14:textId="77777777" w:rsidR="001D2BC7" w:rsidRDefault="001D2BC7">
            <w:pPr>
              <w:spacing w:line="360" w:lineRule="auto"/>
              <w:rPr>
                <w:rFonts w:ascii="宋体"/>
                <w:color w:val="000000" w:themeColor="text1"/>
                <w:sz w:val="24"/>
              </w:rPr>
            </w:pPr>
          </w:p>
        </w:tc>
        <w:tc>
          <w:tcPr>
            <w:tcW w:w="2262" w:type="dxa"/>
            <w:gridSpan w:val="3"/>
          </w:tcPr>
          <w:p w14:paraId="647C7839" w14:textId="77777777" w:rsidR="001D2BC7" w:rsidRDefault="001D2BC7">
            <w:pPr>
              <w:spacing w:line="360" w:lineRule="auto"/>
              <w:rPr>
                <w:rFonts w:ascii="宋体"/>
                <w:color w:val="000000" w:themeColor="text1"/>
                <w:sz w:val="24"/>
              </w:rPr>
            </w:pPr>
          </w:p>
        </w:tc>
        <w:tc>
          <w:tcPr>
            <w:tcW w:w="2371" w:type="dxa"/>
          </w:tcPr>
          <w:p w14:paraId="161D1760" w14:textId="77777777" w:rsidR="001D2BC7" w:rsidRDefault="001D2BC7">
            <w:pPr>
              <w:spacing w:line="360" w:lineRule="auto"/>
              <w:rPr>
                <w:rFonts w:ascii="宋体"/>
                <w:color w:val="000000" w:themeColor="text1"/>
                <w:sz w:val="24"/>
              </w:rPr>
            </w:pPr>
          </w:p>
        </w:tc>
        <w:tc>
          <w:tcPr>
            <w:tcW w:w="2357" w:type="dxa"/>
            <w:gridSpan w:val="2"/>
          </w:tcPr>
          <w:p w14:paraId="75166A3B" w14:textId="77777777" w:rsidR="001D2BC7" w:rsidRDefault="001D2BC7">
            <w:pPr>
              <w:spacing w:line="360" w:lineRule="auto"/>
              <w:rPr>
                <w:rFonts w:ascii="宋体"/>
                <w:color w:val="000000" w:themeColor="text1"/>
                <w:sz w:val="24"/>
              </w:rPr>
            </w:pPr>
          </w:p>
        </w:tc>
        <w:tc>
          <w:tcPr>
            <w:tcW w:w="683" w:type="dxa"/>
          </w:tcPr>
          <w:p w14:paraId="77F647A6" w14:textId="77777777" w:rsidR="001D2BC7" w:rsidRDefault="001D2BC7">
            <w:pPr>
              <w:spacing w:line="360" w:lineRule="auto"/>
              <w:rPr>
                <w:rFonts w:ascii="宋体"/>
                <w:color w:val="000000" w:themeColor="text1"/>
                <w:sz w:val="24"/>
              </w:rPr>
            </w:pPr>
          </w:p>
        </w:tc>
        <w:tc>
          <w:tcPr>
            <w:tcW w:w="976" w:type="dxa"/>
          </w:tcPr>
          <w:p w14:paraId="3E27B300" w14:textId="77777777" w:rsidR="001D2BC7" w:rsidRDefault="001D2BC7">
            <w:pPr>
              <w:spacing w:line="360" w:lineRule="auto"/>
              <w:rPr>
                <w:rFonts w:ascii="宋体"/>
                <w:color w:val="000000" w:themeColor="text1"/>
                <w:sz w:val="24"/>
              </w:rPr>
            </w:pPr>
          </w:p>
        </w:tc>
        <w:tc>
          <w:tcPr>
            <w:tcW w:w="1191" w:type="dxa"/>
          </w:tcPr>
          <w:p w14:paraId="140ADF0B" w14:textId="77777777" w:rsidR="001D2BC7" w:rsidRDefault="001D2BC7">
            <w:pPr>
              <w:spacing w:line="360" w:lineRule="auto"/>
              <w:rPr>
                <w:rFonts w:ascii="宋体"/>
                <w:color w:val="000000" w:themeColor="text1"/>
                <w:sz w:val="24"/>
              </w:rPr>
            </w:pPr>
          </w:p>
        </w:tc>
        <w:tc>
          <w:tcPr>
            <w:tcW w:w="1192" w:type="dxa"/>
          </w:tcPr>
          <w:p w14:paraId="001B6CE3" w14:textId="77777777" w:rsidR="001D2BC7" w:rsidRDefault="001D2BC7">
            <w:pPr>
              <w:spacing w:line="360" w:lineRule="auto"/>
              <w:rPr>
                <w:rFonts w:ascii="宋体"/>
                <w:color w:val="000000" w:themeColor="text1"/>
                <w:sz w:val="24"/>
              </w:rPr>
            </w:pPr>
          </w:p>
        </w:tc>
        <w:tc>
          <w:tcPr>
            <w:tcW w:w="935" w:type="dxa"/>
          </w:tcPr>
          <w:p w14:paraId="372CE34F" w14:textId="77777777" w:rsidR="001D2BC7" w:rsidRDefault="001D2BC7">
            <w:pPr>
              <w:spacing w:line="360" w:lineRule="auto"/>
              <w:rPr>
                <w:rFonts w:ascii="宋体"/>
                <w:color w:val="000000" w:themeColor="text1"/>
                <w:sz w:val="24"/>
              </w:rPr>
            </w:pPr>
          </w:p>
        </w:tc>
        <w:tc>
          <w:tcPr>
            <w:tcW w:w="1307" w:type="dxa"/>
          </w:tcPr>
          <w:p w14:paraId="501912EF" w14:textId="77777777" w:rsidR="001D2BC7" w:rsidRDefault="001D2BC7">
            <w:pPr>
              <w:spacing w:line="360" w:lineRule="auto"/>
              <w:rPr>
                <w:rFonts w:ascii="宋体"/>
                <w:color w:val="000000" w:themeColor="text1"/>
                <w:sz w:val="24"/>
              </w:rPr>
            </w:pPr>
          </w:p>
        </w:tc>
      </w:tr>
      <w:tr w:rsidR="001D2BC7" w14:paraId="775D5522" w14:textId="77777777">
        <w:trPr>
          <w:trHeight w:hRule="exact" w:val="510"/>
        </w:trPr>
        <w:tc>
          <w:tcPr>
            <w:tcW w:w="900" w:type="dxa"/>
          </w:tcPr>
          <w:p w14:paraId="0A3FA177" w14:textId="77777777" w:rsidR="001D2BC7" w:rsidRDefault="001D2BC7">
            <w:pPr>
              <w:spacing w:line="360" w:lineRule="auto"/>
              <w:rPr>
                <w:rFonts w:ascii="宋体"/>
                <w:color w:val="000000" w:themeColor="text1"/>
                <w:sz w:val="24"/>
              </w:rPr>
            </w:pPr>
          </w:p>
        </w:tc>
        <w:tc>
          <w:tcPr>
            <w:tcW w:w="2262" w:type="dxa"/>
            <w:gridSpan w:val="3"/>
          </w:tcPr>
          <w:p w14:paraId="462214B1" w14:textId="77777777" w:rsidR="001D2BC7" w:rsidRDefault="001D2BC7">
            <w:pPr>
              <w:spacing w:line="360" w:lineRule="auto"/>
              <w:rPr>
                <w:rFonts w:ascii="宋体"/>
                <w:color w:val="000000" w:themeColor="text1"/>
                <w:sz w:val="24"/>
              </w:rPr>
            </w:pPr>
          </w:p>
        </w:tc>
        <w:tc>
          <w:tcPr>
            <w:tcW w:w="2371" w:type="dxa"/>
          </w:tcPr>
          <w:p w14:paraId="2480A890" w14:textId="77777777" w:rsidR="001D2BC7" w:rsidRDefault="001D2BC7">
            <w:pPr>
              <w:spacing w:line="360" w:lineRule="auto"/>
              <w:rPr>
                <w:rFonts w:ascii="宋体"/>
                <w:color w:val="000000" w:themeColor="text1"/>
                <w:sz w:val="24"/>
              </w:rPr>
            </w:pPr>
          </w:p>
        </w:tc>
        <w:tc>
          <w:tcPr>
            <w:tcW w:w="2357" w:type="dxa"/>
            <w:gridSpan w:val="2"/>
          </w:tcPr>
          <w:p w14:paraId="76CF631E" w14:textId="77777777" w:rsidR="001D2BC7" w:rsidRDefault="001D2BC7">
            <w:pPr>
              <w:spacing w:line="360" w:lineRule="auto"/>
              <w:rPr>
                <w:rFonts w:ascii="宋体"/>
                <w:color w:val="000000" w:themeColor="text1"/>
                <w:sz w:val="24"/>
              </w:rPr>
            </w:pPr>
          </w:p>
        </w:tc>
        <w:tc>
          <w:tcPr>
            <w:tcW w:w="683" w:type="dxa"/>
          </w:tcPr>
          <w:p w14:paraId="0D1A68B1" w14:textId="77777777" w:rsidR="001D2BC7" w:rsidRDefault="001D2BC7">
            <w:pPr>
              <w:spacing w:line="360" w:lineRule="auto"/>
              <w:rPr>
                <w:rFonts w:ascii="宋体"/>
                <w:color w:val="000000" w:themeColor="text1"/>
                <w:sz w:val="24"/>
              </w:rPr>
            </w:pPr>
          </w:p>
        </w:tc>
        <w:tc>
          <w:tcPr>
            <w:tcW w:w="976" w:type="dxa"/>
          </w:tcPr>
          <w:p w14:paraId="492F0C44" w14:textId="77777777" w:rsidR="001D2BC7" w:rsidRDefault="001D2BC7">
            <w:pPr>
              <w:spacing w:line="360" w:lineRule="auto"/>
              <w:rPr>
                <w:rFonts w:ascii="宋体"/>
                <w:color w:val="000000" w:themeColor="text1"/>
                <w:sz w:val="24"/>
              </w:rPr>
            </w:pPr>
          </w:p>
        </w:tc>
        <w:tc>
          <w:tcPr>
            <w:tcW w:w="1191" w:type="dxa"/>
          </w:tcPr>
          <w:p w14:paraId="2CF66EDC" w14:textId="77777777" w:rsidR="001D2BC7" w:rsidRDefault="001D2BC7">
            <w:pPr>
              <w:spacing w:line="360" w:lineRule="auto"/>
              <w:rPr>
                <w:rFonts w:ascii="宋体"/>
                <w:color w:val="000000" w:themeColor="text1"/>
                <w:sz w:val="24"/>
              </w:rPr>
            </w:pPr>
          </w:p>
        </w:tc>
        <w:tc>
          <w:tcPr>
            <w:tcW w:w="1192" w:type="dxa"/>
          </w:tcPr>
          <w:p w14:paraId="0507C5D1" w14:textId="77777777" w:rsidR="001D2BC7" w:rsidRDefault="001D2BC7">
            <w:pPr>
              <w:spacing w:line="360" w:lineRule="auto"/>
              <w:rPr>
                <w:rFonts w:ascii="宋体"/>
                <w:color w:val="000000" w:themeColor="text1"/>
                <w:sz w:val="24"/>
              </w:rPr>
            </w:pPr>
          </w:p>
        </w:tc>
        <w:tc>
          <w:tcPr>
            <w:tcW w:w="935" w:type="dxa"/>
          </w:tcPr>
          <w:p w14:paraId="163C98E1" w14:textId="77777777" w:rsidR="001D2BC7" w:rsidRDefault="001D2BC7">
            <w:pPr>
              <w:spacing w:line="360" w:lineRule="auto"/>
              <w:rPr>
                <w:rFonts w:ascii="宋体"/>
                <w:color w:val="000000" w:themeColor="text1"/>
                <w:sz w:val="24"/>
              </w:rPr>
            </w:pPr>
          </w:p>
        </w:tc>
        <w:tc>
          <w:tcPr>
            <w:tcW w:w="1307" w:type="dxa"/>
          </w:tcPr>
          <w:p w14:paraId="2DC19AD3" w14:textId="77777777" w:rsidR="001D2BC7" w:rsidRDefault="001D2BC7">
            <w:pPr>
              <w:spacing w:line="360" w:lineRule="auto"/>
              <w:rPr>
                <w:rFonts w:ascii="宋体"/>
                <w:color w:val="000000" w:themeColor="text1"/>
                <w:sz w:val="24"/>
              </w:rPr>
            </w:pPr>
          </w:p>
        </w:tc>
      </w:tr>
      <w:tr w:rsidR="00E37DBB" w14:paraId="1D698B91" w14:textId="77777777">
        <w:trPr>
          <w:trHeight w:val="624"/>
        </w:trPr>
        <w:tc>
          <w:tcPr>
            <w:tcW w:w="2518" w:type="dxa"/>
            <w:gridSpan w:val="3"/>
            <w:vAlign w:val="center"/>
          </w:tcPr>
          <w:p w14:paraId="5297FA4D" w14:textId="77777777" w:rsidR="00E37DBB" w:rsidRPr="00E37DBB" w:rsidRDefault="00E37DBB" w:rsidP="00E37DBB">
            <w:pPr>
              <w:spacing w:line="360" w:lineRule="auto"/>
              <w:rPr>
                <w:rFonts w:ascii="宋体"/>
                <w:b/>
                <w:color w:val="000000" w:themeColor="text1"/>
                <w:szCs w:val="21"/>
              </w:rPr>
            </w:pPr>
            <w:r w:rsidRPr="00E37DBB">
              <w:rPr>
                <w:rFonts w:ascii="宋体" w:hAnsi="宋体" w:hint="eastAsia"/>
                <w:b/>
                <w:color w:val="000000" w:themeColor="text1"/>
                <w:szCs w:val="21"/>
              </w:rPr>
              <w:t>投标人名称：（公章）</w:t>
            </w:r>
          </w:p>
        </w:tc>
        <w:tc>
          <w:tcPr>
            <w:tcW w:w="3015" w:type="dxa"/>
            <w:gridSpan w:val="2"/>
            <w:vAlign w:val="center"/>
          </w:tcPr>
          <w:p w14:paraId="2B6A4D0B" w14:textId="77777777" w:rsidR="00E37DBB" w:rsidRPr="00E37DBB" w:rsidRDefault="00E37DBB" w:rsidP="00E37DBB">
            <w:pPr>
              <w:spacing w:line="360" w:lineRule="auto"/>
              <w:jc w:val="center"/>
              <w:rPr>
                <w:rFonts w:ascii="宋体"/>
                <w:b/>
                <w:color w:val="000000" w:themeColor="text1"/>
                <w:szCs w:val="21"/>
              </w:rPr>
            </w:pPr>
          </w:p>
        </w:tc>
        <w:tc>
          <w:tcPr>
            <w:tcW w:w="2357" w:type="dxa"/>
            <w:gridSpan w:val="2"/>
            <w:vAlign w:val="center"/>
          </w:tcPr>
          <w:p w14:paraId="281A5625" w14:textId="56107578" w:rsidR="00E37DBB" w:rsidRPr="00E37DBB" w:rsidRDefault="00E37DBB" w:rsidP="00E37DBB">
            <w:pPr>
              <w:spacing w:line="360" w:lineRule="auto"/>
              <w:rPr>
                <w:rFonts w:ascii="宋体"/>
                <w:b/>
                <w:color w:val="000000" w:themeColor="text1"/>
                <w:szCs w:val="21"/>
              </w:rPr>
            </w:pPr>
            <w:r w:rsidRPr="00E37DBB">
              <w:rPr>
                <w:rFonts w:ascii="宋体" w:hAnsi="宋体" w:hint="eastAsia"/>
                <w:b/>
                <w:color w:val="000000" w:themeColor="text1"/>
                <w:szCs w:val="21"/>
              </w:rPr>
              <w:t>法定代表人或被授权代表（签字或签章）</w:t>
            </w:r>
          </w:p>
        </w:tc>
        <w:tc>
          <w:tcPr>
            <w:tcW w:w="2850" w:type="dxa"/>
            <w:gridSpan w:val="3"/>
            <w:vAlign w:val="center"/>
          </w:tcPr>
          <w:p w14:paraId="1567974B" w14:textId="77777777" w:rsidR="00E37DBB" w:rsidRPr="00E37DBB" w:rsidRDefault="00E37DBB" w:rsidP="00E37DBB">
            <w:pPr>
              <w:spacing w:line="360" w:lineRule="auto"/>
              <w:jc w:val="center"/>
              <w:rPr>
                <w:rFonts w:ascii="宋体"/>
                <w:b/>
                <w:color w:val="000000" w:themeColor="text1"/>
                <w:szCs w:val="21"/>
              </w:rPr>
            </w:pPr>
          </w:p>
        </w:tc>
        <w:tc>
          <w:tcPr>
            <w:tcW w:w="1192" w:type="dxa"/>
            <w:vAlign w:val="center"/>
          </w:tcPr>
          <w:p w14:paraId="4223E785" w14:textId="77777777" w:rsidR="00E37DBB" w:rsidRPr="00E37DBB" w:rsidRDefault="00E37DBB" w:rsidP="00E37DBB">
            <w:pPr>
              <w:spacing w:line="360" w:lineRule="auto"/>
              <w:jc w:val="center"/>
              <w:rPr>
                <w:rFonts w:ascii="宋体"/>
                <w:b/>
                <w:color w:val="000000" w:themeColor="text1"/>
                <w:szCs w:val="21"/>
              </w:rPr>
            </w:pPr>
            <w:r w:rsidRPr="00E37DBB">
              <w:rPr>
                <w:rFonts w:ascii="宋体" w:hAnsi="宋体" w:hint="eastAsia"/>
                <w:b/>
                <w:color w:val="000000" w:themeColor="text1"/>
                <w:szCs w:val="21"/>
              </w:rPr>
              <w:t>日期：</w:t>
            </w:r>
          </w:p>
        </w:tc>
        <w:tc>
          <w:tcPr>
            <w:tcW w:w="2242" w:type="dxa"/>
            <w:gridSpan w:val="2"/>
            <w:vAlign w:val="center"/>
          </w:tcPr>
          <w:p w14:paraId="7675B9E5" w14:textId="77777777" w:rsidR="00E37DBB" w:rsidRPr="00E37DBB" w:rsidRDefault="00E37DBB" w:rsidP="00E37DBB">
            <w:pPr>
              <w:spacing w:line="360" w:lineRule="auto"/>
              <w:jc w:val="center"/>
              <w:rPr>
                <w:rFonts w:ascii="宋体"/>
                <w:b/>
                <w:color w:val="000000" w:themeColor="text1"/>
                <w:szCs w:val="21"/>
              </w:rPr>
            </w:pPr>
          </w:p>
        </w:tc>
      </w:tr>
    </w:tbl>
    <w:p w14:paraId="751BF970" w14:textId="77777777" w:rsidR="001D2BC7" w:rsidRDefault="001D2BC7" w:rsidP="00E37DBB">
      <w:pPr>
        <w:spacing w:line="360" w:lineRule="auto"/>
        <w:rPr>
          <w:rFonts w:ascii="宋体"/>
          <w:color w:val="000000" w:themeColor="text1"/>
          <w:sz w:val="24"/>
        </w:rPr>
      </w:pPr>
    </w:p>
    <w:sectPr w:rsidR="001D2BC7">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A4DB7" w14:textId="77777777" w:rsidR="001B190A" w:rsidRDefault="001B190A">
      <w:r>
        <w:separator/>
      </w:r>
    </w:p>
  </w:endnote>
  <w:endnote w:type="continuationSeparator" w:id="0">
    <w:p w14:paraId="780CB4D5" w14:textId="77777777" w:rsidR="001B190A" w:rsidRDefault="001B1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16046"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14:paraId="41873938" w14:textId="77777777"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5234"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14:paraId="49CE686F" w14:textId="77777777"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67952" w14:textId="77777777" w:rsidR="001B190A" w:rsidRDefault="001B190A">
      <w:r>
        <w:separator/>
      </w:r>
    </w:p>
  </w:footnote>
  <w:footnote w:type="continuationSeparator" w:id="0">
    <w:p w14:paraId="6BCA765F" w14:textId="77777777" w:rsidR="001B190A" w:rsidRDefault="001B1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EA434" w14:textId="77777777"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DF07F" w14:textId="77777777"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829"/>
    <w:rsid w:val="00001CB3"/>
    <w:rsid w:val="00002648"/>
    <w:rsid w:val="00003395"/>
    <w:rsid w:val="0000418C"/>
    <w:rsid w:val="00004B16"/>
    <w:rsid w:val="00004DBF"/>
    <w:rsid w:val="00006484"/>
    <w:rsid w:val="0000725E"/>
    <w:rsid w:val="0000774B"/>
    <w:rsid w:val="00012689"/>
    <w:rsid w:val="00013541"/>
    <w:rsid w:val="0001396B"/>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0E0"/>
    <w:rsid w:val="0006183A"/>
    <w:rsid w:val="000628A3"/>
    <w:rsid w:val="0006460E"/>
    <w:rsid w:val="00066248"/>
    <w:rsid w:val="00066555"/>
    <w:rsid w:val="0006658A"/>
    <w:rsid w:val="0007000D"/>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53EF"/>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5781F"/>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270F"/>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2C2"/>
    <w:rsid w:val="001A6626"/>
    <w:rsid w:val="001A7B45"/>
    <w:rsid w:val="001B0CD7"/>
    <w:rsid w:val="001B1590"/>
    <w:rsid w:val="001B190A"/>
    <w:rsid w:val="001B1DD7"/>
    <w:rsid w:val="001B2CDF"/>
    <w:rsid w:val="001B65F9"/>
    <w:rsid w:val="001B6BCF"/>
    <w:rsid w:val="001B6FF9"/>
    <w:rsid w:val="001B73D4"/>
    <w:rsid w:val="001C00FD"/>
    <w:rsid w:val="001C02FF"/>
    <w:rsid w:val="001C04A2"/>
    <w:rsid w:val="001C0D4C"/>
    <w:rsid w:val="001C23F7"/>
    <w:rsid w:val="001C2555"/>
    <w:rsid w:val="001C4A2D"/>
    <w:rsid w:val="001D10C5"/>
    <w:rsid w:val="001D1C36"/>
    <w:rsid w:val="001D2830"/>
    <w:rsid w:val="001D28A7"/>
    <w:rsid w:val="001D2AB2"/>
    <w:rsid w:val="001D2BC7"/>
    <w:rsid w:val="001D2C67"/>
    <w:rsid w:val="001D2D19"/>
    <w:rsid w:val="001D344E"/>
    <w:rsid w:val="001D449F"/>
    <w:rsid w:val="001D4984"/>
    <w:rsid w:val="001D739C"/>
    <w:rsid w:val="001D75ED"/>
    <w:rsid w:val="001D7DC1"/>
    <w:rsid w:val="001D7FD7"/>
    <w:rsid w:val="001E1BBF"/>
    <w:rsid w:val="001E313B"/>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4725"/>
    <w:rsid w:val="00266B67"/>
    <w:rsid w:val="00266DF6"/>
    <w:rsid w:val="00267CE9"/>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59DE"/>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653"/>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378"/>
    <w:rsid w:val="00345908"/>
    <w:rsid w:val="00345C8A"/>
    <w:rsid w:val="003503D7"/>
    <w:rsid w:val="00352CD3"/>
    <w:rsid w:val="00354CA5"/>
    <w:rsid w:val="00355816"/>
    <w:rsid w:val="00361199"/>
    <w:rsid w:val="00362448"/>
    <w:rsid w:val="00362508"/>
    <w:rsid w:val="003628E1"/>
    <w:rsid w:val="00362D57"/>
    <w:rsid w:val="00363E13"/>
    <w:rsid w:val="00366925"/>
    <w:rsid w:val="003702ED"/>
    <w:rsid w:val="003704B4"/>
    <w:rsid w:val="00370AB0"/>
    <w:rsid w:val="00373220"/>
    <w:rsid w:val="00374678"/>
    <w:rsid w:val="003776D0"/>
    <w:rsid w:val="00381C98"/>
    <w:rsid w:val="00382F2B"/>
    <w:rsid w:val="00384A3D"/>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5DBD"/>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646BB"/>
    <w:rsid w:val="004668B8"/>
    <w:rsid w:val="00470720"/>
    <w:rsid w:val="00470B60"/>
    <w:rsid w:val="00471430"/>
    <w:rsid w:val="00471A36"/>
    <w:rsid w:val="00473A4E"/>
    <w:rsid w:val="00473B32"/>
    <w:rsid w:val="004764AA"/>
    <w:rsid w:val="00477EBA"/>
    <w:rsid w:val="00482DC1"/>
    <w:rsid w:val="004843CD"/>
    <w:rsid w:val="00486042"/>
    <w:rsid w:val="00487FF5"/>
    <w:rsid w:val="00490E1C"/>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014F"/>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1F42"/>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33A8"/>
    <w:rsid w:val="005B5C39"/>
    <w:rsid w:val="005B5F7E"/>
    <w:rsid w:val="005B785B"/>
    <w:rsid w:val="005C15F4"/>
    <w:rsid w:val="005C1B53"/>
    <w:rsid w:val="005C3400"/>
    <w:rsid w:val="005C5228"/>
    <w:rsid w:val="005C5487"/>
    <w:rsid w:val="005C7DA2"/>
    <w:rsid w:val="005D143C"/>
    <w:rsid w:val="005D1AEE"/>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0418"/>
    <w:rsid w:val="006715F2"/>
    <w:rsid w:val="006736D6"/>
    <w:rsid w:val="0067444D"/>
    <w:rsid w:val="0067476C"/>
    <w:rsid w:val="006760B5"/>
    <w:rsid w:val="006765F1"/>
    <w:rsid w:val="00677227"/>
    <w:rsid w:val="00677C16"/>
    <w:rsid w:val="00677FE8"/>
    <w:rsid w:val="00680265"/>
    <w:rsid w:val="00680D07"/>
    <w:rsid w:val="00680F81"/>
    <w:rsid w:val="00681B0E"/>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32B5"/>
    <w:rsid w:val="006C466F"/>
    <w:rsid w:val="006C5D74"/>
    <w:rsid w:val="006C6AC6"/>
    <w:rsid w:val="006C6F8B"/>
    <w:rsid w:val="006D23BC"/>
    <w:rsid w:val="006D53A1"/>
    <w:rsid w:val="006D6663"/>
    <w:rsid w:val="006D721B"/>
    <w:rsid w:val="006E0CBD"/>
    <w:rsid w:val="006E1107"/>
    <w:rsid w:val="006E2025"/>
    <w:rsid w:val="006E48D8"/>
    <w:rsid w:val="006E5F79"/>
    <w:rsid w:val="006E6395"/>
    <w:rsid w:val="006E6603"/>
    <w:rsid w:val="006E78A2"/>
    <w:rsid w:val="006F325A"/>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0CE7"/>
    <w:rsid w:val="007316D5"/>
    <w:rsid w:val="00731C64"/>
    <w:rsid w:val="007321A8"/>
    <w:rsid w:val="00733574"/>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776DA"/>
    <w:rsid w:val="007810CE"/>
    <w:rsid w:val="007834A5"/>
    <w:rsid w:val="00784936"/>
    <w:rsid w:val="007915AB"/>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3067"/>
    <w:rsid w:val="007E5F01"/>
    <w:rsid w:val="007E68BC"/>
    <w:rsid w:val="007E76E8"/>
    <w:rsid w:val="007F219B"/>
    <w:rsid w:val="007F3A8C"/>
    <w:rsid w:val="007F5248"/>
    <w:rsid w:val="007F7A67"/>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52277"/>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4EF1"/>
    <w:rsid w:val="009168E1"/>
    <w:rsid w:val="00917F0F"/>
    <w:rsid w:val="009200BB"/>
    <w:rsid w:val="00920122"/>
    <w:rsid w:val="009218C6"/>
    <w:rsid w:val="009230AF"/>
    <w:rsid w:val="00923D29"/>
    <w:rsid w:val="009253A6"/>
    <w:rsid w:val="00926102"/>
    <w:rsid w:val="0092639F"/>
    <w:rsid w:val="009265F7"/>
    <w:rsid w:val="009267B5"/>
    <w:rsid w:val="009279B9"/>
    <w:rsid w:val="00934F4B"/>
    <w:rsid w:val="00935175"/>
    <w:rsid w:val="00935589"/>
    <w:rsid w:val="00940420"/>
    <w:rsid w:val="00940993"/>
    <w:rsid w:val="00942BC4"/>
    <w:rsid w:val="00943D9F"/>
    <w:rsid w:val="0094431B"/>
    <w:rsid w:val="00944FDD"/>
    <w:rsid w:val="009451A1"/>
    <w:rsid w:val="00945568"/>
    <w:rsid w:val="00950B39"/>
    <w:rsid w:val="00953455"/>
    <w:rsid w:val="00953770"/>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66F5"/>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0AB"/>
    <w:rsid w:val="009D6101"/>
    <w:rsid w:val="009D674D"/>
    <w:rsid w:val="009D70D9"/>
    <w:rsid w:val="009D7B7A"/>
    <w:rsid w:val="009E0CB3"/>
    <w:rsid w:val="009E13FE"/>
    <w:rsid w:val="009E1FEF"/>
    <w:rsid w:val="009E2062"/>
    <w:rsid w:val="009E2E53"/>
    <w:rsid w:val="009E3013"/>
    <w:rsid w:val="009E32E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266"/>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8AE"/>
    <w:rsid w:val="00AE6921"/>
    <w:rsid w:val="00AF0336"/>
    <w:rsid w:val="00AF0F6C"/>
    <w:rsid w:val="00AF149E"/>
    <w:rsid w:val="00AF1A08"/>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088"/>
    <w:rsid w:val="00B65F90"/>
    <w:rsid w:val="00B70008"/>
    <w:rsid w:val="00B72AAC"/>
    <w:rsid w:val="00B735C5"/>
    <w:rsid w:val="00B73E72"/>
    <w:rsid w:val="00B75EDF"/>
    <w:rsid w:val="00B776BE"/>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2"/>
    <w:rsid w:val="00C22247"/>
    <w:rsid w:val="00C23361"/>
    <w:rsid w:val="00C23CA4"/>
    <w:rsid w:val="00C23D44"/>
    <w:rsid w:val="00C26F5F"/>
    <w:rsid w:val="00C2715E"/>
    <w:rsid w:val="00C300DD"/>
    <w:rsid w:val="00C30D63"/>
    <w:rsid w:val="00C30E90"/>
    <w:rsid w:val="00C33F21"/>
    <w:rsid w:val="00C35D44"/>
    <w:rsid w:val="00C35E86"/>
    <w:rsid w:val="00C35EBB"/>
    <w:rsid w:val="00C37585"/>
    <w:rsid w:val="00C417C3"/>
    <w:rsid w:val="00C4284E"/>
    <w:rsid w:val="00C44288"/>
    <w:rsid w:val="00C4486C"/>
    <w:rsid w:val="00C44932"/>
    <w:rsid w:val="00C44E74"/>
    <w:rsid w:val="00C454EA"/>
    <w:rsid w:val="00C459D2"/>
    <w:rsid w:val="00C45B05"/>
    <w:rsid w:val="00C470AE"/>
    <w:rsid w:val="00C47BAA"/>
    <w:rsid w:val="00C501CB"/>
    <w:rsid w:val="00C5256C"/>
    <w:rsid w:val="00C52EE2"/>
    <w:rsid w:val="00C53E2E"/>
    <w:rsid w:val="00C54ED4"/>
    <w:rsid w:val="00C55CB1"/>
    <w:rsid w:val="00C56731"/>
    <w:rsid w:val="00C570B7"/>
    <w:rsid w:val="00C57F0E"/>
    <w:rsid w:val="00C602FF"/>
    <w:rsid w:val="00C60397"/>
    <w:rsid w:val="00C605A7"/>
    <w:rsid w:val="00C61790"/>
    <w:rsid w:val="00C65FA5"/>
    <w:rsid w:val="00C67D35"/>
    <w:rsid w:val="00C7129C"/>
    <w:rsid w:val="00C72FD6"/>
    <w:rsid w:val="00C7450A"/>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0A68"/>
    <w:rsid w:val="00CE4AAA"/>
    <w:rsid w:val="00CF06DD"/>
    <w:rsid w:val="00CF1E57"/>
    <w:rsid w:val="00CF5888"/>
    <w:rsid w:val="00CF60D2"/>
    <w:rsid w:val="00CF704D"/>
    <w:rsid w:val="00D000CE"/>
    <w:rsid w:val="00D01B83"/>
    <w:rsid w:val="00D01EB7"/>
    <w:rsid w:val="00D03EAD"/>
    <w:rsid w:val="00D055D8"/>
    <w:rsid w:val="00D057EC"/>
    <w:rsid w:val="00D06B6B"/>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547A"/>
    <w:rsid w:val="00D66246"/>
    <w:rsid w:val="00D668A1"/>
    <w:rsid w:val="00D707ED"/>
    <w:rsid w:val="00D70B36"/>
    <w:rsid w:val="00D72501"/>
    <w:rsid w:val="00D7368D"/>
    <w:rsid w:val="00D772E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97E35"/>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203"/>
    <w:rsid w:val="00DC5784"/>
    <w:rsid w:val="00DD234C"/>
    <w:rsid w:val="00DD2610"/>
    <w:rsid w:val="00DD5866"/>
    <w:rsid w:val="00DD5E3F"/>
    <w:rsid w:val="00DD5EE9"/>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251DF"/>
    <w:rsid w:val="00E3415B"/>
    <w:rsid w:val="00E3527B"/>
    <w:rsid w:val="00E35AB7"/>
    <w:rsid w:val="00E35F63"/>
    <w:rsid w:val="00E37DBB"/>
    <w:rsid w:val="00E40B7B"/>
    <w:rsid w:val="00E430AF"/>
    <w:rsid w:val="00E4324B"/>
    <w:rsid w:val="00E434B8"/>
    <w:rsid w:val="00E43975"/>
    <w:rsid w:val="00E43B42"/>
    <w:rsid w:val="00E44058"/>
    <w:rsid w:val="00E459DC"/>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1E88"/>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47641"/>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585D"/>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834760"/>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iPriority="0" w:unhideWhenUsed="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annotation text"/>
    <w:basedOn w:val="a"/>
    <w:link w:val="af9"/>
    <w:qFormat/>
    <w:locked/>
    <w:rsid w:val="00C33F21"/>
    <w:pPr>
      <w:jc w:val="left"/>
    </w:pPr>
  </w:style>
  <w:style w:type="character" w:customStyle="1" w:styleId="af9">
    <w:name w:val="批注文字 字符"/>
    <w:basedOn w:val="a0"/>
    <w:link w:val="af8"/>
    <w:rsid w:val="00C33F21"/>
    <w:rPr>
      <w:kern w:val="2"/>
      <w:sz w:val="21"/>
      <w:szCs w:val="24"/>
    </w:rPr>
  </w:style>
  <w:style w:type="paragraph" w:customStyle="1" w:styleId="afa">
    <w:name w:val="正文（方案）"/>
    <w:basedOn w:val="a"/>
    <w:uiPriority w:val="99"/>
    <w:qFormat/>
    <w:rsid w:val="00C33F21"/>
    <w:pPr>
      <w:spacing w:line="288" w:lineRule="auto"/>
      <w:ind w:firstLine="420"/>
    </w:pPr>
    <w:rPr>
      <w:rFonts w:ascii="仿宋" w:eastAsia="仿宋" w:hAnsi="仿宋"/>
      <w:sz w:val="24"/>
    </w:rPr>
  </w:style>
  <w:style w:type="paragraph" w:styleId="afb">
    <w:name w:val="List Paragraph"/>
    <w:basedOn w:val="a"/>
    <w:uiPriority w:val="34"/>
    <w:qFormat/>
    <w:rsid w:val="00316653"/>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1247426">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674841340">
      <w:bodyDiv w:val="1"/>
      <w:marLeft w:val="0"/>
      <w:marRight w:val="0"/>
      <w:marTop w:val="0"/>
      <w:marBottom w:val="0"/>
      <w:divBdr>
        <w:top w:val="none" w:sz="0" w:space="0" w:color="auto"/>
        <w:left w:val="none" w:sz="0" w:space="0" w:color="auto"/>
        <w:bottom w:val="none" w:sz="0" w:space="0" w:color="auto"/>
        <w:right w:val="none" w:sz="0" w:space="0" w:color="auto"/>
      </w:divBdr>
    </w:div>
    <w:div w:id="80674969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428773021">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8923">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851405600">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C124BE-470E-4988-A5B7-33504A901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1876</Words>
  <Characters>10697</Characters>
  <Application>Microsoft Office Word</Application>
  <DocSecurity>0</DocSecurity>
  <Lines>89</Lines>
  <Paragraphs>25</Paragraphs>
  <ScaleCrop>false</ScaleCrop>
  <Company>微软中国</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2015-05-19T09:06:00Z</cp:lastPrinted>
  <dcterms:created xsi:type="dcterms:W3CDTF">2023-06-27T07:26:00Z</dcterms:created>
  <dcterms:modified xsi:type="dcterms:W3CDTF">2023-06-27T08:24:00Z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