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B97" w:rsidRDefault="00EA0642">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w:t>
      </w:r>
      <w:r>
        <w:rPr>
          <w:rFonts w:ascii="宋体" w:hAnsi="宋体" w:hint="eastAsia"/>
          <w:b/>
          <w:color w:val="000000" w:themeColor="text1"/>
          <w:sz w:val="32"/>
          <w:szCs w:val="32"/>
        </w:rPr>
        <w:t>TDHW(GK)2022</w:t>
      </w:r>
      <w:r>
        <w:rPr>
          <w:rFonts w:ascii="宋体" w:hint="eastAsia"/>
          <w:b/>
          <w:color w:val="000000" w:themeColor="text1"/>
          <w:sz w:val="32"/>
          <w:szCs w:val="32"/>
        </w:rPr>
        <w:t>-</w:t>
      </w:r>
      <w:r>
        <w:rPr>
          <w:rFonts w:ascii="宋体"/>
          <w:b/>
          <w:color w:val="000000" w:themeColor="text1"/>
          <w:sz w:val="32"/>
          <w:szCs w:val="32"/>
        </w:rPr>
        <w:t>122</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A80B97">
        <w:tc>
          <w:tcPr>
            <w:tcW w:w="7259" w:type="dxa"/>
          </w:tcPr>
          <w:p w:rsidR="00A80B97" w:rsidRDefault="00A80B97">
            <w:pPr>
              <w:pStyle w:val="af6"/>
              <w:spacing w:line="216" w:lineRule="auto"/>
              <w:jc w:val="center"/>
              <w:rPr>
                <w:rFonts w:ascii="宋体" w:hAnsi="宋体"/>
                <w:b/>
                <w:color w:val="000000" w:themeColor="text1"/>
                <w:sz w:val="76"/>
                <w:szCs w:val="76"/>
              </w:rPr>
            </w:pPr>
          </w:p>
          <w:p w:rsidR="00A80B97" w:rsidRDefault="00EA0642">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公</w:t>
            </w:r>
            <w:r>
              <w:rPr>
                <w:rFonts w:ascii="宋体" w:hAnsi="宋体" w:hint="eastAsia"/>
                <w:b/>
                <w:color w:val="000000" w:themeColor="text1"/>
                <w:sz w:val="76"/>
                <w:szCs w:val="76"/>
              </w:rPr>
              <w:t xml:space="preserve"> </w:t>
            </w:r>
            <w:r>
              <w:rPr>
                <w:rFonts w:ascii="宋体" w:hAnsi="宋体" w:hint="eastAsia"/>
                <w:b/>
                <w:color w:val="000000" w:themeColor="text1"/>
                <w:sz w:val="76"/>
                <w:szCs w:val="76"/>
              </w:rPr>
              <w:t>开</w:t>
            </w:r>
            <w:r>
              <w:rPr>
                <w:rFonts w:ascii="宋体" w:hAnsi="宋体" w:hint="eastAsia"/>
                <w:b/>
                <w:color w:val="000000" w:themeColor="text1"/>
                <w:sz w:val="76"/>
                <w:szCs w:val="76"/>
              </w:rPr>
              <w:t xml:space="preserve"> </w:t>
            </w:r>
            <w:r>
              <w:rPr>
                <w:rFonts w:ascii="宋体" w:hAnsi="宋体" w:hint="eastAsia"/>
                <w:b/>
                <w:color w:val="000000" w:themeColor="text1"/>
                <w:sz w:val="76"/>
                <w:szCs w:val="76"/>
              </w:rPr>
              <w:t>招</w:t>
            </w:r>
            <w:r>
              <w:rPr>
                <w:rFonts w:ascii="宋体" w:hAnsi="宋体" w:hint="eastAsia"/>
                <w:b/>
                <w:color w:val="000000" w:themeColor="text1"/>
                <w:sz w:val="76"/>
                <w:szCs w:val="76"/>
              </w:rPr>
              <w:t xml:space="preserve"> </w:t>
            </w:r>
            <w:r>
              <w:rPr>
                <w:rFonts w:ascii="宋体" w:hAnsi="宋体" w:hint="eastAsia"/>
                <w:b/>
                <w:color w:val="000000" w:themeColor="text1"/>
                <w:sz w:val="76"/>
                <w:szCs w:val="76"/>
              </w:rPr>
              <w:t>标</w:t>
            </w:r>
            <w:r>
              <w:rPr>
                <w:rFonts w:ascii="宋体" w:hAnsi="宋体" w:hint="eastAsia"/>
                <w:b/>
                <w:color w:val="000000" w:themeColor="text1"/>
                <w:sz w:val="76"/>
                <w:szCs w:val="76"/>
              </w:rPr>
              <w:t xml:space="preserve">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A80B97">
        <w:tc>
          <w:tcPr>
            <w:tcW w:w="7259" w:type="dxa"/>
            <w:tcMar>
              <w:top w:w="216" w:type="dxa"/>
              <w:left w:w="115" w:type="dxa"/>
              <w:bottom w:w="216" w:type="dxa"/>
              <w:right w:w="115" w:type="dxa"/>
            </w:tcMar>
          </w:tcPr>
          <w:p w:rsidR="00A80B97" w:rsidRDefault="00A80B97">
            <w:pPr>
              <w:pStyle w:val="af6"/>
              <w:rPr>
                <w:rFonts w:ascii="宋体" w:hAnsi="宋体"/>
                <w:color w:val="000000" w:themeColor="text1"/>
                <w:sz w:val="24"/>
              </w:rPr>
            </w:pPr>
          </w:p>
        </w:tc>
      </w:tr>
      <w:tr w:rsidR="00A80B97">
        <w:tc>
          <w:tcPr>
            <w:tcW w:w="7259" w:type="dxa"/>
            <w:tcMar>
              <w:top w:w="216" w:type="dxa"/>
              <w:left w:w="115" w:type="dxa"/>
              <w:bottom w:w="216" w:type="dxa"/>
              <w:right w:w="115" w:type="dxa"/>
            </w:tcMar>
          </w:tcPr>
          <w:p w:rsidR="00A80B97" w:rsidRDefault="00EA0642">
            <w:pPr>
              <w:spacing w:line="360" w:lineRule="auto"/>
              <w:jc w:val="center"/>
              <w:rPr>
                <w:rFonts w:ascii="宋体" w:hAnsi="宋体"/>
                <w:b/>
                <w:color w:val="000000" w:themeColor="text1"/>
                <w:sz w:val="32"/>
                <w:szCs w:val="32"/>
              </w:rPr>
            </w:pPr>
            <w:r>
              <w:rPr>
                <w:rFonts w:ascii="宋体" w:hAnsi="宋体" w:hint="eastAsia"/>
                <w:b/>
                <w:color w:val="000000" w:themeColor="text1"/>
                <w:sz w:val="32"/>
                <w:szCs w:val="32"/>
              </w:rPr>
              <w:t>项目名称：</w:t>
            </w:r>
            <w:r w:rsidR="004E1D9B">
              <w:rPr>
                <w:rFonts w:ascii="宋体" w:hAnsi="宋体" w:hint="eastAsia"/>
                <w:b/>
                <w:color w:val="000000" w:themeColor="text1"/>
                <w:sz w:val="32"/>
                <w:szCs w:val="32"/>
              </w:rPr>
              <w:t>超宽带软件无线电设备</w:t>
            </w:r>
          </w:p>
          <w:p w:rsidR="00A80B97" w:rsidRDefault="00EA0642">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A80B97" w:rsidRDefault="00A80B97">
            <w:pPr>
              <w:spacing w:line="300" w:lineRule="auto"/>
              <w:ind w:firstLineChars="200" w:firstLine="643"/>
              <w:rPr>
                <w:rFonts w:ascii="宋体" w:hAnsi="宋体"/>
                <w:b/>
                <w:color w:val="000000" w:themeColor="text1"/>
                <w:sz w:val="32"/>
                <w:szCs w:val="32"/>
              </w:rPr>
            </w:pPr>
          </w:p>
        </w:tc>
      </w:tr>
    </w:tbl>
    <w:p w:rsidR="00A80B97" w:rsidRDefault="00A80B97">
      <w:pPr>
        <w:jc w:val="center"/>
        <w:rPr>
          <w:rFonts w:ascii="宋体" w:hAnsi="宋体"/>
          <w:b/>
          <w:color w:val="000000" w:themeColor="text1"/>
          <w:sz w:val="32"/>
          <w:szCs w:val="32"/>
        </w:rPr>
      </w:pPr>
    </w:p>
    <w:p w:rsidR="00A80B97" w:rsidRDefault="00A80B97">
      <w:pPr>
        <w:jc w:val="center"/>
        <w:rPr>
          <w:rFonts w:ascii="宋体" w:hAnsi="宋体"/>
          <w:b/>
          <w:color w:val="000000" w:themeColor="text1"/>
          <w:sz w:val="32"/>
          <w:szCs w:val="32"/>
        </w:rPr>
      </w:pPr>
    </w:p>
    <w:p w:rsidR="00A80B97" w:rsidRDefault="00A80B97">
      <w:pPr>
        <w:jc w:val="center"/>
        <w:rPr>
          <w:rFonts w:ascii="宋体" w:hAnsi="宋体"/>
          <w:b/>
          <w:color w:val="000000" w:themeColor="text1"/>
          <w:sz w:val="32"/>
          <w:szCs w:val="32"/>
        </w:rPr>
      </w:pPr>
    </w:p>
    <w:p w:rsidR="00A80B97" w:rsidRDefault="00A80B97">
      <w:pPr>
        <w:jc w:val="center"/>
        <w:rPr>
          <w:rFonts w:ascii="宋体" w:hAnsi="宋体"/>
          <w:b/>
          <w:color w:val="000000" w:themeColor="text1"/>
          <w:sz w:val="32"/>
          <w:szCs w:val="32"/>
        </w:rPr>
      </w:pPr>
    </w:p>
    <w:p w:rsidR="00A80B97" w:rsidRDefault="00A80B97">
      <w:pPr>
        <w:jc w:val="center"/>
        <w:rPr>
          <w:rFonts w:ascii="宋体" w:hAnsi="宋体"/>
          <w:b/>
          <w:color w:val="000000" w:themeColor="text1"/>
          <w:sz w:val="32"/>
          <w:szCs w:val="32"/>
        </w:rPr>
      </w:pPr>
    </w:p>
    <w:p w:rsidR="00A80B97" w:rsidRDefault="00A80B97">
      <w:pPr>
        <w:jc w:val="center"/>
        <w:rPr>
          <w:rFonts w:ascii="宋体" w:hAnsi="宋体"/>
          <w:b/>
          <w:color w:val="000000" w:themeColor="text1"/>
          <w:sz w:val="32"/>
          <w:szCs w:val="32"/>
        </w:rPr>
      </w:pPr>
    </w:p>
    <w:p w:rsidR="00A80B97" w:rsidRDefault="00A80B97">
      <w:pPr>
        <w:jc w:val="center"/>
        <w:rPr>
          <w:rFonts w:ascii="宋体" w:hAnsi="宋体"/>
          <w:b/>
          <w:color w:val="000000" w:themeColor="text1"/>
          <w:sz w:val="32"/>
          <w:szCs w:val="32"/>
        </w:rPr>
      </w:pPr>
    </w:p>
    <w:p w:rsidR="00A80B97" w:rsidRDefault="00A80B97">
      <w:pPr>
        <w:jc w:val="center"/>
        <w:rPr>
          <w:rFonts w:ascii="宋体" w:hAnsi="宋体"/>
          <w:color w:val="000000" w:themeColor="text1"/>
          <w:sz w:val="32"/>
        </w:rPr>
      </w:pPr>
    </w:p>
    <w:p w:rsidR="00A80B97" w:rsidRDefault="00A80B97">
      <w:pPr>
        <w:jc w:val="center"/>
        <w:rPr>
          <w:rFonts w:ascii="宋体" w:hAnsi="宋体"/>
          <w:color w:val="000000" w:themeColor="text1"/>
          <w:sz w:val="32"/>
        </w:rPr>
      </w:pPr>
    </w:p>
    <w:p w:rsidR="00A80B97" w:rsidRDefault="00A80B97">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A80B97">
        <w:tc>
          <w:tcPr>
            <w:tcW w:w="7455" w:type="dxa"/>
            <w:tcMar>
              <w:top w:w="216" w:type="dxa"/>
              <w:left w:w="115" w:type="dxa"/>
              <w:bottom w:w="216" w:type="dxa"/>
              <w:right w:w="115" w:type="dxa"/>
            </w:tcMar>
          </w:tcPr>
          <w:p w:rsidR="00A80B97" w:rsidRDefault="00EA0642">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A80B97" w:rsidRDefault="00EA0642">
            <w:pPr>
              <w:pStyle w:val="af6"/>
              <w:jc w:val="center"/>
              <w:rPr>
                <w:rFonts w:ascii="宋体" w:hAnsi="宋体"/>
                <w:b/>
                <w:color w:val="000000" w:themeColor="text1"/>
              </w:rPr>
            </w:pPr>
            <w:r>
              <w:rPr>
                <w:rFonts w:ascii="宋体" w:hAnsi="宋体"/>
                <w:b/>
                <w:color w:val="000000" w:themeColor="text1"/>
                <w:kern w:val="0"/>
                <w:sz w:val="32"/>
              </w:rPr>
              <w:t>2022</w:t>
            </w:r>
            <w:r>
              <w:rPr>
                <w:rFonts w:ascii="宋体" w:hAnsi="宋体"/>
                <w:b/>
                <w:color w:val="000000" w:themeColor="text1"/>
                <w:kern w:val="0"/>
                <w:sz w:val="32"/>
              </w:rPr>
              <w:t>年</w:t>
            </w:r>
            <w:r>
              <w:rPr>
                <w:rFonts w:ascii="宋体" w:hAnsi="宋体"/>
                <w:b/>
                <w:color w:val="000000" w:themeColor="text1"/>
                <w:kern w:val="0"/>
                <w:sz w:val="32"/>
              </w:rPr>
              <w:t>10</w:t>
            </w:r>
            <w:r>
              <w:rPr>
                <w:rFonts w:ascii="宋体" w:hAnsi="宋体"/>
                <w:b/>
                <w:color w:val="000000" w:themeColor="text1"/>
                <w:kern w:val="0"/>
                <w:sz w:val="32"/>
              </w:rPr>
              <w:t>月</w:t>
            </w:r>
          </w:p>
        </w:tc>
      </w:tr>
    </w:tbl>
    <w:p w:rsidR="00A80B97" w:rsidRDefault="00A80B97">
      <w:pPr>
        <w:rPr>
          <w:rFonts w:ascii="宋体" w:hAnsi="宋体"/>
          <w:color w:val="000000" w:themeColor="text1"/>
          <w:sz w:val="32"/>
        </w:rPr>
      </w:pPr>
    </w:p>
    <w:p w:rsidR="00A80B97" w:rsidRDefault="00EA0642">
      <w:pPr>
        <w:jc w:val="center"/>
        <w:rPr>
          <w:rStyle w:val="af3"/>
          <w:rFonts w:ascii="宋体" w:hAnsi="宋体"/>
          <w:bCs/>
          <w:color w:val="000000" w:themeColor="text1"/>
          <w:sz w:val="48"/>
          <w:szCs w:val="48"/>
          <w:u w:val="none"/>
        </w:rPr>
        <w:sectPr w:rsidR="00A80B97">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A80B97" w:rsidRDefault="00EA0642">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w:t>
      </w:r>
      <w:r>
        <w:rPr>
          <w:rStyle w:val="af3"/>
          <w:rFonts w:ascii="宋体" w:hAnsi="宋体" w:hint="eastAsia"/>
          <w:bCs/>
          <w:color w:val="000000" w:themeColor="text1"/>
          <w:sz w:val="44"/>
          <w:szCs w:val="44"/>
          <w:u w:val="none"/>
        </w:rPr>
        <w:t xml:space="preserve"> </w:t>
      </w:r>
      <w:r>
        <w:rPr>
          <w:rStyle w:val="af3"/>
          <w:rFonts w:ascii="宋体" w:hAnsi="宋体" w:hint="eastAsia"/>
          <w:bCs/>
          <w:color w:val="000000" w:themeColor="text1"/>
          <w:sz w:val="44"/>
          <w:szCs w:val="44"/>
          <w:u w:val="none"/>
        </w:rPr>
        <w:t>录</w:t>
      </w:r>
    </w:p>
    <w:p w:rsidR="00A80B97" w:rsidRDefault="00EA0642">
      <w:pPr>
        <w:pStyle w:val="TOC1"/>
        <w:tabs>
          <w:tab w:val="right" w:leader="dot" w:pos="8834"/>
        </w:tabs>
        <w:rPr>
          <w:rFonts w:asciiTheme="minorHAnsi" w:eastAsiaTheme="minorEastAsia" w:hAnsiTheme="minorHAnsi" w:cstheme="minorBidi"/>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15858499" w:history="1">
        <w:r>
          <w:rPr>
            <w:rStyle w:val="af4"/>
          </w:rPr>
          <w:t>第一部分</w:t>
        </w:r>
        <w:r>
          <w:rPr>
            <w:rStyle w:val="af4"/>
          </w:rPr>
          <w:t xml:space="preserve">  </w:t>
        </w:r>
        <w:r>
          <w:rPr>
            <w:rStyle w:val="af4"/>
          </w:rPr>
          <w:t>采购公告</w:t>
        </w:r>
        <w:r>
          <w:tab/>
        </w:r>
        <w:r>
          <w:fldChar w:fldCharType="begin"/>
        </w:r>
        <w:r>
          <w:instrText xml:space="preserve"> PAGEREF _Toc115858499 \h </w:instrText>
        </w:r>
        <w:r>
          <w:fldChar w:fldCharType="separate"/>
        </w:r>
        <w:r>
          <w:t>2</w:t>
        </w:r>
        <w:r>
          <w:fldChar w:fldCharType="end"/>
        </w:r>
      </w:hyperlink>
    </w:p>
    <w:p w:rsidR="00A80B97" w:rsidRDefault="00EA0642">
      <w:pPr>
        <w:pStyle w:val="TOC1"/>
        <w:tabs>
          <w:tab w:val="right" w:leader="dot" w:pos="8834"/>
        </w:tabs>
        <w:rPr>
          <w:rFonts w:asciiTheme="minorHAnsi" w:eastAsiaTheme="minorEastAsia" w:hAnsiTheme="minorHAnsi" w:cstheme="minorBidi"/>
          <w:kern w:val="2"/>
          <w:sz w:val="21"/>
        </w:rPr>
      </w:pPr>
      <w:hyperlink w:anchor="_Toc115858500" w:history="1">
        <w:r>
          <w:rPr>
            <w:rStyle w:val="af4"/>
          </w:rPr>
          <w:t>第二部分</w:t>
        </w:r>
        <w:r>
          <w:rPr>
            <w:rStyle w:val="af4"/>
          </w:rPr>
          <w:t xml:space="preserve">  </w:t>
        </w:r>
        <w:r>
          <w:rPr>
            <w:rStyle w:val="af4"/>
          </w:rPr>
          <w:t>投标须知前附表</w:t>
        </w:r>
        <w:r>
          <w:tab/>
        </w:r>
        <w:r>
          <w:fldChar w:fldCharType="begin"/>
        </w:r>
        <w:r>
          <w:instrText xml:space="preserve"> PAGEREF _Toc115858500 \h </w:instrText>
        </w:r>
        <w:r>
          <w:fldChar w:fldCharType="separate"/>
        </w:r>
        <w:r>
          <w:t>5</w:t>
        </w:r>
        <w:r>
          <w:fldChar w:fldCharType="end"/>
        </w:r>
      </w:hyperlink>
    </w:p>
    <w:p w:rsidR="00A80B97" w:rsidRDefault="00EA0642">
      <w:pPr>
        <w:pStyle w:val="TOC1"/>
        <w:tabs>
          <w:tab w:val="right" w:leader="dot" w:pos="8834"/>
        </w:tabs>
        <w:rPr>
          <w:rFonts w:asciiTheme="minorHAnsi" w:eastAsiaTheme="minorEastAsia" w:hAnsiTheme="minorHAnsi" w:cstheme="minorBidi"/>
          <w:kern w:val="2"/>
          <w:sz w:val="21"/>
        </w:rPr>
      </w:pPr>
      <w:hyperlink w:anchor="_Toc115858501" w:history="1">
        <w:r>
          <w:rPr>
            <w:rStyle w:val="af4"/>
          </w:rPr>
          <w:t>第三部分</w:t>
        </w:r>
        <w:r>
          <w:rPr>
            <w:rStyle w:val="af4"/>
          </w:rPr>
          <w:t xml:space="preserve">  </w:t>
        </w:r>
        <w:r>
          <w:rPr>
            <w:rStyle w:val="af4"/>
          </w:rPr>
          <w:t>投标人须知</w:t>
        </w:r>
        <w:r>
          <w:tab/>
        </w:r>
        <w:r>
          <w:fldChar w:fldCharType="begin"/>
        </w:r>
        <w:r>
          <w:instrText xml:space="preserve"> PAGEREF _Toc115858501 \h </w:instrText>
        </w:r>
        <w:r>
          <w:fldChar w:fldCharType="separate"/>
        </w:r>
        <w:r>
          <w:t>6</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2" w:history="1">
        <w:r>
          <w:rPr>
            <w:rStyle w:val="af4"/>
            <w:rFonts w:ascii="宋体" w:hAnsi="宋体"/>
          </w:rPr>
          <w:t>一、招标文件</w:t>
        </w:r>
        <w:r>
          <w:tab/>
        </w:r>
        <w:r>
          <w:fldChar w:fldCharType="begin"/>
        </w:r>
        <w:r>
          <w:instrText xml:space="preserve"> PAGEREF _Toc115858502 \h </w:instrText>
        </w:r>
        <w:r>
          <w:fldChar w:fldCharType="separate"/>
        </w:r>
        <w:r>
          <w:t>6</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3" w:history="1">
        <w:r>
          <w:rPr>
            <w:rStyle w:val="af4"/>
            <w:rFonts w:ascii="宋体" w:hAnsi="宋体"/>
          </w:rPr>
          <w:t>二</w:t>
        </w:r>
        <w:r>
          <w:rPr>
            <w:rStyle w:val="af4"/>
            <w:rFonts w:ascii="宋体" w:hAnsi="宋体"/>
          </w:rPr>
          <w:t xml:space="preserve">. </w:t>
        </w:r>
        <w:r>
          <w:rPr>
            <w:rStyle w:val="af4"/>
            <w:rFonts w:ascii="宋体" w:hAnsi="宋体"/>
          </w:rPr>
          <w:t>投标文件</w:t>
        </w:r>
        <w:r>
          <w:tab/>
        </w:r>
        <w:r>
          <w:fldChar w:fldCharType="begin"/>
        </w:r>
        <w:r>
          <w:instrText xml:space="preserve"> PAGEREF _Toc115858503 \h </w:instrText>
        </w:r>
        <w:r>
          <w:fldChar w:fldCharType="separate"/>
        </w:r>
        <w:r>
          <w:t>7</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4" w:history="1">
        <w:r>
          <w:rPr>
            <w:rStyle w:val="af4"/>
            <w:rFonts w:ascii="宋体" w:hAnsi="宋体"/>
          </w:rPr>
          <w:t>三、投标细则</w:t>
        </w:r>
        <w:r>
          <w:tab/>
        </w:r>
        <w:r>
          <w:fldChar w:fldCharType="begin"/>
        </w:r>
        <w:r>
          <w:instrText xml:space="preserve"> PAGEREF _Toc115858504 \h </w:instrText>
        </w:r>
        <w:r>
          <w:fldChar w:fldCharType="separate"/>
        </w:r>
        <w:r>
          <w:t>8</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5" w:history="1">
        <w:r>
          <w:rPr>
            <w:rStyle w:val="af4"/>
            <w:rFonts w:ascii="宋体" w:hAnsi="宋体"/>
          </w:rPr>
          <w:t>四、开标、评标</w:t>
        </w:r>
        <w:r>
          <w:tab/>
        </w:r>
        <w:r>
          <w:fldChar w:fldCharType="begin"/>
        </w:r>
        <w:r>
          <w:instrText xml:space="preserve"> PAGEREF _Toc1</w:instrText>
        </w:r>
        <w:r>
          <w:instrText xml:space="preserve">15858505 \h </w:instrText>
        </w:r>
        <w:r>
          <w:fldChar w:fldCharType="separate"/>
        </w:r>
        <w:r>
          <w:t>9</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6" w:history="1">
        <w:r>
          <w:rPr>
            <w:rStyle w:val="af4"/>
            <w:rFonts w:ascii="宋体" w:hAnsi="宋体"/>
          </w:rPr>
          <w:t>五、评标方法及评分标准</w:t>
        </w:r>
        <w:r>
          <w:tab/>
        </w:r>
        <w:r>
          <w:fldChar w:fldCharType="begin"/>
        </w:r>
        <w:r>
          <w:instrText xml:space="preserve"> PAGEREF _Toc115858506 \h </w:instrText>
        </w:r>
        <w:r>
          <w:fldChar w:fldCharType="separate"/>
        </w:r>
        <w:r>
          <w:t>11</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7" w:history="1">
        <w:r>
          <w:rPr>
            <w:rStyle w:val="af4"/>
            <w:rFonts w:ascii="宋体" w:hAnsi="宋体"/>
          </w:rPr>
          <w:t>六、定标</w:t>
        </w:r>
        <w:r>
          <w:tab/>
        </w:r>
        <w:r>
          <w:fldChar w:fldCharType="begin"/>
        </w:r>
        <w:r>
          <w:instrText xml:space="preserve"> PAGEREF _Toc115858507 \h </w:instrText>
        </w:r>
        <w:r>
          <w:fldChar w:fldCharType="separate"/>
        </w:r>
        <w:r>
          <w:t>12</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8" w:history="1">
        <w:r>
          <w:rPr>
            <w:rStyle w:val="af4"/>
            <w:rFonts w:ascii="宋体" w:hAnsi="宋体"/>
          </w:rPr>
          <w:t>七、中标通知书及合同的签订</w:t>
        </w:r>
        <w:r>
          <w:tab/>
        </w:r>
        <w:r>
          <w:fldChar w:fldCharType="begin"/>
        </w:r>
        <w:r>
          <w:instrText xml:space="preserve"> PAGEREF _Toc115858508 \h </w:instrText>
        </w:r>
        <w:r>
          <w:fldChar w:fldCharType="separate"/>
        </w:r>
        <w:r>
          <w:t>13</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09" w:history="1">
        <w:r>
          <w:rPr>
            <w:rStyle w:val="af4"/>
            <w:rFonts w:ascii="宋体" w:hAnsi="宋体"/>
          </w:rPr>
          <w:t>八、其他</w:t>
        </w:r>
        <w:r>
          <w:tab/>
        </w:r>
        <w:r>
          <w:fldChar w:fldCharType="begin"/>
        </w:r>
        <w:r>
          <w:instrText xml:space="preserve"> PAGEREF _Toc115858509 \h </w:instrText>
        </w:r>
        <w:r>
          <w:fldChar w:fldCharType="separate"/>
        </w:r>
        <w:r>
          <w:t>13</w:t>
        </w:r>
        <w:r>
          <w:fldChar w:fldCharType="end"/>
        </w:r>
      </w:hyperlink>
    </w:p>
    <w:p w:rsidR="00A80B97" w:rsidRDefault="00EA0642">
      <w:pPr>
        <w:pStyle w:val="TOC1"/>
        <w:tabs>
          <w:tab w:val="right" w:leader="dot" w:pos="8834"/>
        </w:tabs>
        <w:rPr>
          <w:rFonts w:asciiTheme="minorHAnsi" w:eastAsiaTheme="minorEastAsia" w:hAnsiTheme="minorHAnsi" w:cstheme="minorBidi"/>
          <w:kern w:val="2"/>
          <w:sz w:val="21"/>
        </w:rPr>
      </w:pPr>
      <w:hyperlink w:anchor="_Toc115858510" w:history="1">
        <w:r>
          <w:rPr>
            <w:rStyle w:val="af4"/>
          </w:rPr>
          <w:t>第四部分</w:t>
        </w:r>
        <w:r>
          <w:rPr>
            <w:rStyle w:val="af4"/>
          </w:rPr>
          <w:t xml:space="preserve">  </w:t>
        </w:r>
        <w:r>
          <w:rPr>
            <w:rStyle w:val="af4"/>
          </w:rPr>
          <w:t>招标货物及有关说明</w:t>
        </w:r>
        <w:r>
          <w:tab/>
        </w:r>
        <w:r>
          <w:fldChar w:fldCharType="begin"/>
        </w:r>
        <w:r>
          <w:instrText xml:space="preserve"> PAGEREF _Toc115858510 \h </w:instrText>
        </w:r>
        <w:r>
          <w:fldChar w:fldCharType="separate"/>
        </w:r>
        <w:r>
          <w:t>14</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1" w:history="1">
        <w:r>
          <w:rPr>
            <w:rStyle w:val="af4"/>
          </w:rPr>
          <w:t>一、货物需求一览表</w:t>
        </w:r>
        <w:r>
          <w:tab/>
        </w:r>
        <w:r>
          <w:fldChar w:fldCharType="begin"/>
        </w:r>
        <w:r>
          <w:instrText xml:space="preserve"> PAGEREF _Toc115858511 \h </w:instrText>
        </w:r>
        <w:r>
          <w:fldChar w:fldCharType="separate"/>
        </w:r>
        <w:r>
          <w:t>14</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2" w:history="1">
        <w:r>
          <w:rPr>
            <w:rStyle w:val="af4"/>
          </w:rPr>
          <w:t>二、参数要求</w:t>
        </w:r>
        <w:r>
          <w:tab/>
        </w:r>
        <w:r>
          <w:fldChar w:fldCharType="begin"/>
        </w:r>
        <w:r>
          <w:instrText xml:space="preserve"> PAGEREF _Toc115858512 \h </w:instrText>
        </w:r>
        <w:r>
          <w:fldChar w:fldCharType="separate"/>
        </w:r>
        <w:r>
          <w:t>14</w:t>
        </w:r>
        <w:r>
          <w:fldChar w:fldCharType="end"/>
        </w:r>
      </w:hyperlink>
    </w:p>
    <w:p w:rsidR="00A80B97" w:rsidRDefault="00EA0642">
      <w:pPr>
        <w:pStyle w:val="TOC1"/>
        <w:tabs>
          <w:tab w:val="right" w:leader="dot" w:pos="8834"/>
        </w:tabs>
        <w:rPr>
          <w:rFonts w:asciiTheme="minorHAnsi" w:eastAsiaTheme="minorEastAsia" w:hAnsiTheme="minorHAnsi" w:cstheme="minorBidi"/>
          <w:kern w:val="2"/>
          <w:sz w:val="21"/>
        </w:rPr>
      </w:pPr>
      <w:hyperlink w:anchor="_Toc115858513" w:history="1">
        <w:r>
          <w:rPr>
            <w:rStyle w:val="af4"/>
          </w:rPr>
          <w:t>第五部分</w:t>
        </w:r>
        <w:r>
          <w:rPr>
            <w:rStyle w:val="af4"/>
          </w:rPr>
          <w:t xml:space="preserve">  </w:t>
        </w:r>
        <w:r>
          <w:rPr>
            <w:rStyle w:val="af4"/>
          </w:rPr>
          <w:t>合同主要条款</w:t>
        </w:r>
        <w:r>
          <w:tab/>
        </w:r>
        <w:r>
          <w:fldChar w:fldCharType="begin"/>
        </w:r>
        <w:r>
          <w:instrText xml:space="preserve"> PAGEREF _Toc115858513 \h </w:instrText>
        </w:r>
        <w:r>
          <w:fldChar w:fldCharType="separate"/>
        </w:r>
        <w:r>
          <w:t>15</w:t>
        </w:r>
        <w:r>
          <w:fldChar w:fldCharType="end"/>
        </w:r>
      </w:hyperlink>
    </w:p>
    <w:p w:rsidR="00A80B97" w:rsidRDefault="00EA0642">
      <w:pPr>
        <w:pStyle w:val="TOC1"/>
        <w:tabs>
          <w:tab w:val="right" w:leader="dot" w:pos="8834"/>
        </w:tabs>
        <w:rPr>
          <w:rFonts w:asciiTheme="minorHAnsi" w:eastAsiaTheme="minorEastAsia" w:hAnsiTheme="minorHAnsi" w:cstheme="minorBidi"/>
          <w:kern w:val="2"/>
          <w:sz w:val="21"/>
        </w:rPr>
      </w:pPr>
      <w:hyperlink w:anchor="_Toc115858514" w:history="1">
        <w:r>
          <w:rPr>
            <w:rStyle w:val="af4"/>
          </w:rPr>
          <w:t>第六部分</w:t>
        </w:r>
        <w:r>
          <w:rPr>
            <w:rStyle w:val="af4"/>
          </w:rPr>
          <w:t xml:space="preserve">  </w:t>
        </w:r>
        <w:r>
          <w:rPr>
            <w:rStyle w:val="af4"/>
          </w:rPr>
          <w:t>附</w:t>
        </w:r>
        <w:r>
          <w:rPr>
            <w:rStyle w:val="af4"/>
          </w:rPr>
          <w:t xml:space="preserve"> </w:t>
        </w:r>
        <w:r>
          <w:rPr>
            <w:rStyle w:val="af4"/>
          </w:rPr>
          <w:t>件</w:t>
        </w:r>
        <w:r>
          <w:tab/>
        </w:r>
        <w:r>
          <w:fldChar w:fldCharType="begin"/>
        </w:r>
        <w:r>
          <w:instrText xml:space="preserve"> PAGER</w:instrText>
        </w:r>
        <w:r>
          <w:instrText xml:space="preserve">EF _Toc115858514 \h </w:instrText>
        </w:r>
        <w:r>
          <w:fldChar w:fldCharType="separate"/>
        </w:r>
        <w:r>
          <w:t>16</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5" w:history="1">
        <w:r>
          <w:rPr>
            <w:rStyle w:val="af4"/>
          </w:rPr>
          <w:t>附件</w:t>
        </w:r>
        <w:r>
          <w:rPr>
            <w:rStyle w:val="af4"/>
          </w:rPr>
          <w:t>1</w:t>
        </w:r>
        <w:r>
          <w:rPr>
            <w:rStyle w:val="af4"/>
          </w:rPr>
          <w:t>：投标承诺函</w:t>
        </w:r>
        <w:r>
          <w:tab/>
        </w:r>
        <w:r>
          <w:fldChar w:fldCharType="begin"/>
        </w:r>
        <w:r>
          <w:instrText xml:space="preserve"> PAGEREF _Toc115858515 \h </w:instrText>
        </w:r>
        <w:r>
          <w:fldChar w:fldCharType="separate"/>
        </w:r>
        <w:r>
          <w:t>17</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6" w:history="1">
        <w:r>
          <w:rPr>
            <w:rStyle w:val="af4"/>
          </w:rPr>
          <w:t>附件</w:t>
        </w:r>
        <w:r>
          <w:rPr>
            <w:rStyle w:val="af4"/>
          </w:rPr>
          <w:t>2</w:t>
        </w:r>
        <w:r>
          <w:rPr>
            <w:rStyle w:val="af4"/>
          </w:rPr>
          <w:t>：投标报价总表</w:t>
        </w:r>
        <w:r>
          <w:tab/>
        </w:r>
        <w:r>
          <w:fldChar w:fldCharType="begin"/>
        </w:r>
        <w:r>
          <w:instrText xml:space="preserve"> PAGEREF _Toc115858516 \h </w:instrText>
        </w:r>
        <w:r>
          <w:fldChar w:fldCharType="separate"/>
        </w:r>
        <w:r>
          <w:t>18</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7" w:history="1">
        <w:r>
          <w:rPr>
            <w:rStyle w:val="af4"/>
          </w:rPr>
          <w:t>附件</w:t>
        </w:r>
        <w:r>
          <w:rPr>
            <w:rStyle w:val="af4"/>
          </w:rPr>
          <w:t>3</w:t>
        </w:r>
        <w:r>
          <w:rPr>
            <w:rStyle w:val="af4"/>
          </w:rPr>
          <w:t>：货物配置清单及分项报价表</w:t>
        </w:r>
        <w:r>
          <w:tab/>
        </w:r>
        <w:r>
          <w:fldChar w:fldCharType="begin"/>
        </w:r>
        <w:r>
          <w:instrText xml:space="preserve"> PAGEREF _Toc115858517 \h </w:instrText>
        </w:r>
        <w:r>
          <w:fldChar w:fldCharType="separate"/>
        </w:r>
        <w:r>
          <w:t>19</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8" w:history="1">
        <w:r>
          <w:rPr>
            <w:rStyle w:val="af4"/>
          </w:rPr>
          <w:t>附件</w:t>
        </w:r>
        <w:r>
          <w:rPr>
            <w:rStyle w:val="af4"/>
          </w:rPr>
          <w:t>4</w:t>
        </w:r>
        <w:r>
          <w:rPr>
            <w:rStyle w:val="af4"/>
          </w:rPr>
          <w:t>：投标货物配置清单</w:t>
        </w:r>
        <w:r>
          <w:tab/>
        </w:r>
        <w:r>
          <w:fldChar w:fldCharType="begin"/>
        </w:r>
        <w:r>
          <w:instrText xml:space="preserve"> PAGEREF _Toc115858518 \h </w:instrText>
        </w:r>
        <w:r>
          <w:fldChar w:fldCharType="separate"/>
        </w:r>
        <w:r>
          <w:t>20</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19" w:history="1">
        <w:r>
          <w:rPr>
            <w:rStyle w:val="af4"/>
          </w:rPr>
          <w:t>附件</w:t>
        </w:r>
        <w:r>
          <w:rPr>
            <w:rStyle w:val="af4"/>
          </w:rPr>
          <w:t>5</w:t>
        </w:r>
        <w:r>
          <w:rPr>
            <w:rStyle w:val="af4"/>
          </w:rPr>
          <w:t>：技术规格响应</w:t>
        </w:r>
        <w:r>
          <w:rPr>
            <w:rStyle w:val="af4"/>
          </w:rPr>
          <w:t>/</w:t>
        </w:r>
        <w:r>
          <w:rPr>
            <w:rStyle w:val="af4"/>
          </w:rPr>
          <w:t>偏离表</w:t>
        </w:r>
        <w:r>
          <w:tab/>
        </w:r>
        <w:r>
          <w:fldChar w:fldCharType="begin"/>
        </w:r>
        <w:r>
          <w:instrText xml:space="preserve"> PAGEREF _Toc115858519 \h </w:instrText>
        </w:r>
        <w:r>
          <w:fldChar w:fldCharType="separate"/>
        </w:r>
        <w:r>
          <w:t>21</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20" w:history="1">
        <w:r>
          <w:rPr>
            <w:rStyle w:val="af4"/>
          </w:rPr>
          <w:t>附件</w:t>
        </w:r>
        <w:r>
          <w:rPr>
            <w:rStyle w:val="af4"/>
          </w:rPr>
          <w:t>6</w:t>
        </w:r>
        <w:r>
          <w:rPr>
            <w:rStyle w:val="af4"/>
          </w:rPr>
          <w:t>：商务条款响应</w:t>
        </w:r>
        <w:r>
          <w:rPr>
            <w:rStyle w:val="af4"/>
          </w:rPr>
          <w:t>/</w:t>
        </w:r>
        <w:r>
          <w:rPr>
            <w:rStyle w:val="af4"/>
          </w:rPr>
          <w:t>偏离表</w:t>
        </w:r>
        <w:r>
          <w:tab/>
        </w:r>
        <w:r>
          <w:fldChar w:fldCharType="begin"/>
        </w:r>
        <w:r>
          <w:instrText xml:space="preserve"> PAGEREF _Toc115858520 \h </w:instrText>
        </w:r>
        <w:r>
          <w:fldChar w:fldCharType="separate"/>
        </w:r>
        <w:r>
          <w:t>22</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21" w:history="1">
        <w:r>
          <w:rPr>
            <w:rStyle w:val="af4"/>
          </w:rPr>
          <w:t>附件</w:t>
        </w:r>
        <w:r>
          <w:rPr>
            <w:rStyle w:val="af4"/>
          </w:rPr>
          <w:t>7</w:t>
        </w:r>
        <w:r>
          <w:rPr>
            <w:rStyle w:val="af4"/>
          </w:rPr>
          <w:t>：法定代表人资格证明</w:t>
        </w:r>
        <w:r>
          <w:tab/>
        </w:r>
        <w:r>
          <w:fldChar w:fldCharType="begin"/>
        </w:r>
        <w:r>
          <w:instrText xml:space="preserve"> PAGEREF _Toc115858521 \h </w:instrText>
        </w:r>
        <w:r>
          <w:fldChar w:fldCharType="separate"/>
        </w:r>
        <w:r>
          <w:t>20</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22" w:history="1">
        <w:r>
          <w:rPr>
            <w:rStyle w:val="af4"/>
          </w:rPr>
          <w:t>附件</w:t>
        </w:r>
        <w:r>
          <w:rPr>
            <w:rStyle w:val="af4"/>
          </w:rPr>
          <w:t>8</w:t>
        </w:r>
        <w:r>
          <w:rPr>
            <w:rStyle w:val="af4"/>
          </w:rPr>
          <w:t>：法定代表人委托书</w:t>
        </w:r>
        <w:r>
          <w:tab/>
        </w:r>
        <w:r>
          <w:fldChar w:fldCharType="begin"/>
        </w:r>
        <w:r>
          <w:instrText xml:space="preserve"> PAGEREF _Toc115858522 \h </w:instrText>
        </w:r>
        <w:r>
          <w:fldChar w:fldCharType="separate"/>
        </w:r>
        <w:r>
          <w:t>21</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23" w:history="1">
        <w:r>
          <w:rPr>
            <w:rStyle w:val="af4"/>
          </w:rPr>
          <w:t>附件</w:t>
        </w:r>
        <w:r>
          <w:rPr>
            <w:rStyle w:val="af4"/>
          </w:rPr>
          <w:t>9</w:t>
        </w:r>
        <w:r>
          <w:rPr>
            <w:rStyle w:val="af4"/>
          </w:rPr>
          <w:t>：无重大违法记录声明</w:t>
        </w:r>
        <w:r>
          <w:tab/>
        </w:r>
        <w:r>
          <w:fldChar w:fldCharType="begin"/>
        </w:r>
        <w:r>
          <w:instrText xml:space="preserve"> PAGEREF _Toc115858523 \h </w:instrText>
        </w:r>
        <w:r>
          <w:fldChar w:fldCharType="separate"/>
        </w:r>
        <w:r>
          <w:t>22</w:t>
        </w:r>
        <w:r>
          <w:fldChar w:fldCharType="end"/>
        </w:r>
      </w:hyperlink>
    </w:p>
    <w:p w:rsidR="00A80B97" w:rsidRDefault="00EA0642">
      <w:pPr>
        <w:pStyle w:val="TOC2"/>
        <w:tabs>
          <w:tab w:val="right" w:leader="dot" w:pos="8834"/>
        </w:tabs>
        <w:rPr>
          <w:rFonts w:asciiTheme="minorHAnsi" w:eastAsiaTheme="minorEastAsia" w:hAnsiTheme="minorHAnsi" w:cstheme="minorBidi"/>
          <w:kern w:val="2"/>
          <w:sz w:val="21"/>
        </w:rPr>
      </w:pPr>
      <w:hyperlink w:anchor="_Toc115858524" w:history="1">
        <w:r>
          <w:rPr>
            <w:rStyle w:val="af4"/>
          </w:rPr>
          <w:t>附件</w:t>
        </w:r>
        <w:r>
          <w:rPr>
            <w:rStyle w:val="af4"/>
          </w:rPr>
          <w:t>10</w:t>
        </w:r>
        <w:r>
          <w:rPr>
            <w:rStyle w:val="af4"/>
          </w:rPr>
          <w:t>：诚信承诺书</w:t>
        </w:r>
        <w:r>
          <w:tab/>
        </w:r>
        <w:r>
          <w:fldChar w:fldCharType="begin"/>
        </w:r>
        <w:r>
          <w:instrText xml:space="preserve"> PAGEREF _Toc115858524 \h </w:instrText>
        </w:r>
        <w:r>
          <w:fldChar w:fldCharType="separate"/>
        </w:r>
        <w:r>
          <w:t>23</w:t>
        </w:r>
        <w:r>
          <w:fldChar w:fldCharType="end"/>
        </w:r>
      </w:hyperlink>
    </w:p>
    <w:p w:rsidR="00A80B97" w:rsidRDefault="00EA0642">
      <w:pPr>
        <w:rPr>
          <w:rFonts w:ascii="宋体" w:hAnsi="宋体"/>
          <w:color w:val="000000" w:themeColor="text1"/>
          <w:lang w:val="zh-CN"/>
        </w:rPr>
      </w:pPr>
      <w:r>
        <w:rPr>
          <w:rFonts w:ascii="宋体" w:hAnsi="宋体"/>
          <w:color w:val="000000" w:themeColor="text1"/>
          <w:u w:val="single"/>
          <w:lang w:val="zh-CN"/>
        </w:rPr>
        <w:fldChar w:fldCharType="end"/>
      </w:r>
    </w:p>
    <w:p w:rsidR="00A80B97" w:rsidRDefault="00A80B97">
      <w:pPr>
        <w:rPr>
          <w:rFonts w:ascii="宋体" w:hAnsi="宋体"/>
          <w:color w:val="000000" w:themeColor="text1"/>
          <w:lang w:val="zh-CN"/>
        </w:rPr>
      </w:pPr>
    </w:p>
    <w:p w:rsidR="00A80B97" w:rsidRDefault="00A80B97">
      <w:pPr>
        <w:rPr>
          <w:rFonts w:ascii="宋体" w:hAnsi="宋体"/>
          <w:color w:val="000000" w:themeColor="text1"/>
          <w:lang w:val="zh-CN"/>
        </w:rPr>
      </w:pPr>
    </w:p>
    <w:p w:rsidR="00A80B97" w:rsidRDefault="00A80B97">
      <w:pPr>
        <w:rPr>
          <w:rFonts w:ascii="宋体" w:hAnsi="宋体"/>
          <w:color w:val="000000" w:themeColor="text1"/>
          <w:lang w:val="zh-CN"/>
        </w:rPr>
      </w:pPr>
    </w:p>
    <w:p w:rsidR="00A80B97" w:rsidRDefault="00A80B97">
      <w:pPr>
        <w:rPr>
          <w:rFonts w:ascii="宋体" w:hAnsi="宋体"/>
          <w:color w:val="000000" w:themeColor="text1"/>
          <w:lang w:val="zh-CN"/>
        </w:rPr>
      </w:pPr>
    </w:p>
    <w:p w:rsidR="00A80B97" w:rsidRDefault="00A80B97">
      <w:pPr>
        <w:rPr>
          <w:rFonts w:ascii="宋体" w:hAnsi="宋体"/>
          <w:color w:val="000000" w:themeColor="text1"/>
          <w:lang w:val="zh-CN"/>
        </w:rPr>
      </w:pPr>
    </w:p>
    <w:p w:rsidR="00A80B97" w:rsidRDefault="00EA0642">
      <w:pPr>
        <w:pStyle w:val="1"/>
        <w:jc w:val="center"/>
        <w:rPr>
          <w:color w:val="000000" w:themeColor="text1"/>
        </w:rPr>
      </w:pPr>
      <w:bookmarkStart w:id="1" w:name="_Toc115858499"/>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sidR="004E1D9B">
        <w:rPr>
          <w:rFonts w:ascii="宋体" w:hAnsi="宋体" w:hint="eastAsia"/>
          <w:b/>
          <w:color w:val="000000" w:themeColor="text1"/>
          <w:spacing w:val="4"/>
          <w:sz w:val="24"/>
        </w:rPr>
        <w:t>超宽带软件无线电设备</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A80B97" w:rsidRDefault="00EA0642">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A80B97" w:rsidRDefault="00EA0642">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w:t>
      </w:r>
      <w:r>
        <w:rPr>
          <w:rFonts w:ascii="宋体" w:hAnsi="宋体" w:hint="eastAsia"/>
          <w:color w:val="000000" w:themeColor="text1"/>
          <w:spacing w:val="4"/>
          <w:sz w:val="24"/>
        </w:rPr>
        <w:t>采购项目名称：</w:t>
      </w:r>
      <w:r w:rsidR="004E1D9B">
        <w:rPr>
          <w:rFonts w:ascii="宋体" w:hAnsi="宋体" w:hint="eastAsia"/>
          <w:b/>
          <w:color w:val="000000" w:themeColor="text1"/>
          <w:spacing w:val="4"/>
          <w:sz w:val="24"/>
        </w:rPr>
        <w:t>超宽带软件无线电设备</w:t>
      </w:r>
      <w:r>
        <w:rPr>
          <w:rFonts w:ascii="宋体" w:hAnsi="宋体"/>
          <w:bCs/>
          <w:color w:val="000000" w:themeColor="text1"/>
          <w:spacing w:val="4"/>
          <w:sz w:val="24"/>
        </w:rPr>
        <w:t xml:space="preserve"> </w:t>
      </w:r>
    </w:p>
    <w:p w:rsidR="00A80B97" w:rsidRDefault="00EA0642">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w:t>
      </w:r>
      <w:r>
        <w:rPr>
          <w:rFonts w:ascii="宋体" w:hAnsi="宋体" w:hint="eastAsia"/>
          <w:color w:val="000000" w:themeColor="text1"/>
          <w:spacing w:val="4"/>
          <w:sz w:val="24"/>
        </w:rPr>
        <w:t xml:space="preserve"> </w:t>
      </w:r>
      <w:r>
        <w:rPr>
          <w:rFonts w:ascii="宋体" w:hAnsi="宋体" w:hint="eastAsia"/>
          <w:color w:val="000000" w:themeColor="text1"/>
          <w:spacing w:val="4"/>
          <w:sz w:val="24"/>
        </w:rPr>
        <w:t>采购项目编号：</w:t>
      </w:r>
      <w:r>
        <w:rPr>
          <w:rFonts w:ascii="宋体" w:hAnsi="宋体" w:hint="eastAsia"/>
          <w:b/>
          <w:color w:val="000000" w:themeColor="text1"/>
          <w:spacing w:val="4"/>
          <w:sz w:val="24"/>
        </w:rPr>
        <w:t>TDHW(GK)2022-</w:t>
      </w:r>
      <w:r>
        <w:rPr>
          <w:rFonts w:ascii="宋体" w:hAnsi="宋体"/>
          <w:b/>
          <w:color w:val="000000" w:themeColor="text1"/>
          <w:spacing w:val="4"/>
          <w:sz w:val="24"/>
        </w:rPr>
        <w:t>1</w:t>
      </w:r>
      <w:r w:rsidR="004E1D9B">
        <w:rPr>
          <w:rFonts w:ascii="宋体" w:hAnsi="宋体"/>
          <w:b/>
          <w:color w:val="000000" w:themeColor="text1"/>
          <w:spacing w:val="4"/>
          <w:sz w:val="24"/>
        </w:rPr>
        <w:t>22</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w:t>
      </w:r>
      <w:r>
        <w:rPr>
          <w:rFonts w:ascii="宋体" w:hAnsi="宋体" w:hint="eastAsia"/>
          <w:color w:val="000000" w:themeColor="text1"/>
          <w:spacing w:val="4"/>
          <w:sz w:val="24"/>
        </w:rPr>
        <w:t xml:space="preserve"> </w:t>
      </w:r>
      <w:r>
        <w:rPr>
          <w:rFonts w:ascii="宋体" w:hAnsi="宋体" w:hint="eastAsia"/>
          <w:color w:val="000000" w:themeColor="text1"/>
          <w:spacing w:val="4"/>
          <w:sz w:val="24"/>
        </w:rPr>
        <w:t>采购项目品名、数量及技术规格：</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w:t>
      </w:r>
      <w:r>
        <w:rPr>
          <w:rFonts w:ascii="宋体" w:hAnsi="宋体" w:hint="eastAsia"/>
          <w:color w:val="000000" w:themeColor="text1"/>
          <w:spacing w:val="4"/>
          <w:sz w:val="24"/>
        </w:rPr>
        <w:t xml:space="preserve"> </w:t>
      </w:r>
      <w:r>
        <w:rPr>
          <w:rFonts w:ascii="宋体" w:hAnsi="宋体" w:hint="eastAsia"/>
          <w:color w:val="000000" w:themeColor="text1"/>
          <w:spacing w:val="4"/>
          <w:sz w:val="24"/>
        </w:rPr>
        <w:t>项目预算：</w:t>
      </w:r>
      <w:r>
        <w:rPr>
          <w:rFonts w:ascii="宋体" w:hAnsi="宋体"/>
          <w:b/>
          <w:color w:val="000000" w:themeColor="text1"/>
          <w:spacing w:val="4"/>
          <w:sz w:val="24"/>
        </w:rPr>
        <w:t>46</w:t>
      </w:r>
      <w:r>
        <w:rPr>
          <w:rFonts w:ascii="宋体" w:hAnsi="宋体" w:hint="eastAsia"/>
          <w:color w:val="000000" w:themeColor="text1"/>
          <w:spacing w:val="4"/>
          <w:sz w:val="24"/>
        </w:rPr>
        <w:t>万元</w:t>
      </w:r>
    </w:p>
    <w:p w:rsidR="00A80B97" w:rsidRDefault="00EA0642">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A80B97" w:rsidRDefault="00EA0642">
      <w:pPr>
        <w:spacing w:line="360" w:lineRule="auto"/>
        <w:ind w:firstLineChars="200" w:firstLine="480"/>
        <w:rPr>
          <w:rFonts w:ascii="宋体" w:hAnsi="宋体"/>
          <w:spacing w:val="4"/>
          <w:sz w:val="24"/>
        </w:rPr>
      </w:pPr>
      <w:r>
        <w:rPr>
          <w:rFonts w:ascii="宋体" w:hAnsi="宋体" w:hint="eastAsia"/>
          <w:sz w:val="24"/>
        </w:rPr>
        <w:t>六、合格的供应商</w:t>
      </w:r>
    </w:p>
    <w:p w:rsidR="00A80B97" w:rsidRDefault="00EA0642">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A80B97" w:rsidRDefault="00EA0642">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A80B97" w:rsidRDefault="00EA0642">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、具有本次采购项目的供货、安装、售后服务等的相应</w:t>
      </w:r>
      <w:r>
        <w:rPr>
          <w:rFonts w:hint="eastAsia"/>
          <w:sz w:val="24"/>
        </w:rPr>
        <w:t>能力和经验</w:t>
      </w:r>
      <w:r>
        <w:rPr>
          <w:rFonts w:ascii="宋体" w:hAnsi="宋体" w:hint="eastAsia"/>
          <w:sz w:val="24"/>
        </w:rPr>
        <w:t>；</w:t>
      </w:r>
    </w:p>
    <w:p w:rsidR="00A80B97" w:rsidRDefault="00EA0642">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、采购项目的生产厂家或生产厂家授权的经销商。</w:t>
      </w:r>
    </w:p>
    <w:p w:rsidR="00A80B97" w:rsidRDefault="00EA0642">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、供应商不得存在下列情况之一：</w:t>
      </w:r>
    </w:p>
    <w:p w:rsidR="00A80B97" w:rsidRDefault="00EA0642">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A80B97" w:rsidRDefault="00EA0642">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w:t>
      </w:r>
      <w:r>
        <w:rPr>
          <w:rFonts w:ascii="宋体" w:hAnsi="宋体" w:hint="eastAsia"/>
          <w:sz w:val="24"/>
        </w:rPr>
        <w:t>代表人为同一人的两个及两个以上法人，母公司、全资子公司及其控股公司不得在本项目采购招标中同时参加。</w:t>
      </w:r>
    </w:p>
    <w:p w:rsidR="00A80B97" w:rsidRDefault="00EA0642">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A80B97" w:rsidRDefault="00EA0642">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A80B97" w:rsidRDefault="00EA0642">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w:t>
      </w:r>
      <w:r>
        <w:rPr>
          <w:rFonts w:ascii="宋体" w:hAnsi="宋体" w:hint="eastAsia"/>
          <w:sz w:val="24"/>
        </w:rPr>
        <w:t>注册并完成登记。如潜在供应商未按上述要求操作，将自行承担所产生的风险。</w:t>
      </w:r>
    </w:p>
    <w:p w:rsidR="00A80B97" w:rsidRDefault="00EA0642">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w:t>
      </w:r>
      <w:r>
        <w:rPr>
          <w:rFonts w:ascii="宋体" w:hAnsi="宋体" w:hint="eastAsia"/>
          <w:bCs/>
          <w:sz w:val="24"/>
        </w:rPr>
        <w:t>元人民币。</w:t>
      </w:r>
    </w:p>
    <w:p w:rsidR="00A80B97" w:rsidRDefault="00EA0642">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A80B97" w:rsidRDefault="00EA0642">
      <w:pPr>
        <w:pStyle w:val="af"/>
        <w:shd w:val="clear" w:color="auto" w:fill="FFFFFF"/>
        <w:spacing w:before="0" w:beforeAutospacing="0" w:after="0" w:afterAutospacing="0" w:line="360" w:lineRule="auto"/>
        <w:ind w:firstLineChars="300" w:firstLine="720"/>
        <w:jc w:val="both"/>
        <w:rPr>
          <w:bCs/>
          <w:color w:val="000000" w:themeColor="text1"/>
          <w:kern w:val="2"/>
        </w:rPr>
      </w:pPr>
      <w:r>
        <w:rPr>
          <w:rFonts w:cs="Times New Roman" w:hint="eastAsia"/>
          <w:bCs/>
          <w:color w:val="000000" w:themeColor="text1"/>
          <w:kern w:val="2"/>
        </w:rPr>
        <w:t>1</w:t>
      </w:r>
      <w:r>
        <w:rPr>
          <w:rFonts w:cs="Times New Roman" w:hint="eastAsia"/>
          <w:bCs/>
          <w:color w:val="000000" w:themeColor="text1"/>
          <w:kern w:val="2"/>
        </w:rPr>
        <w:t>、</w:t>
      </w:r>
      <w:r>
        <w:rPr>
          <w:rFonts w:cs="Times New Roman" w:hint="eastAsia"/>
          <w:bCs/>
          <w:kern w:val="2"/>
        </w:rPr>
        <w:t>本项目采用</w:t>
      </w:r>
      <w:r>
        <w:rPr>
          <w:rFonts w:cs="Times New Roman" w:hint="eastAsia"/>
          <w:b/>
          <w:bCs/>
          <w:kern w:val="2"/>
          <w:u w:val="single"/>
        </w:rPr>
        <w:t>电子招投标方式</w:t>
      </w:r>
      <w:r>
        <w:rPr>
          <w:rFonts w:cs="Times New Roman" w:hint="eastAsia"/>
          <w:bCs/>
          <w:kern w:val="2"/>
        </w:rPr>
        <w:t>采购</w:t>
      </w:r>
      <w:r>
        <w:rPr>
          <w:rFonts w:hint="eastAsia"/>
          <w:bCs/>
          <w:color w:val="000000" w:themeColor="text1"/>
          <w:kern w:val="2"/>
        </w:rPr>
        <w:t>（</w:t>
      </w:r>
      <w:r>
        <w:rPr>
          <w:b/>
          <w:bCs/>
          <w:color w:val="000000" w:themeColor="text1"/>
          <w:kern w:val="2"/>
          <w:u w:val="single"/>
        </w:rPr>
        <w:t>不见面远程开标</w:t>
      </w:r>
      <w:r>
        <w:rPr>
          <w:rFonts w:hint="eastAsia"/>
          <w:bCs/>
          <w:color w:val="000000" w:themeColor="text1"/>
          <w:kern w:val="2"/>
        </w:rPr>
        <w:t>）</w:t>
      </w:r>
    </w:p>
    <w:p w:rsidR="00A80B97" w:rsidRDefault="00EA0642">
      <w:pPr>
        <w:pStyle w:val="af"/>
        <w:shd w:val="clear" w:color="auto" w:fill="FFFFFF"/>
        <w:spacing w:before="0" w:beforeAutospacing="0" w:after="0" w:afterAutospacing="0" w:line="360" w:lineRule="auto"/>
        <w:ind w:firstLineChars="300" w:firstLine="720"/>
        <w:jc w:val="both"/>
        <w:rPr>
          <w:bCs/>
          <w:color w:val="000000" w:themeColor="text1"/>
        </w:rPr>
      </w:pPr>
      <w:r>
        <w:rPr>
          <w:rFonts w:hint="eastAsia"/>
          <w:bCs/>
          <w:color w:val="000000" w:themeColor="text1"/>
        </w:rPr>
        <w:t>2</w:t>
      </w:r>
      <w:r>
        <w:rPr>
          <w:rFonts w:hint="eastAsia"/>
          <w:bCs/>
          <w:color w:val="000000" w:themeColor="text1"/>
        </w:rPr>
        <w:t>、文件递交截止时间：</w:t>
      </w:r>
      <w:r>
        <w:rPr>
          <w:rFonts w:hint="eastAsia"/>
          <w:bCs/>
          <w:color w:val="000000" w:themeColor="text1"/>
        </w:rPr>
        <w:t>2022</w:t>
      </w:r>
      <w:r>
        <w:rPr>
          <w:rFonts w:hint="eastAsia"/>
          <w:bCs/>
          <w:color w:val="000000" w:themeColor="text1"/>
        </w:rPr>
        <w:t>年</w:t>
      </w:r>
      <w:r>
        <w:rPr>
          <w:bCs/>
          <w:color w:val="000000" w:themeColor="text1"/>
        </w:rPr>
        <w:t>11</w:t>
      </w:r>
      <w:r>
        <w:rPr>
          <w:rFonts w:hint="eastAsia"/>
          <w:bCs/>
          <w:color w:val="000000" w:themeColor="text1"/>
        </w:rPr>
        <w:t>月</w:t>
      </w:r>
      <w:r>
        <w:rPr>
          <w:bCs/>
          <w:color w:val="000000" w:themeColor="text1"/>
        </w:rPr>
        <w:t>1</w:t>
      </w:r>
      <w:r>
        <w:rPr>
          <w:rFonts w:hint="eastAsia"/>
          <w:bCs/>
          <w:color w:val="000000" w:themeColor="text1"/>
        </w:rPr>
        <w:t>日</w:t>
      </w:r>
      <w:r>
        <w:rPr>
          <w:bCs/>
          <w:color w:val="000000" w:themeColor="text1"/>
        </w:rPr>
        <w:t>9</w:t>
      </w:r>
      <w:r>
        <w:rPr>
          <w:rFonts w:hint="eastAsia"/>
          <w:bCs/>
          <w:color w:val="000000" w:themeColor="text1"/>
        </w:rPr>
        <w:t>时</w:t>
      </w:r>
      <w:r>
        <w:rPr>
          <w:bCs/>
          <w:color w:val="000000" w:themeColor="text1"/>
        </w:rPr>
        <w:t>0</w:t>
      </w:r>
      <w:r>
        <w:rPr>
          <w:rFonts w:hint="eastAsia"/>
          <w:bCs/>
          <w:color w:val="000000" w:themeColor="text1"/>
        </w:rPr>
        <w:t>0</w:t>
      </w:r>
      <w:r>
        <w:rPr>
          <w:rFonts w:hint="eastAsia"/>
          <w:bCs/>
          <w:color w:val="000000" w:themeColor="text1"/>
        </w:rPr>
        <w:t>分</w:t>
      </w:r>
    </w:p>
    <w:p w:rsidR="00A80B97" w:rsidRDefault="00EA0642">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3</w:t>
      </w:r>
      <w:r>
        <w:rPr>
          <w:rFonts w:ascii="宋体" w:hAnsi="宋体" w:hint="eastAsia"/>
          <w:bCs/>
          <w:color w:val="000000" w:themeColor="text1"/>
          <w:sz w:val="24"/>
        </w:rPr>
        <w:t>、开标时间：</w:t>
      </w:r>
      <w:r>
        <w:rPr>
          <w:rFonts w:ascii="宋体" w:hAnsi="宋体"/>
          <w:bCs/>
          <w:color w:val="000000" w:themeColor="text1"/>
          <w:sz w:val="24"/>
        </w:rPr>
        <w:t>20</w:t>
      </w:r>
      <w:r>
        <w:rPr>
          <w:rFonts w:ascii="宋体" w:hAnsi="宋体" w:hint="eastAsia"/>
          <w:bCs/>
          <w:color w:val="000000" w:themeColor="text1"/>
          <w:sz w:val="24"/>
        </w:rPr>
        <w:t xml:space="preserve">22 </w:t>
      </w:r>
      <w:r>
        <w:rPr>
          <w:rFonts w:ascii="宋体" w:hAnsi="宋体" w:hint="eastAsia"/>
          <w:bCs/>
          <w:color w:val="000000" w:themeColor="text1"/>
          <w:sz w:val="24"/>
        </w:rPr>
        <w:t>年</w:t>
      </w:r>
      <w:r>
        <w:rPr>
          <w:rFonts w:ascii="宋体" w:hAnsi="宋体"/>
          <w:bCs/>
          <w:color w:val="000000" w:themeColor="text1"/>
          <w:sz w:val="24"/>
        </w:rPr>
        <w:t>11</w:t>
      </w:r>
      <w:r>
        <w:rPr>
          <w:rFonts w:ascii="宋体" w:hAnsi="宋体" w:hint="eastAsia"/>
          <w:bCs/>
          <w:color w:val="000000" w:themeColor="text1"/>
          <w:sz w:val="24"/>
        </w:rPr>
        <w:t>月</w:t>
      </w:r>
      <w:r>
        <w:rPr>
          <w:rFonts w:ascii="宋体" w:hAnsi="宋体"/>
          <w:bCs/>
          <w:color w:val="000000" w:themeColor="text1"/>
          <w:sz w:val="24"/>
        </w:rPr>
        <w:t>1</w:t>
      </w:r>
      <w:r>
        <w:rPr>
          <w:rFonts w:ascii="宋体" w:hAnsi="宋体" w:hint="eastAsia"/>
          <w:bCs/>
          <w:color w:val="000000" w:themeColor="text1"/>
          <w:sz w:val="24"/>
        </w:rPr>
        <w:t>日</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hint="eastAsia"/>
          <w:bCs/>
          <w:color w:val="000000" w:themeColor="text1"/>
          <w:sz w:val="24"/>
        </w:rPr>
        <w:t xml:space="preserve"> </w:t>
      </w:r>
    </w:p>
    <w:p w:rsidR="00A80B97" w:rsidRDefault="00EA0642">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4</w:t>
      </w:r>
      <w:r>
        <w:rPr>
          <w:rFonts w:ascii="宋体" w:hAnsi="宋体" w:hint="eastAsia"/>
          <w:bCs/>
          <w:color w:val="000000" w:themeColor="text1"/>
          <w:sz w:val="24"/>
        </w:rPr>
        <w:t>、线上签到时间：</w:t>
      </w:r>
      <w:r>
        <w:rPr>
          <w:rFonts w:ascii="宋体" w:hAnsi="宋体"/>
          <w:bCs/>
          <w:color w:val="000000" w:themeColor="text1"/>
          <w:sz w:val="24"/>
        </w:rPr>
        <w:t>20</w:t>
      </w:r>
      <w:r>
        <w:rPr>
          <w:rFonts w:ascii="宋体" w:hAnsi="宋体" w:hint="eastAsia"/>
          <w:bCs/>
          <w:color w:val="000000" w:themeColor="text1"/>
          <w:sz w:val="24"/>
        </w:rPr>
        <w:t xml:space="preserve">22 </w:t>
      </w:r>
      <w:r>
        <w:rPr>
          <w:rFonts w:ascii="宋体" w:hAnsi="宋体" w:hint="eastAsia"/>
          <w:bCs/>
          <w:color w:val="000000" w:themeColor="text1"/>
          <w:sz w:val="24"/>
        </w:rPr>
        <w:t>年</w:t>
      </w:r>
      <w:r>
        <w:rPr>
          <w:rFonts w:ascii="宋体" w:hAnsi="宋体"/>
          <w:bCs/>
          <w:color w:val="000000" w:themeColor="text1"/>
          <w:sz w:val="24"/>
        </w:rPr>
        <w:t>11</w:t>
      </w:r>
      <w:r>
        <w:rPr>
          <w:rFonts w:ascii="宋体" w:hAnsi="宋体" w:hint="eastAsia"/>
          <w:bCs/>
          <w:color w:val="000000" w:themeColor="text1"/>
          <w:sz w:val="24"/>
        </w:rPr>
        <w:t>月</w:t>
      </w:r>
      <w:r>
        <w:rPr>
          <w:rFonts w:ascii="宋体" w:hAnsi="宋体"/>
          <w:bCs/>
          <w:color w:val="000000" w:themeColor="text1"/>
          <w:sz w:val="24"/>
        </w:rPr>
        <w:t>1</w:t>
      </w:r>
      <w:r>
        <w:rPr>
          <w:rFonts w:ascii="宋体" w:hAnsi="宋体" w:hint="eastAsia"/>
          <w:bCs/>
          <w:color w:val="000000" w:themeColor="text1"/>
          <w:sz w:val="24"/>
        </w:rPr>
        <w:t>日</w:t>
      </w:r>
      <w:r>
        <w:rPr>
          <w:rFonts w:ascii="宋体" w:hAnsi="宋体"/>
          <w:bCs/>
          <w:color w:val="000000" w:themeColor="text1"/>
          <w:sz w:val="24"/>
        </w:rPr>
        <w:t>8</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hint="eastAsia"/>
          <w:bCs/>
          <w:color w:val="000000" w:themeColor="text1"/>
          <w:sz w:val="24"/>
        </w:rPr>
        <w:t>-</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w:t>
      </w:r>
      <w:r>
        <w:rPr>
          <w:rFonts w:ascii="宋体" w:hAnsi="宋体" w:hint="eastAsia"/>
          <w:bCs/>
          <w:color w:val="000000" w:themeColor="text1"/>
          <w:sz w:val="24"/>
        </w:rPr>
        <w:t>分</w:t>
      </w:r>
    </w:p>
    <w:p w:rsidR="00A80B97" w:rsidRDefault="00EA0642">
      <w:pPr>
        <w:spacing w:line="360" w:lineRule="auto"/>
        <w:ind w:firstLineChars="300" w:firstLine="720"/>
        <w:rPr>
          <w:rFonts w:ascii="宋体" w:hAnsi="宋体"/>
          <w:bCs/>
          <w:color w:val="000000" w:themeColor="text1"/>
          <w:sz w:val="24"/>
        </w:rPr>
      </w:pPr>
      <w:r>
        <w:rPr>
          <w:rFonts w:ascii="宋体" w:hAnsi="宋体"/>
          <w:bCs/>
          <w:color w:val="000000" w:themeColor="text1"/>
          <w:sz w:val="24"/>
        </w:rPr>
        <w:t>5</w:t>
      </w:r>
      <w:r>
        <w:rPr>
          <w:rFonts w:ascii="宋体" w:hAnsi="宋体" w:hint="eastAsia"/>
          <w:bCs/>
          <w:color w:val="000000" w:themeColor="text1"/>
          <w:sz w:val="24"/>
        </w:rPr>
        <w:t>、投标文件解密时间：</w:t>
      </w:r>
      <w:r>
        <w:rPr>
          <w:rFonts w:ascii="宋体" w:hAnsi="宋体"/>
          <w:bCs/>
          <w:color w:val="000000" w:themeColor="text1"/>
          <w:sz w:val="24"/>
        </w:rPr>
        <w:t>20</w:t>
      </w:r>
      <w:r>
        <w:rPr>
          <w:rFonts w:ascii="宋体" w:hAnsi="宋体" w:hint="eastAsia"/>
          <w:bCs/>
          <w:color w:val="000000" w:themeColor="text1"/>
          <w:sz w:val="24"/>
        </w:rPr>
        <w:t xml:space="preserve">22 </w:t>
      </w:r>
      <w:r>
        <w:rPr>
          <w:rFonts w:ascii="宋体" w:hAnsi="宋体" w:hint="eastAsia"/>
          <w:bCs/>
          <w:color w:val="000000" w:themeColor="text1"/>
          <w:sz w:val="24"/>
        </w:rPr>
        <w:t>年</w:t>
      </w:r>
      <w:r>
        <w:rPr>
          <w:rFonts w:ascii="宋体" w:hAnsi="宋体"/>
          <w:bCs/>
          <w:color w:val="000000" w:themeColor="text1"/>
          <w:sz w:val="24"/>
        </w:rPr>
        <w:t>11</w:t>
      </w:r>
      <w:r>
        <w:rPr>
          <w:rFonts w:ascii="宋体" w:hAnsi="宋体" w:hint="eastAsia"/>
          <w:bCs/>
          <w:color w:val="000000" w:themeColor="text1"/>
          <w:sz w:val="24"/>
        </w:rPr>
        <w:t>月</w:t>
      </w:r>
      <w:r>
        <w:rPr>
          <w:rFonts w:ascii="宋体" w:hAnsi="宋体"/>
          <w:bCs/>
          <w:color w:val="000000" w:themeColor="text1"/>
          <w:sz w:val="24"/>
        </w:rPr>
        <w:t>1</w:t>
      </w:r>
      <w:r>
        <w:rPr>
          <w:rFonts w:ascii="宋体" w:hAnsi="宋体" w:hint="eastAsia"/>
          <w:bCs/>
          <w:color w:val="000000" w:themeColor="text1"/>
          <w:sz w:val="24"/>
        </w:rPr>
        <w:t>日</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hint="eastAsia"/>
          <w:bCs/>
          <w:color w:val="000000" w:themeColor="text1"/>
          <w:sz w:val="24"/>
        </w:rPr>
        <w:t>-</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w:t>
      </w:r>
      <w:r>
        <w:rPr>
          <w:rFonts w:ascii="宋体" w:hAnsi="宋体" w:hint="eastAsia"/>
          <w:bCs/>
          <w:color w:val="000000" w:themeColor="text1"/>
          <w:sz w:val="24"/>
        </w:rPr>
        <w:t>分</w:t>
      </w:r>
    </w:p>
    <w:p w:rsidR="00A80B97" w:rsidRDefault="00EA0642">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Pr>
          <w:rFonts w:ascii="宋体" w:hAnsi="宋体"/>
          <w:b/>
          <w:bCs/>
          <w:color w:val="000000" w:themeColor="text1"/>
          <w:sz w:val="24"/>
          <w:u w:val="single"/>
        </w:rPr>
        <w:t>数字证书</w:t>
      </w:r>
      <w:r>
        <w:rPr>
          <w:rFonts w:ascii="宋体" w:hAnsi="宋体"/>
          <w:b/>
          <w:bCs/>
          <w:color w:val="000000" w:themeColor="text1"/>
          <w:sz w:val="24"/>
          <w:u w:val="single"/>
        </w:rPr>
        <w:t>CA</w:t>
      </w:r>
      <w:r>
        <w:rPr>
          <w:rFonts w:ascii="宋体" w:hAnsi="宋体"/>
          <w:b/>
          <w:bCs/>
          <w:color w:val="000000" w:themeColor="text1"/>
          <w:sz w:val="24"/>
          <w:u w:val="single"/>
        </w:rPr>
        <w:t>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w:t>
      </w:r>
      <w:r>
        <w:rPr>
          <w:rFonts w:ascii="宋体" w:hAnsi="宋体" w:hint="eastAsia"/>
          <w:b/>
          <w:bCs/>
          <w:color w:val="000000" w:themeColor="text1"/>
          <w:sz w:val="24"/>
          <w:u w:val="single"/>
        </w:rPr>
        <w:t>。</w:t>
      </w:r>
      <w:r>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w:t>
      </w:r>
      <w:r>
        <w:rPr>
          <w:rFonts w:ascii="宋体" w:hAnsi="宋体"/>
          <w:bCs/>
          <w:sz w:val="24"/>
          <w:u w:val="single"/>
        </w:rPr>
        <w:t>https://ztb.ntu.edu.cn/</w:t>
      </w:r>
      <w:r>
        <w:rPr>
          <w:rFonts w:ascii="宋体" w:hAnsi="宋体"/>
          <w:bCs/>
          <w:sz w:val="24"/>
          <w:u w:val="single"/>
        </w:rPr>
        <w:t>）</w:t>
      </w:r>
      <w:r>
        <w:rPr>
          <w:rFonts w:ascii="宋体" w:hAnsi="宋体" w:hint="eastAsia"/>
          <w:bCs/>
          <w:sz w:val="24"/>
          <w:u w:val="single"/>
        </w:rPr>
        <w:t>--</w:t>
      </w:r>
      <w:r>
        <w:rPr>
          <w:rFonts w:ascii="宋体" w:hAnsi="宋体" w:hint="eastAsia"/>
          <w:bCs/>
          <w:sz w:val="24"/>
          <w:u w:val="single"/>
        </w:rPr>
        <w:t>办事指南</w:t>
      </w:r>
      <w:r>
        <w:rPr>
          <w:rFonts w:ascii="宋体" w:hAnsi="宋体" w:hint="eastAsia"/>
          <w:bCs/>
          <w:sz w:val="24"/>
          <w:u w:val="single"/>
        </w:rPr>
        <w:t>--</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手册（供应商）</w:t>
      </w:r>
      <w:r>
        <w:rPr>
          <w:rFonts w:ascii="宋体" w:hAnsi="宋体" w:hint="eastAsia"/>
          <w:bCs/>
          <w:sz w:val="24"/>
          <w:u w:val="single"/>
        </w:rPr>
        <w:t>/CA</w:t>
      </w:r>
      <w:r>
        <w:rPr>
          <w:rFonts w:ascii="宋体" w:hAnsi="宋体" w:hint="eastAsia"/>
          <w:bCs/>
          <w:sz w:val="24"/>
          <w:u w:val="single"/>
        </w:rPr>
        <w:t>办理。</w:t>
      </w:r>
    </w:p>
    <w:p w:rsidR="00A80B97" w:rsidRDefault="00EA0642">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w:t>
      </w:r>
      <w:r>
        <w:rPr>
          <w:rFonts w:ascii="宋体" w:hAnsi="宋体" w:cs="宋体" w:hint="eastAsia"/>
          <w:color w:val="000000" w:themeColor="text1"/>
          <w:spacing w:val="4"/>
          <w:kern w:val="0"/>
          <w:sz w:val="24"/>
        </w:rPr>
        <w:t>233</w:t>
      </w:r>
      <w:r>
        <w:rPr>
          <w:rFonts w:ascii="宋体" w:hAnsi="宋体" w:cs="宋体" w:hint="eastAsia"/>
          <w:color w:val="000000" w:themeColor="text1"/>
          <w:spacing w:val="4"/>
          <w:kern w:val="0"/>
          <w:sz w:val="24"/>
        </w:rPr>
        <w:t>室</w:t>
      </w:r>
    </w:p>
    <w:p w:rsidR="00A80B97" w:rsidRDefault="00EA0642">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w:t>
      </w:r>
      <w:r>
        <w:rPr>
          <w:rFonts w:ascii="宋体" w:hAnsi="宋体" w:cs="宋体" w:hint="eastAsia"/>
          <w:color w:val="000000" w:themeColor="text1"/>
          <w:spacing w:val="4"/>
          <w:kern w:val="0"/>
          <w:sz w:val="24"/>
        </w:rPr>
        <w:t>5</w:t>
      </w:r>
      <w:r>
        <w:rPr>
          <w:rFonts w:ascii="宋体" w:hAnsi="宋体" w:cs="宋体" w:hint="eastAsia"/>
          <w:color w:val="000000" w:themeColor="text1"/>
          <w:spacing w:val="4"/>
          <w:kern w:val="0"/>
          <w:sz w:val="24"/>
        </w:rPr>
        <w:t>个工作日</w:t>
      </w:r>
    </w:p>
    <w:p w:rsidR="00A80B97" w:rsidRDefault="00EA0642">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w:t>
      </w:r>
      <w:r>
        <w:rPr>
          <w:rFonts w:ascii="宋体" w:hAnsi="宋体" w:hint="eastAsia"/>
          <w:color w:val="000000" w:themeColor="text1"/>
          <w:spacing w:val="4"/>
          <w:sz w:val="24"/>
        </w:rPr>
        <w:t>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w:t>
      </w:r>
      <w:r>
        <w:rPr>
          <w:rFonts w:ascii="宋体" w:hAnsi="宋体" w:hint="eastAsia"/>
          <w:color w:val="000000" w:themeColor="text1"/>
          <w:spacing w:val="4"/>
          <w:sz w:val="24"/>
        </w:rPr>
        <w:t>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w:t>
      </w:r>
      <w:r>
        <w:rPr>
          <w:rFonts w:ascii="宋体" w:hAnsi="宋体" w:hint="eastAsia"/>
          <w:color w:val="000000" w:themeColor="text1"/>
          <w:spacing w:val="4"/>
          <w:sz w:val="24"/>
        </w:rPr>
        <w:t>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项目技术咨询联系：吕先洋</w:t>
      </w:r>
      <w:r>
        <w:rPr>
          <w:rFonts w:ascii="宋体" w:hAnsi="宋体" w:hint="eastAsia"/>
          <w:color w:val="000000" w:themeColor="text1"/>
          <w:spacing w:val="4"/>
          <w:sz w:val="24"/>
        </w:rPr>
        <w:t xml:space="preserve"> </w:t>
      </w:r>
      <w:r>
        <w:rPr>
          <w:rFonts w:ascii="宋体" w:hAnsi="宋体" w:hint="eastAsia"/>
          <w:color w:val="000000" w:themeColor="text1"/>
          <w:spacing w:val="4"/>
          <w:sz w:val="24"/>
        </w:rPr>
        <w:t>18888057350</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A80B97" w:rsidRDefault="00EA064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w:t>
      </w:r>
      <w:r>
        <w:rPr>
          <w:rFonts w:ascii="宋体" w:hAnsi="宋体" w:hint="eastAsia"/>
          <w:color w:val="000000" w:themeColor="text1"/>
          <w:spacing w:val="4"/>
          <w:sz w:val="24"/>
        </w:rPr>
        <w:t>2</w:t>
      </w:r>
      <w:r>
        <w:rPr>
          <w:rFonts w:ascii="宋体" w:hAnsi="宋体"/>
          <w:color w:val="000000" w:themeColor="text1"/>
          <w:spacing w:val="4"/>
          <w:sz w:val="24"/>
        </w:rPr>
        <w:t>29</w:t>
      </w:r>
      <w:r>
        <w:rPr>
          <w:rFonts w:ascii="宋体" w:hAnsi="宋体" w:hint="eastAsia"/>
          <w:color w:val="000000" w:themeColor="text1"/>
          <w:spacing w:val="4"/>
          <w:sz w:val="24"/>
        </w:rPr>
        <w:t>室</w:t>
      </w:r>
    </w:p>
    <w:p w:rsidR="00A80B97" w:rsidRDefault="00EA0642">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w:t>
      </w:r>
      <w:r>
        <w:rPr>
          <w:rFonts w:ascii="宋体" w:hAnsi="宋体" w:hint="eastAsia"/>
          <w:color w:val="000000" w:themeColor="text1"/>
          <w:spacing w:val="4"/>
          <w:sz w:val="24"/>
        </w:rPr>
        <w:lastRenderedPageBreak/>
        <w:t>在知道或者应知其权益受到损害之日起</w:t>
      </w:r>
      <w:r>
        <w:rPr>
          <w:rFonts w:ascii="宋体" w:hAnsi="宋体" w:hint="eastAsia"/>
          <w:color w:val="000000" w:themeColor="text1"/>
          <w:spacing w:val="4"/>
          <w:sz w:val="24"/>
        </w:rPr>
        <w:t>7</w:t>
      </w:r>
      <w:r>
        <w:rPr>
          <w:rFonts w:ascii="宋体" w:hAnsi="宋体" w:hint="eastAsia"/>
          <w:color w:val="000000" w:themeColor="text1"/>
          <w:spacing w:val="4"/>
          <w:sz w:val="24"/>
        </w:rPr>
        <w:t>个工作日内，以书面形</w:t>
      </w:r>
      <w:r>
        <w:rPr>
          <w:rFonts w:ascii="宋体" w:hAnsi="宋体" w:hint="eastAsia"/>
          <w:spacing w:val="4"/>
          <w:sz w:val="24"/>
        </w:rPr>
        <w:t>式提出（加盖公章，填写联系人姓名和电话）发送至</w:t>
      </w:r>
      <w:r>
        <w:rPr>
          <w:rFonts w:ascii="宋体" w:hAnsi="宋体" w:hint="eastAsia"/>
          <w:spacing w:val="4"/>
          <w:sz w:val="24"/>
        </w:rPr>
        <w:t>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Pr>
          <w:rFonts w:ascii="宋体" w:hAnsi="宋体" w:hint="eastAsia"/>
          <w:spacing w:val="4"/>
          <w:sz w:val="24"/>
        </w:rPr>
        <w:t>。</w:t>
      </w:r>
    </w:p>
    <w:p w:rsidR="00A80B97" w:rsidRDefault="00EA0642">
      <w:pPr>
        <w:widowControl/>
        <w:jc w:val="left"/>
        <w:rPr>
          <w:rFonts w:ascii="宋体" w:hAnsi="宋体"/>
          <w:color w:val="000000" w:themeColor="text1"/>
        </w:rPr>
      </w:pPr>
      <w:r>
        <w:rPr>
          <w:rFonts w:ascii="宋体" w:hAnsi="宋体"/>
          <w:color w:val="000000" w:themeColor="text1"/>
        </w:rPr>
        <w:br w:type="page"/>
      </w:r>
    </w:p>
    <w:p w:rsidR="00A80B97" w:rsidRDefault="00EA0642">
      <w:pPr>
        <w:pStyle w:val="1"/>
        <w:jc w:val="center"/>
        <w:rPr>
          <w:color w:val="000000" w:themeColor="text1"/>
        </w:rPr>
      </w:pPr>
      <w:bookmarkStart w:id="2" w:name="_Toc115858500"/>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A80B97">
        <w:trPr>
          <w:cantSplit/>
          <w:trHeight w:val="1805"/>
          <w:jc w:val="center"/>
        </w:trPr>
        <w:tc>
          <w:tcPr>
            <w:tcW w:w="2262" w:type="dxa"/>
            <w:tcBorders>
              <w:top w:val="double" w:sz="4" w:space="0" w:color="auto"/>
              <w:left w:val="doub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A80B97" w:rsidRDefault="00EA0642">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A80B97">
        <w:trPr>
          <w:cantSplit/>
          <w:trHeight w:val="399"/>
          <w:jc w:val="center"/>
        </w:trPr>
        <w:tc>
          <w:tcPr>
            <w:tcW w:w="2262" w:type="dxa"/>
            <w:tcBorders>
              <w:top w:val="double" w:sz="4" w:space="0" w:color="auto"/>
              <w:left w:val="double" w:sz="4" w:space="0" w:color="auto"/>
            </w:tcBorders>
            <w:vAlign w:val="center"/>
          </w:tcPr>
          <w:p w:rsidR="00A80B97" w:rsidRDefault="00EA0642">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A80B97" w:rsidRDefault="004E1D9B">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超宽带软件无线电设备</w:t>
            </w:r>
          </w:p>
        </w:tc>
      </w:tr>
      <w:tr w:rsidR="00A80B97">
        <w:trPr>
          <w:cantSplit/>
          <w:trHeight w:val="413"/>
          <w:jc w:val="center"/>
        </w:trPr>
        <w:tc>
          <w:tcPr>
            <w:tcW w:w="2262" w:type="dxa"/>
            <w:tcBorders>
              <w:left w:val="doub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TDHW(GK)2022-122</w:t>
            </w:r>
          </w:p>
        </w:tc>
      </w:tr>
      <w:tr w:rsidR="00A80B97">
        <w:trPr>
          <w:cantSplit/>
          <w:trHeight w:val="558"/>
          <w:jc w:val="center"/>
        </w:trPr>
        <w:tc>
          <w:tcPr>
            <w:tcW w:w="2262" w:type="dxa"/>
            <w:tcBorders>
              <w:left w:val="double" w:sz="4" w:space="0" w:color="auto"/>
              <w:bottom w:val="sing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A80B97">
        <w:trPr>
          <w:cantSplit/>
          <w:trHeight w:val="558"/>
          <w:jc w:val="center"/>
        </w:trPr>
        <w:tc>
          <w:tcPr>
            <w:tcW w:w="2262" w:type="dxa"/>
            <w:tcBorders>
              <w:left w:val="double" w:sz="4" w:space="0" w:color="auto"/>
              <w:bottom w:val="single" w:sz="4" w:space="0" w:color="auto"/>
            </w:tcBorders>
            <w:vAlign w:val="center"/>
          </w:tcPr>
          <w:p w:rsidR="00A80B97" w:rsidRDefault="00EA0642">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A80B97" w:rsidRDefault="00EA0642">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吕先洋</w:t>
            </w:r>
          </w:p>
        </w:tc>
        <w:tc>
          <w:tcPr>
            <w:tcW w:w="2555" w:type="dxa"/>
            <w:tcBorders>
              <w:bottom w:val="single" w:sz="4" w:space="0" w:color="auto"/>
            </w:tcBorders>
            <w:vAlign w:val="center"/>
          </w:tcPr>
          <w:p w:rsidR="00A80B97" w:rsidRDefault="00EA0642">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联系电话</w:t>
            </w:r>
          </w:p>
        </w:tc>
        <w:tc>
          <w:tcPr>
            <w:tcW w:w="2405" w:type="dxa"/>
            <w:tcBorders>
              <w:bottom w:val="single" w:sz="4" w:space="0" w:color="auto"/>
              <w:right w:val="double" w:sz="4" w:space="0" w:color="auto"/>
            </w:tcBorders>
            <w:vAlign w:val="center"/>
          </w:tcPr>
          <w:p w:rsidR="00A80B97" w:rsidRDefault="00EA0642">
            <w:pPr>
              <w:adjustRightInd w:val="0"/>
              <w:snapToGrid w:val="0"/>
              <w:spacing w:line="300" w:lineRule="auto"/>
              <w:rPr>
                <w:rFonts w:ascii="宋体" w:hAnsi="宋体"/>
                <w:color w:val="000000" w:themeColor="text1"/>
                <w:spacing w:val="4"/>
                <w:sz w:val="24"/>
              </w:rPr>
            </w:pPr>
            <w:r>
              <w:rPr>
                <w:rFonts w:ascii="仿宋" w:eastAsia="仿宋" w:hAnsi="仿宋" w:hint="eastAsia"/>
                <w:b/>
                <w:color w:val="000000" w:themeColor="text1"/>
                <w:sz w:val="28"/>
                <w:szCs w:val="28"/>
              </w:rPr>
              <w:t>18888057350</w:t>
            </w:r>
          </w:p>
        </w:tc>
      </w:tr>
      <w:tr w:rsidR="00A80B97">
        <w:trPr>
          <w:cantSplit/>
          <w:trHeight w:val="558"/>
          <w:jc w:val="center"/>
        </w:trPr>
        <w:tc>
          <w:tcPr>
            <w:tcW w:w="2262" w:type="dxa"/>
            <w:tcBorders>
              <w:top w:val="single" w:sz="4" w:space="0" w:color="auto"/>
              <w:left w:val="double" w:sz="4" w:space="0" w:color="auto"/>
              <w:bottom w:val="sing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w:t>
            </w:r>
            <w:r>
              <w:rPr>
                <w:rFonts w:ascii="仿宋" w:eastAsia="仿宋" w:hAnsi="仿宋" w:hint="eastAsia"/>
                <w:color w:val="000000" w:themeColor="text1"/>
                <w:sz w:val="28"/>
                <w:szCs w:val="28"/>
              </w:rPr>
              <w:t>元</w:t>
            </w:r>
          </w:p>
        </w:tc>
      </w:tr>
      <w:tr w:rsidR="00A80B97">
        <w:trPr>
          <w:cantSplit/>
          <w:trHeight w:val="409"/>
          <w:jc w:val="center"/>
        </w:trPr>
        <w:tc>
          <w:tcPr>
            <w:tcW w:w="2262" w:type="dxa"/>
            <w:tcBorders>
              <w:top w:val="single" w:sz="4" w:space="0" w:color="auto"/>
              <w:left w:val="double" w:sz="4" w:space="0" w:color="auto"/>
              <w:bottom w:val="single" w:sz="4" w:space="0" w:color="auto"/>
            </w:tcBorders>
            <w:vAlign w:val="center"/>
          </w:tcPr>
          <w:p w:rsidR="00A80B97" w:rsidRDefault="00EA0642">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r>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80B97" w:rsidRDefault="00EA0642">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46</w:t>
            </w:r>
            <w:r>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A80B9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A80B97" w:rsidRDefault="00EA064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A80B97">
        <w:trPr>
          <w:cantSplit/>
          <w:trHeight w:val="1576"/>
          <w:jc w:val="center"/>
        </w:trPr>
        <w:tc>
          <w:tcPr>
            <w:tcW w:w="2262" w:type="dxa"/>
            <w:tcBorders>
              <w:left w:val="double" w:sz="4" w:space="0" w:color="auto"/>
              <w:right w:val="single" w:sz="4" w:space="0" w:color="auto"/>
            </w:tcBorders>
            <w:vAlign w:val="center"/>
          </w:tcPr>
          <w:p w:rsidR="00A80B97" w:rsidRDefault="00EA0642">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80B97" w:rsidRDefault="00EA0642">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w:t>
            </w:r>
            <w:r>
              <w:rPr>
                <w:rFonts w:ascii="仿宋" w:eastAsia="仿宋" w:hAnsi="仿宋" w:hint="eastAsia"/>
                <w:color w:val="000000" w:themeColor="text1"/>
                <w:sz w:val="28"/>
                <w:szCs w:val="28"/>
              </w:rPr>
              <w:t>7</w:t>
            </w:r>
            <w:r>
              <w:rPr>
                <w:rFonts w:ascii="仿宋" w:eastAsia="仿宋" w:hAnsi="仿宋" w:hint="eastAsia"/>
                <w:color w:val="000000" w:themeColor="text1"/>
                <w:sz w:val="28"/>
                <w:szCs w:val="28"/>
              </w:rPr>
              <w:t>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A80B97">
        <w:trPr>
          <w:cantSplit/>
          <w:trHeight w:val="547"/>
          <w:jc w:val="center"/>
        </w:trPr>
        <w:tc>
          <w:tcPr>
            <w:tcW w:w="2262" w:type="dxa"/>
            <w:tcBorders>
              <w:left w:val="doub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80B97" w:rsidRDefault="00EA0642">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A80B97">
        <w:trPr>
          <w:cantSplit/>
          <w:trHeight w:val="547"/>
          <w:jc w:val="center"/>
        </w:trPr>
        <w:tc>
          <w:tcPr>
            <w:tcW w:w="2262" w:type="dxa"/>
            <w:tcBorders>
              <w:left w:val="doub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80B97" w:rsidRDefault="00EA0642">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w:t>
            </w:r>
            <w:r>
              <w:rPr>
                <w:rFonts w:ascii="仿宋" w:eastAsia="仿宋" w:hAnsi="仿宋" w:hint="eastAsia"/>
                <w:color w:val="000000" w:themeColor="text1"/>
                <w:sz w:val="28"/>
                <w:szCs w:val="28"/>
              </w:rPr>
              <w:t>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A80B97">
        <w:trPr>
          <w:cantSplit/>
          <w:trHeight w:val="413"/>
          <w:jc w:val="center"/>
        </w:trPr>
        <w:tc>
          <w:tcPr>
            <w:tcW w:w="2262" w:type="dxa"/>
            <w:tcBorders>
              <w:left w:val="double" w:sz="4" w:space="0" w:color="auto"/>
            </w:tcBorders>
            <w:vAlign w:val="center"/>
          </w:tcPr>
          <w:p w:rsidR="00A80B97" w:rsidRDefault="00EA0642">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80B97" w:rsidRDefault="00EA0642">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A80B97">
        <w:trPr>
          <w:cantSplit/>
          <w:trHeight w:val="1059"/>
          <w:jc w:val="center"/>
        </w:trPr>
        <w:tc>
          <w:tcPr>
            <w:tcW w:w="2262" w:type="dxa"/>
            <w:tcBorders>
              <w:left w:val="double" w:sz="4" w:space="0" w:color="auto"/>
              <w:bottom w:val="sing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80B97" w:rsidRDefault="00EA0642">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Pr>
                <w:rFonts w:ascii="仿宋" w:eastAsia="仿宋" w:hAnsi="仿宋" w:hint="eastAsia"/>
                <w:color w:val="000000" w:themeColor="text1"/>
                <w:sz w:val="28"/>
                <w:szCs w:val="28"/>
              </w:rPr>
              <w:t>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Pr>
                <w:rFonts w:ascii="仿宋" w:eastAsia="仿宋" w:hAnsi="仿宋"/>
                <w:color w:val="000000" w:themeColor="text1"/>
                <w:sz w:val="28"/>
                <w:szCs w:val="28"/>
              </w:rPr>
              <w:t>11</w:t>
            </w:r>
            <w:r>
              <w:rPr>
                <w:rFonts w:ascii="仿宋" w:eastAsia="仿宋" w:hAnsi="仿宋" w:hint="eastAsia"/>
                <w:color w:val="000000" w:themeColor="text1"/>
                <w:sz w:val="28"/>
                <w:szCs w:val="28"/>
              </w:rPr>
              <w:t>月</w:t>
            </w:r>
            <w:r>
              <w:rPr>
                <w:rFonts w:ascii="仿宋" w:eastAsia="仿宋" w:hAnsi="仿宋"/>
                <w:color w:val="000000" w:themeColor="text1"/>
                <w:sz w:val="28"/>
                <w:szCs w:val="28"/>
              </w:rPr>
              <w:t>1</w:t>
            </w:r>
            <w:r>
              <w:rPr>
                <w:rFonts w:ascii="仿宋" w:eastAsia="仿宋" w:hAnsi="仿宋" w:hint="eastAsia"/>
                <w:color w:val="000000" w:themeColor="text1"/>
                <w:sz w:val="28"/>
                <w:szCs w:val="28"/>
              </w:rPr>
              <w:t>日</w:t>
            </w:r>
            <w:r>
              <w:rPr>
                <w:rFonts w:ascii="仿宋" w:eastAsia="仿宋" w:hAnsi="仿宋"/>
                <w:color w:val="000000" w:themeColor="text1"/>
                <w:sz w:val="28"/>
                <w:szCs w:val="28"/>
              </w:rPr>
              <w:t>9</w:t>
            </w:r>
            <w:r>
              <w:rPr>
                <w:rFonts w:ascii="仿宋" w:eastAsia="仿宋" w:hAnsi="仿宋" w:hint="eastAsia"/>
                <w:color w:val="000000" w:themeColor="text1"/>
                <w:sz w:val="28"/>
                <w:szCs w:val="28"/>
              </w:rPr>
              <w:t>时</w:t>
            </w:r>
            <w:r>
              <w:rPr>
                <w:rFonts w:ascii="仿宋" w:eastAsia="仿宋" w:hAnsi="仿宋" w:hint="eastAsia"/>
                <w:color w:val="000000" w:themeColor="text1"/>
                <w:sz w:val="28"/>
                <w:szCs w:val="28"/>
              </w:rPr>
              <w:t>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A80B97">
        <w:trPr>
          <w:cantSplit/>
          <w:trHeight w:val="841"/>
          <w:jc w:val="center"/>
        </w:trPr>
        <w:tc>
          <w:tcPr>
            <w:tcW w:w="2262" w:type="dxa"/>
            <w:tcBorders>
              <w:top w:val="single" w:sz="4" w:space="0" w:color="auto"/>
              <w:left w:val="double" w:sz="4" w:space="0" w:color="auto"/>
              <w:bottom w:val="double" w:sz="4" w:space="0" w:color="auto"/>
            </w:tcBorders>
            <w:vAlign w:val="center"/>
          </w:tcPr>
          <w:p w:rsidR="00A80B97" w:rsidRDefault="00EA064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80B97" w:rsidRDefault="00EA0642">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Pr>
                <w:rFonts w:ascii="仿宋" w:eastAsia="仿宋" w:hAnsi="仿宋" w:hint="eastAsia"/>
                <w:color w:val="000000" w:themeColor="text1"/>
                <w:sz w:val="28"/>
                <w:szCs w:val="28"/>
              </w:rPr>
              <w:t>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Pr>
                <w:rFonts w:ascii="仿宋" w:eastAsia="仿宋" w:hAnsi="仿宋"/>
                <w:color w:val="000000" w:themeColor="text1"/>
                <w:sz w:val="28"/>
                <w:szCs w:val="28"/>
              </w:rPr>
              <w:t>11</w:t>
            </w:r>
            <w:r>
              <w:rPr>
                <w:rFonts w:ascii="仿宋" w:eastAsia="仿宋" w:hAnsi="仿宋" w:hint="eastAsia"/>
                <w:color w:val="000000" w:themeColor="text1"/>
                <w:sz w:val="28"/>
                <w:szCs w:val="28"/>
              </w:rPr>
              <w:t>月</w:t>
            </w:r>
            <w:r>
              <w:rPr>
                <w:rFonts w:ascii="仿宋" w:eastAsia="仿宋" w:hAnsi="仿宋"/>
                <w:color w:val="000000" w:themeColor="text1"/>
                <w:sz w:val="28"/>
                <w:szCs w:val="28"/>
              </w:rPr>
              <w:t>1</w:t>
            </w:r>
            <w:r>
              <w:rPr>
                <w:rFonts w:ascii="仿宋" w:eastAsia="仿宋" w:hAnsi="仿宋" w:hint="eastAsia"/>
                <w:color w:val="000000" w:themeColor="text1"/>
                <w:sz w:val="28"/>
                <w:szCs w:val="28"/>
              </w:rPr>
              <w:t>日</w:t>
            </w:r>
            <w:r>
              <w:rPr>
                <w:rFonts w:ascii="仿宋" w:eastAsia="仿宋" w:hAnsi="仿宋"/>
                <w:color w:val="000000" w:themeColor="text1"/>
                <w:sz w:val="28"/>
                <w:szCs w:val="28"/>
              </w:rPr>
              <w:t>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w:t>
            </w:r>
            <w:r>
              <w:rPr>
                <w:rFonts w:ascii="仿宋" w:eastAsia="仿宋" w:hAnsi="仿宋" w:cs="宋体" w:hint="eastAsia"/>
                <w:color w:val="000000" w:themeColor="text1"/>
                <w:spacing w:val="4"/>
                <w:kern w:val="0"/>
                <w:sz w:val="28"/>
                <w:szCs w:val="28"/>
              </w:rPr>
              <w:t>233</w:t>
            </w:r>
            <w:r>
              <w:rPr>
                <w:rFonts w:ascii="仿宋" w:eastAsia="仿宋" w:hAnsi="仿宋" w:cs="宋体" w:hint="eastAsia"/>
                <w:color w:val="000000" w:themeColor="text1"/>
                <w:spacing w:val="4"/>
                <w:kern w:val="0"/>
                <w:sz w:val="28"/>
                <w:szCs w:val="28"/>
              </w:rPr>
              <w:t>室</w:t>
            </w:r>
          </w:p>
        </w:tc>
      </w:tr>
    </w:tbl>
    <w:p w:rsidR="00A80B97" w:rsidRDefault="00EA0642">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A80B97" w:rsidRDefault="00A80B97">
      <w:pPr>
        <w:rPr>
          <w:rFonts w:ascii="宋体" w:hAnsi="宋体"/>
          <w:color w:val="000000" w:themeColor="text1"/>
        </w:rPr>
        <w:sectPr w:rsidR="00A80B97">
          <w:pgSz w:w="11906" w:h="16838"/>
          <w:pgMar w:top="1440" w:right="1418" w:bottom="1440" w:left="1644" w:header="851" w:footer="567" w:gutter="0"/>
          <w:pgNumType w:start="1"/>
          <w:cols w:space="720"/>
          <w:docGrid w:type="lines" w:linePitch="312"/>
        </w:sectPr>
      </w:pPr>
    </w:p>
    <w:p w:rsidR="00A80B97" w:rsidRDefault="00EA0642">
      <w:pPr>
        <w:pStyle w:val="1"/>
        <w:ind w:firstLineChars="600" w:firstLine="2650"/>
        <w:rPr>
          <w:color w:val="000000" w:themeColor="text1"/>
        </w:rPr>
      </w:pPr>
      <w:r>
        <w:rPr>
          <w:rFonts w:hint="eastAsia"/>
          <w:color w:val="000000" w:themeColor="text1"/>
        </w:rPr>
        <w:lastRenderedPageBreak/>
        <w:t xml:space="preserve"> </w:t>
      </w:r>
      <w:bookmarkStart w:id="3" w:name="_Toc115858501"/>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A80B97" w:rsidRDefault="00EA0642">
      <w:pPr>
        <w:pStyle w:val="2"/>
        <w:spacing w:before="0" w:after="0" w:line="420" w:lineRule="auto"/>
        <w:rPr>
          <w:rFonts w:ascii="宋体" w:hAnsi="宋体"/>
          <w:color w:val="000000" w:themeColor="text1"/>
        </w:rPr>
      </w:pPr>
      <w:bookmarkStart w:id="4" w:name="_Toc115858502"/>
      <w:r>
        <w:rPr>
          <w:rFonts w:ascii="宋体" w:hAnsi="宋体" w:hint="eastAsia"/>
          <w:color w:val="000000" w:themeColor="text1"/>
        </w:rPr>
        <w:t>一、招标文件</w:t>
      </w:r>
      <w:bookmarkEnd w:id="4"/>
    </w:p>
    <w:p w:rsidR="00A80B97" w:rsidRDefault="00EA0642">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3</w:t>
      </w:r>
      <w:r>
        <w:rPr>
          <w:rFonts w:ascii="宋体" w:hAnsi="宋体" w:hint="eastAsia"/>
          <w:color w:val="000000" w:themeColor="text1"/>
          <w:sz w:val="24"/>
        </w:rPr>
        <w:t>）中标人指最后中标的投标人，亦称卖方。</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5</w:t>
      </w:r>
      <w:r>
        <w:rPr>
          <w:rFonts w:ascii="宋体" w:hAnsi="宋体" w:hint="eastAsia"/>
          <w:color w:val="000000" w:themeColor="text1"/>
          <w:sz w:val="24"/>
        </w:rPr>
        <w:t>）附件目录及格式</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A80B97" w:rsidRDefault="00EA0642">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w:t>
      </w:r>
      <w:r>
        <w:rPr>
          <w:rFonts w:ascii="宋体" w:hAnsi="宋体" w:hint="eastAsia"/>
          <w:color w:val="000000" w:themeColor="text1"/>
          <w:spacing w:val="4"/>
          <w:sz w:val="24"/>
        </w:rPr>
        <w:t>7</w:t>
      </w:r>
      <w:r>
        <w:rPr>
          <w:rFonts w:ascii="宋体" w:hAnsi="宋体" w:hint="eastAsia"/>
          <w:color w:val="000000" w:themeColor="text1"/>
          <w:spacing w:val="4"/>
          <w:sz w:val="24"/>
        </w:rPr>
        <w:t>个工作日内以书面形式（加盖公章，填写联系人姓名和电话）发送至</w:t>
      </w:r>
      <w:r>
        <w:rPr>
          <w:rFonts w:ascii="宋体" w:hAnsi="宋体" w:hint="eastAsia"/>
          <w:color w:val="000000" w:themeColor="text1"/>
          <w:spacing w:val="4"/>
          <w:sz w:val="24"/>
        </w:rPr>
        <w:t>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w:t>
      </w:r>
      <w:r>
        <w:rPr>
          <w:rFonts w:ascii="宋体" w:hAnsi="宋体" w:hint="eastAsia"/>
          <w:color w:val="000000" w:themeColor="text1"/>
          <w:spacing w:val="4"/>
          <w:sz w:val="24"/>
        </w:rPr>
        <w:t>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）如招标文件的补充和修改对投标人准备投标的时间有影响，采购人有权决定推迟投标截止时间和开标时间。</w:t>
      </w:r>
    </w:p>
    <w:p w:rsidR="00A80B97" w:rsidRDefault="00EA0642">
      <w:pPr>
        <w:widowControl/>
        <w:jc w:val="left"/>
        <w:rPr>
          <w:rFonts w:ascii="宋体" w:hAnsi="宋体"/>
          <w:color w:val="000000" w:themeColor="text1"/>
          <w:sz w:val="24"/>
        </w:rPr>
      </w:pPr>
      <w:r>
        <w:rPr>
          <w:rFonts w:ascii="宋体" w:hAnsi="宋体"/>
          <w:color w:val="000000" w:themeColor="text1"/>
          <w:sz w:val="24"/>
        </w:rPr>
        <w:br w:type="page"/>
      </w:r>
    </w:p>
    <w:p w:rsidR="00A80B97" w:rsidRDefault="00EA0642">
      <w:pPr>
        <w:pStyle w:val="2"/>
        <w:spacing w:before="0" w:after="0" w:line="420" w:lineRule="auto"/>
        <w:rPr>
          <w:rFonts w:ascii="宋体" w:hAnsi="宋体"/>
          <w:color w:val="000000" w:themeColor="text1"/>
        </w:rPr>
      </w:pPr>
      <w:bookmarkStart w:id="5" w:name="_Toc115858503"/>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A80B97" w:rsidRDefault="00EA0642">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asciiTheme="minorEastAsia" w:eastAsiaTheme="minorEastAsia" w:hAnsiTheme="minorEastAsia" w:hint="eastAsia"/>
          <w:color w:val="000000" w:themeColor="text1"/>
          <w:sz w:val="24"/>
        </w:rPr>
        <w:t>：</w:t>
      </w:r>
    </w:p>
    <w:p w:rsidR="00A80B97" w:rsidRDefault="00EA0642">
      <w:pPr>
        <w:spacing w:line="360" w:lineRule="auto"/>
        <w:ind w:firstLineChars="200" w:firstLine="482"/>
        <w:rPr>
          <w:b/>
          <w:color w:val="000000" w:themeColor="text1"/>
          <w:sz w:val="24"/>
        </w:rPr>
      </w:pPr>
      <w:r>
        <w:rPr>
          <w:rFonts w:hint="eastAsia"/>
          <w:b/>
          <w:color w:val="000000" w:themeColor="text1"/>
          <w:sz w:val="24"/>
        </w:rPr>
        <w:t>商务文件（报价）：</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A80B97" w:rsidRDefault="00EA0642">
      <w:pPr>
        <w:spacing w:line="360" w:lineRule="auto"/>
        <w:ind w:firstLineChars="200" w:firstLine="482"/>
        <w:rPr>
          <w:b/>
          <w:color w:val="000000" w:themeColor="text1"/>
          <w:sz w:val="24"/>
        </w:rPr>
      </w:pPr>
      <w:r>
        <w:rPr>
          <w:rFonts w:hint="eastAsia"/>
          <w:b/>
          <w:color w:val="000000" w:themeColor="text1"/>
          <w:sz w:val="24"/>
        </w:rPr>
        <w:t>技术文件：</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）投标货物配置清单（格式见附件</w:t>
      </w:r>
      <w:r>
        <w:rPr>
          <w:color w:val="000000" w:themeColor="text1"/>
          <w:sz w:val="24"/>
        </w:rPr>
        <w:t>4</w:t>
      </w:r>
      <w:r>
        <w:rPr>
          <w:rFonts w:hint="eastAsia"/>
          <w:color w:val="000000" w:themeColor="text1"/>
          <w:sz w:val="24"/>
        </w:rPr>
        <w:t>）</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6</w:t>
      </w:r>
      <w:r>
        <w:rPr>
          <w:rFonts w:hint="eastAsia"/>
          <w:color w:val="000000" w:themeColor="text1"/>
          <w:sz w:val="24"/>
        </w:rPr>
        <w:t>）</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）依据评标办法</w:t>
      </w:r>
      <w:proofErr w:type="gramStart"/>
      <w:r>
        <w:rPr>
          <w:rFonts w:hint="eastAsia"/>
          <w:color w:val="000000" w:themeColor="text1"/>
          <w:sz w:val="24"/>
        </w:rPr>
        <w:t>里相关</w:t>
      </w:r>
      <w:proofErr w:type="gramEnd"/>
      <w:r>
        <w:rPr>
          <w:rFonts w:hint="eastAsia"/>
          <w:color w:val="000000" w:themeColor="text1"/>
          <w:sz w:val="24"/>
        </w:rPr>
        <w:t>内容提供的所有资料；</w:t>
      </w:r>
    </w:p>
    <w:p w:rsidR="00A80B97" w:rsidRDefault="00EA0642">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）招标文件中要求提供的其他材料；</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）评分项中未涉及而投标人认为需要提交的其他材料。</w:t>
      </w:r>
    </w:p>
    <w:p w:rsidR="00A80B97" w:rsidRDefault="00EA0642">
      <w:pPr>
        <w:spacing w:line="360" w:lineRule="auto"/>
        <w:ind w:firstLineChars="200" w:firstLine="482"/>
        <w:rPr>
          <w:b/>
          <w:color w:val="000000" w:themeColor="text1"/>
          <w:sz w:val="24"/>
        </w:rPr>
      </w:pPr>
      <w:r>
        <w:rPr>
          <w:rFonts w:hint="eastAsia"/>
          <w:b/>
          <w:color w:val="000000" w:themeColor="text1"/>
          <w:sz w:val="24"/>
        </w:rPr>
        <w:t>以上技术文件均需加盖投标人公章。</w:t>
      </w:r>
    </w:p>
    <w:p w:rsidR="00A80B97" w:rsidRDefault="00EA0642">
      <w:pPr>
        <w:spacing w:line="360" w:lineRule="auto"/>
        <w:ind w:firstLineChars="200" w:firstLine="482"/>
        <w:rPr>
          <w:b/>
          <w:color w:val="000000" w:themeColor="text1"/>
          <w:sz w:val="24"/>
        </w:rPr>
      </w:pPr>
      <w:r>
        <w:rPr>
          <w:rFonts w:hint="eastAsia"/>
          <w:b/>
          <w:color w:val="000000" w:themeColor="text1"/>
          <w:sz w:val="24"/>
        </w:rPr>
        <w:t>资格证明文件：</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7</w:t>
      </w:r>
      <w:r>
        <w:rPr>
          <w:rFonts w:hint="eastAsia"/>
          <w:color w:val="000000" w:themeColor="text1"/>
          <w:sz w:val="24"/>
        </w:rPr>
        <w:t>）</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8</w:t>
      </w:r>
      <w:r>
        <w:rPr>
          <w:rFonts w:hint="eastAsia"/>
          <w:color w:val="000000" w:themeColor="text1"/>
          <w:sz w:val="24"/>
        </w:rPr>
        <w:t>，法定代表人直接参与投标无需提供此授权书）</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w:t>
      </w:r>
      <w:r>
        <w:rPr>
          <w:color w:val="000000" w:themeColor="text1"/>
          <w:sz w:val="24"/>
        </w:rPr>
        <w:t>2022</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A80B97" w:rsidRDefault="00EA0642">
      <w:pPr>
        <w:spacing w:line="360" w:lineRule="auto"/>
        <w:ind w:firstLineChars="200" w:firstLine="480"/>
        <w:rPr>
          <w:rFonts w:ascii="宋体" w:hAnsi="宋体" w:cs="宋体"/>
          <w:color w:val="000000" w:themeColor="text1"/>
          <w:kern w:val="0"/>
          <w:sz w:val="24"/>
        </w:rPr>
      </w:pPr>
      <w:bookmarkStart w:id="6" w:name="_Hlk106096846"/>
      <w:r>
        <w:rPr>
          <w:rFonts w:ascii="宋体" w:hAnsi="宋体" w:cs="宋体" w:hint="eastAsia"/>
          <w:color w:val="000000" w:themeColor="text1"/>
          <w:kern w:val="0"/>
          <w:sz w:val="24"/>
        </w:rPr>
        <w:t>（</w:t>
      </w:r>
      <w:r>
        <w:rPr>
          <w:rFonts w:ascii="宋体" w:hAnsi="宋体" w:cs="宋体"/>
          <w:color w:val="000000" w:themeColor="text1"/>
          <w:kern w:val="0"/>
          <w:sz w:val="24"/>
        </w:rPr>
        <w:t>5</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bookmarkEnd w:id="6"/>
    <w:p w:rsidR="00A80B97" w:rsidRDefault="00EA064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6</w:t>
      </w:r>
      <w:r>
        <w:rPr>
          <w:rFonts w:cs="宋体" w:hint="eastAsia"/>
          <w:color w:val="000000" w:themeColor="text1"/>
          <w:sz w:val="24"/>
        </w:rPr>
        <w:t>）无重大违法记录声明（见附件</w:t>
      </w:r>
      <w:r>
        <w:rPr>
          <w:rFonts w:cs="宋体"/>
          <w:color w:val="000000" w:themeColor="text1"/>
          <w:sz w:val="24"/>
        </w:rPr>
        <w:t>9</w:t>
      </w:r>
      <w:r>
        <w:rPr>
          <w:rFonts w:cs="宋体" w:hint="eastAsia"/>
          <w:color w:val="000000" w:themeColor="text1"/>
          <w:sz w:val="24"/>
        </w:rPr>
        <w:t>）</w:t>
      </w:r>
    </w:p>
    <w:p w:rsidR="00A80B97" w:rsidRDefault="00EA064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7</w:t>
      </w:r>
      <w:r>
        <w:rPr>
          <w:rFonts w:cs="宋体" w:hint="eastAsia"/>
          <w:color w:val="000000" w:themeColor="text1"/>
          <w:sz w:val="24"/>
        </w:rPr>
        <w:t>）诚信承诺书（见附件</w:t>
      </w:r>
      <w:r>
        <w:rPr>
          <w:rFonts w:cs="宋体"/>
          <w:color w:val="000000" w:themeColor="text1"/>
          <w:sz w:val="24"/>
        </w:rPr>
        <w:t>10</w:t>
      </w:r>
      <w:r>
        <w:rPr>
          <w:rFonts w:cs="宋体" w:hint="eastAsia"/>
          <w:color w:val="000000" w:themeColor="text1"/>
          <w:sz w:val="24"/>
        </w:rPr>
        <w:t>）</w:t>
      </w:r>
    </w:p>
    <w:p w:rsidR="00A80B97" w:rsidRDefault="00EA0642">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以上资格证明文件均需加盖投标人公章。</w:t>
      </w:r>
    </w:p>
    <w:p w:rsidR="00A80B97" w:rsidRDefault="00EA0642">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A80B97" w:rsidRDefault="00EA0642">
      <w:pPr>
        <w:pStyle w:val="2"/>
        <w:spacing w:before="0" w:after="0" w:line="420" w:lineRule="auto"/>
        <w:rPr>
          <w:rFonts w:ascii="宋体" w:hAnsi="宋体"/>
          <w:color w:val="000000" w:themeColor="text1"/>
        </w:rPr>
      </w:pPr>
      <w:bookmarkStart w:id="7" w:name="_Toc115858504"/>
      <w:r>
        <w:rPr>
          <w:rFonts w:ascii="宋体" w:hAnsi="宋体" w:hint="eastAsia"/>
          <w:color w:val="000000" w:themeColor="text1"/>
        </w:rPr>
        <w:t>三、投标细则</w:t>
      </w:r>
      <w:bookmarkEnd w:id="7"/>
    </w:p>
    <w:p w:rsidR="00A80B97" w:rsidRDefault="00EA0642">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A80B97" w:rsidRDefault="00EA0642">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A80B97" w:rsidRDefault="00EA0642">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A80B97" w:rsidRDefault="00EA0642">
      <w:pPr>
        <w:spacing w:line="360" w:lineRule="auto"/>
        <w:ind w:firstLineChars="200" w:firstLine="480"/>
        <w:rPr>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A80B97" w:rsidRDefault="00EA0642">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w:t>
      </w:r>
      <w:r>
        <w:rPr>
          <w:rFonts w:ascii="黑体" w:eastAsia="黑体" w:hAnsi="黑体" w:hint="eastAsia"/>
          <w:b/>
          <w:color w:val="000000" w:themeColor="text1"/>
          <w:sz w:val="24"/>
        </w:rPr>
        <w:t>由于汇率变化导致的汇差由投标人承担。</w:t>
      </w:r>
    </w:p>
    <w:p w:rsidR="00A80B97" w:rsidRDefault="00EA0642">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 xml:space="preserve">2. </w:t>
      </w:r>
      <w:r>
        <w:rPr>
          <w:rFonts w:ascii="黑体" w:eastAsia="黑体" w:hAnsi="黑体" w:hint="eastAsia"/>
          <w:b/>
          <w:color w:val="000000" w:themeColor="text1"/>
          <w:sz w:val="24"/>
        </w:rPr>
        <w:t>若遇国家政策性调整，征收货物关税或其他费用，该费用由投标方承担。</w:t>
      </w:r>
    </w:p>
    <w:p w:rsidR="00A80B97" w:rsidRDefault="00EA0642">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w:t>
      </w:r>
      <w:r>
        <w:rPr>
          <w:rFonts w:ascii="黑体" w:eastAsia="黑体" w:hAnsi="黑体" w:hint="eastAsia"/>
          <w:b/>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2.55%</w:t>
            </w:r>
          </w:p>
        </w:tc>
      </w:tr>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2.3%</w:t>
            </w:r>
          </w:p>
        </w:tc>
      </w:tr>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1.78%</w:t>
            </w:r>
          </w:p>
        </w:tc>
      </w:tr>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1.35%</w:t>
            </w:r>
          </w:p>
        </w:tc>
      </w:tr>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1.15%</w:t>
            </w:r>
          </w:p>
        </w:tc>
      </w:tr>
      <w:tr w:rsidR="00A80B97">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A80B97" w:rsidRDefault="00EA0642">
            <w:pPr>
              <w:snapToGrid w:val="0"/>
              <w:jc w:val="center"/>
              <w:rPr>
                <w:color w:val="000000" w:themeColor="text1"/>
                <w:sz w:val="24"/>
              </w:rPr>
            </w:pPr>
            <w:r>
              <w:rPr>
                <w:color w:val="000000" w:themeColor="text1"/>
                <w:sz w:val="24"/>
              </w:rPr>
              <w:t>0.8%</w:t>
            </w:r>
          </w:p>
        </w:tc>
      </w:tr>
    </w:tbl>
    <w:p w:rsidR="00A80B97" w:rsidRDefault="00EA0642">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w:t>
      </w:r>
      <w:r>
        <w:rPr>
          <w:rFonts w:ascii="黑体" w:eastAsia="黑体" w:hAnsi="黑体" w:hint="eastAsia"/>
          <w:b/>
          <w:color w:val="000000" w:themeColor="text1"/>
          <w:sz w:val="24"/>
        </w:rPr>
        <w:t>=</w:t>
      </w:r>
      <w:r>
        <w:rPr>
          <w:rFonts w:ascii="黑体" w:eastAsia="黑体" w:hAnsi="黑体" w:hint="eastAsia"/>
          <w:b/>
          <w:color w:val="000000" w:themeColor="text1"/>
          <w:sz w:val="24"/>
        </w:rPr>
        <w:t>外贸合同中美元金额×外币银行汇率（现汇卖出价）×百分比代理包干费率（单位为人民币）。</w:t>
      </w:r>
    </w:p>
    <w:p w:rsidR="00A80B97" w:rsidRDefault="00EA0642">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A80B97" w:rsidRDefault="00EA0642">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lastRenderedPageBreak/>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w:t>
      </w:r>
      <w:r>
        <w:rPr>
          <w:rFonts w:ascii="宋体" w:hAnsi="宋体" w:hint="eastAsia"/>
          <w:color w:val="000000" w:themeColor="text1"/>
          <w:sz w:val="24"/>
          <w:lang w:val="zh-CN"/>
        </w:rPr>
        <w:t>报价合理性的，评审委员会应当将其作为无效投标处理。</w:t>
      </w:r>
    </w:p>
    <w:p w:rsidR="00A80B97" w:rsidRDefault="00EA0642">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）投标截止时间前投标人可以撤回投标文件，但在投标截止时间后不允许撤回。</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A80B97" w:rsidRDefault="00EA0642">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A80B97" w:rsidRDefault="00EA0642">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A80B97" w:rsidRDefault="00EA0642">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A80B97" w:rsidRDefault="00EA0642">
      <w:pPr>
        <w:pStyle w:val="2"/>
        <w:spacing w:before="0" w:after="0" w:line="360" w:lineRule="auto"/>
        <w:rPr>
          <w:rFonts w:ascii="宋体" w:hAnsi="宋体"/>
          <w:color w:val="000000" w:themeColor="text1"/>
        </w:rPr>
      </w:pPr>
      <w:bookmarkStart w:id="8" w:name="_Toc115858505"/>
      <w:r>
        <w:rPr>
          <w:rFonts w:ascii="宋体" w:hAnsi="宋体" w:hint="eastAsia"/>
          <w:color w:val="000000" w:themeColor="text1"/>
        </w:rPr>
        <w:t>四、开标、评标</w:t>
      </w:r>
      <w:bookmarkEnd w:id="8"/>
    </w:p>
    <w:p w:rsidR="00A80B97" w:rsidRDefault="00EA0642">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A80B97" w:rsidRDefault="00EA0642">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A80B97" w:rsidRDefault="00EA0642">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w:t>
      </w:r>
      <w:r>
        <w:rPr>
          <w:rFonts w:ascii="宋体" w:hAnsi="宋体" w:hint="eastAsia"/>
          <w:b/>
          <w:color w:val="000000" w:themeColor="text1"/>
          <w:sz w:val="24"/>
        </w:rPr>
        <w:t>87</w:t>
      </w:r>
      <w:r>
        <w:rPr>
          <w:rFonts w:ascii="宋体" w:hAnsi="宋体" w:hint="eastAsia"/>
          <w:b/>
          <w:color w:val="000000" w:themeColor="text1"/>
          <w:sz w:val="24"/>
        </w:rPr>
        <w:t>）相关规定。</w:t>
      </w:r>
    </w:p>
    <w:p w:rsidR="00A80B97" w:rsidRDefault="00EA0642">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A80B97" w:rsidRDefault="00EA0642">
      <w:pPr>
        <w:spacing w:line="360" w:lineRule="auto"/>
        <w:ind w:firstLineChars="200" w:firstLine="482"/>
        <w:rPr>
          <w:b/>
          <w:color w:val="000000" w:themeColor="text1"/>
          <w:sz w:val="24"/>
        </w:rPr>
      </w:pPr>
      <w:r>
        <w:rPr>
          <w:rFonts w:ascii="宋体" w:hAnsi="宋体"/>
          <w:b/>
          <w:color w:val="000000" w:themeColor="text1"/>
          <w:sz w:val="24"/>
        </w:rPr>
        <w:lastRenderedPageBreak/>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w:t>
      </w:r>
      <w:r>
        <w:rPr>
          <w:rFonts w:hint="eastAsia"/>
          <w:color w:val="000000" w:themeColor="text1"/>
          <w:sz w:val="24"/>
        </w:rPr>
        <w:t>标。</w:t>
      </w:r>
    </w:p>
    <w:p w:rsidR="00A80B97" w:rsidRDefault="00EA0642">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A80B97" w:rsidRDefault="00EA0642">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A80B97" w:rsidRDefault="00EA064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A80B97" w:rsidRDefault="00EA064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A80B97" w:rsidRDefault="00EA0642">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w:t>
      </w:r>
      <w:r>
        <w:rPr>
          <w:rFonts w:hint="eastAsia"/>
          <w:color w:val="000000" w:themeColor="text1"/>
          <w:sz w:val="24"/>
        </w:rPr>
        <w:lastRenderedPageBreak/>
        <w:t>价；</w:t>
      </w:r>
    </w:p>
    <w:p w:rsidR="00A80B97" w:rsidRDefault="00EA064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A80B97" w:rsidRDefault="00EA0642">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A80B97" w:rsidRDefault="00EA0642">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A80B97" w:rsidRDefault="00EA0642">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A80B97" w:rsidRDefault="00EA0642">
      <w:pPr>
        <w:pStyle w:val="2"/>
        <w:spacing w:before="0" w:after="0" w:line="420" w:lineRule="auto"/>
        <w:rPr>
          <w:rFonts w:ascii="宋体" w:hAnsi="宋体"/>
          <w:color w:val="000000" w:themeColor="text1"/>
        </w:rPr>
      </w:pPr>
      <w:bookmarkStart w:id="9" w:name="_Toc115858506"/>
      <w:r>
        <w:rPr>
          <w:rFonts w:ascii="宋体" w:hAnsi="宋体" w:hint="eastAsia"/>
          <w:color w:val="000000" w:themeColor="text1"/>
        </w:rPr>
        <w:t>五、评标方法及评分标准</w:t>
      </w:r>
      <w:bookmarkEnd w:id="9"/>
    </w:p>
    <w:p w:rsidR="00A80B97" w:rsidRDefault="00EA0642">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A80B97" w:rsidRDefault="00EA0642">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w:t>
      </w:r>
      <w:r>
        <w:rPr>
          <w:rFonts w:ascii="宋体" w:hAnsi="宋体" w:hint="eastAsia"/>
          <w:b/>
          <w:color w:val="000000" w:themeColor="text1"/>
          <w:sz w:val="24"/>
        </w:rPr>
        <w:t xml:space="preserve"> = </w:t>
      </w:r>
      <w:r>
        <w:rPr>
          <w:rFonts w:ascii="宋体" w:hAnsi="宋体" w:hint="eastAsia"/>
          <w:b/>
          <w:color w:val="000000" w:themeColor="text1"/>
          <w:sz w:val="24"/>
        </w:rPr>
        <w:t>∑评委评价得分</w:t>
      </w:r>
      <w:r>
        <w:rPr>
          <w:rFonts w:ascii="宋体" w:hAnsi="宋体" w:hint="eastAsia"/>
          <w:b/>
          <w:color w:val="000000" w:themeColor="text1"/>
          <w:sz w:val="24"/>
        </w:rPr>
        <w:t>/</w:t>
      </w:r>
      <w:r>
        <w:rPr>
          <w:rFonts w:ascii="宋体" w:hAnsi="宋体" w:hint="eastAsia"/>
          <w:b/>
          <w:color w:val="000000" w:themeColor="text1"/>
          <w:sz w:val="24"/>
        </w:rPr>
        <w:t>评委人数</w:t>
      </w:r>
      <w:r>
        <w:rPr>
          <w:rFonts w:ascii="宋体" w:hAnsi="宋体" w:hint="eastAsia"/>
          <w:b/>
          <w:color w:val="000000" w:themeColor="text1"/>
          <w:sz w:val="24"/>
        </w:rPr>
        <w:t xml:space="preserve"> + </w:t>
      </w:r>
      <w:r>
        <w:rPr>
          <w:rFonts w:ascii="宋体" w:hAnsi="宋体" w:hint="eastAsia"/>
          <w:b/>
          <w:color w:val="000000" w:themeColor="text1"/>
          <w:sz w:val="24"/>
        </w:rPr>
        <w:t>报价得分</w:t>
      </w:r>
    </w:p>
    <w:p w:rsidR="00A80B97" w:rsidRDefault="00EA0642">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A80B9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A80B97">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A80B97" w:rsidRDefault="00EA0642">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×40</w:t>
            </w:r>
          </w:p>
        </w:tc>
      </w:tr>
      <w:tr w:rsidR="00A80B97">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29</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rFonts w:ascii="宋体" w:hAnsi="宋体" w:cs="宋体" w:hint="eastAsia"/>
                <w:color w:val="000000" w:themeColor="text1"/>
                <w:lang w:val="zh-TW" w:eastAsia="zh-TW"/>
              </w:rPr>
              <w:t>完全满足招标文件技术指标要求得基准分</w:t>
            </w:r>
            <w:r>
              <w:rPr>
                <w:rFonts w:ascii="宋体" w:hAnsi="宋体" w:cs="宋体" w:hint="eastAsia"/>
                <w:color w:val="000000" w:themeColor="text1"/>
                <w:lang w:val="zh-TW" w:eastAsia="zh-TW"/>
              </w:rPr>
              <w:t>19</w:t>
            </w:r>
            <w:r>
              <w:rPr>
                <w:rFonts w:ascii="宋体" w:hAnsi="宋体" w:cs="宋体" w:hint="eastAsia"/>
                <w:color w:val="000000" w:themeColor="text1"/>
                <w:lang w:val="zh-TW" w:eastAsia="zh-TW"/>
              </w:rPr>
              <w:t>分；有实质性正偏离、确有实用价值且为用户所需每项加</w:t>
            </w:r>
            <w:r>
              <w:rPr>
                <w:rFonts w:ascii="宋体" w:hAnsi="宋体" w:cs="宋体" w:hint="eastAsia"/>
                <w:color w:val="000000" w:themeColor="text1"/>
                <w:lang w:val="zh-TW" w:eastAsia="zh-TW"/>
              </w:rPr>
              <w:t>2</w:t>
            </w:r>
            <w:r>
              <w:rPr>
                <w:rFonts w:ascii="宋体" w:hAnsi="宋体" w:cs="宋体" w:hint="eastAsia"/>
                <w:color w:val="000000" w:themeColor="text1"/>
                <w:lang w:val="zh-TW" w:eastAsia="zh-TW"/>
              </w:rPr>
              <w:t>分，最多加</w:t>
            </w:r>
            <w:r>
              <w:rPr>
                <w:rFonts w:ascii="宋体" w:hAnsi="宋体" w:cs="宋体" w:hint="eastAsia"/>
                <w:color w:val="000000" w:themeColor="text1"/>
                <w:lang w:val="zh-TW" w:eastAsia="zh-TW"/>
              </w:rPr>
              <w:t>10</w:t>
            </w:r>
            <w:r>
              <w:rPr>
                <w:rFonts w:ascii="宋体" w:hAnsi="宋体" w:cs="宋体" w:hint="eastAsia"/>
                <w:color w:val="000000" w:themeColor="text1"/>
                <w:lang w:val="zh-TW" w:eastAsia="zh-TW"/>
              </w:rPr>
              <w:t>分；有负偏离但对使用无实质性影响，每项减</w:t>
            </w:r>
            <w:r>
              <w:rPr>
                <w:rFonts w:ascii="宋体" w:hAnsi="宋体" w:cs="宋体" w:hint="eastAsia"/>
                <w:color w:val="000000" w:themeColor="text1"/>
                <w:lang w:val="zh-TW" w:eastAsia="zh-TW"/>
              </w:rPr>
              <w:t>2</w:t>
            </w:r>
            <w:r>
              <w:rPr>
                <w:rFonts w:ascii="宋体" w:hAnsi="宋体" w:cs="宋体" w:hint="eastAsia"/>
                <w:color w:val="000000" w:themeColor="text1"/>
                <w:lang w:val="zh-TW" w:eastAsia="zh-TW"/>
              </w:rPr>
              <w:t>分，减完为止。</w:t>
            </w:r>
          </w:p>
        </w:tc>
      </w:tr>
      <w:tr w:rsidR="00A80B9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A80B97">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A80B9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A80B9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rFonts w:hint="eastAsia"/>
                <w:color w:val="000000" w:themeColor="text1"/>
                <w:lang w:val="zh-TW" w:eastAsia="zh-TW"/>
              </w:rPr>
              <w:t>根据投标人提供的保修期结束后维修价格、配件及耗材价格等服务收费以及提供的优惠情况横向比较，优得</w:t>
            </w:r>
            <w:r>
              <w:rPr>
                <w:rFonts w:hint="eastAsia"/>
                <w:color w:val="000000" w:themeColor="text1"/>
                <w:lang w:val="zh-TW" w:eastAsia="zh-TW"/>
              </w:rPr>
              <w:t>3</w:t>
            </w:r>
            <w:r>
              <w:rPr>
                <w:rFonts w:hint="eastAsia"/>
                <w:color w:val="000000" w:themeColor="text1"/>
                <w:lang w:val="zh-TW" w:eastAsia="zh-TW"/>
              </w:rPr>
              <w:t>分；良得</w:t>
            </w:r>
            <w:r>
              <w:rPr>
                <w:rFonts w:hint="eastAsia"/>
                <w:color w:val="000000" w:themeColor="text1"/>
                <w:lang w:val="zh-TW" w:eastAsia="zh-TW"/>
              </w:rPr>
              <w:t>2</w:t>
            </w:r>
            <w:r>
              <w:rPr>
                <w:rFonts w:hint="eastAsia"/>
                <w:color w:val="000000" w:themeColor="text1"/>
                <w:lang w:val="zh-TW" w:eastAsia="zh-TW"/>
              </w:rPr>
              <w:t>分；一般得</w:t>
            </w:r>
            <w:r>
              <w:rPr>
                <w:rFonts w:hint="eastAsia"/>
                <w:color w:val="000000" w:themeColor="text1"/>
                <w:lang w:val="zh-TW" w:eastAsia="zh-TW"/>
              </w:rPr>
              <w:t>0-1</w:t>
            </w:r>
            <w:r>
              <w:rPr>
                <w:rFonts w:hint="eastAsia"/>
                <w:color w:val="000000" w:themeColor="text1"/>
                <w:lang w:val="zh-TW" w:eastAsia="zh-TW"/>
              </w:rPr>
              <w:t>分。</w:t>
            </w:r>
          </w:p>
        </w:tc>
      </w:tr>
      <w:tr w:rsidR="00A80B97">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A80B9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A80B9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A80B97" w:rsidRDefault="00EA0642">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A80B97" w:rsidRDefault="00EA0642">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A80B97" w:rsidRDefault="00EA0642">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A80B97" w:rsidRDefault="00A80B97">
      <w:pPr>
        <w:widowControl/>
        <w:jc w:val="left"/>
        <w:rPr>
          <w:rFonts w:ascii="宋体" w:hAnsi="宋体"/>
          <w:bCs/>
          <w:color w:val="000000" w:themeColor="text1"/>
          <w:sz w:val="24"/>
        </w:rPr>
      </w:pPr>
    </w:p>
    <w:p w:rsidR="00A80B97" w:rsidRDefault="00EA0642">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A80B97" w:rsidRDefault="00EA0642">
      <w:pPr>
        <w:pStyle w:val="2"/>
        <w:spacing w:before="0" w:after="0" w:line="360" w:lineRule="auto"/>
        <w:rPr>
          <w:rFonts w:ascii="宋体" w:hAnsi="宋体"/>
          <w:color w:val="000000" w:themeColor="text1"/>
        </w:rPr>
      </w:pPr>
      <w:bookmarkStart w:id="10" w:name="_Toc115858507"/>
      <w:r>
        <w:rPr>
          <w:rFonts w:ascii="宋体" w:hAnsi="宋体" w:hint="eastAsia"/>
          <w:color w:val="000000" w:themeColor="text1"/>
        </w:rPr>
        <w:t>六、定标</w:t>
      </w:r>
      <w:bookmarkEnd w:id="10"/>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A80B97" w:rsidRDefault="00EA0642">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A80B97" w:rsidRDefault="00EA0642">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A80B97" w:rsidRDefault="00EA0642">
      <w:pPr>
        <w:pStyle w:val="2"/>
        <w:spacing w:before="0" w:after="0" w:line="420" w:lineRule="auto"/>
        <w:rPr>
          <w:rFonts w:ascii="宋体" w:hAnsi="宋体"/>
          <w:color w:val="000000" w:themeColor="text1"/>
        </w:rPr>
      </w:pPr>
      <w:bookmarkStart w:id="11" w:name="_Toc115858508"/>
      <w:r>
        <w:rPr>
          <w:rFonts w:ascii="宋体" w:hAnsi="宋体" w:hint="eastAsia"/>
          <w:color w:val="000000" w:themeColor="text1"/>
        </w:rPr>
        <w:t>七、中标通知书及合同的签订</w:t>
      </w:r>
      <w:bookmarkEnd w:id="11"/>
    </w:p>
    <w:p w:rsidR="00A80B97" w:rsidRDefault="00EA0642">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A80B97" w:rsidRDefault="00EA0642">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w:t>
      </w:r>
      <w:r>
        <w:rPr>
          <w:rFonts w:ascii="宋体" w:hAnsi="宋体" w:cs="宋体" w:hint="eastAsia"/>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A80B97" w:rsidRDefault="00EA0642">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A80B97" w:rsidRDefault="00EA0642">
      <w:pPr>
        <w:pStyle w:val="2"/>
        <w:spacing w:before="0" w:after="0" w:line="420" w:lineRule="auto"/>
        <w:rPr>
          <w:rFonts w:ascii="宋体" w:hAnsi="宋体"/>
          <w:color w:val="000000" w:themeColor="text1"/>
        </w:rPr>
      </w:pPr>
      <w:bookmarkStart w:id="12" w:name="_Toc115858509"/>
      <w:r>
        <w:rPr>
          <w:rFonts w:ascii="宋体" w:hAnsi="宋体" w:hint="eastAsia"/>
          <w:color w:val="000000" w:themeColor="text1"/>
        </w:rPr>
        <w:t>八、其他</w:t>
      </w:r>
      <w:bookmarkEnd w:id="12"/>
    </w:p>
    <w:p w:rsidR="00A80B97" w:rsidRDefault="00EA0642">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A80B97" w:rsidRDefault="00EA0642">
      <w:pPr>
        <w:pStyle w:val="1"/>
        <w:ind w:firstLineChars="400" w:firstLine="1767"/>
        <w:rPr>
          <w:color w:val="000000" w:themeColor="text1"/>
          <w:sz w:val="24"/>
        </w:rPr>
      </w:pPr>
      <w:r>
        <w:rPr>
          <w:color w:val="000000" w:themeColor="text1"/>
        </w:rPr>
        <w:br w:type="page"/>
      </w:r>
      <w:bookmarkStart w:id="13" w:name="_Toc115858510"/>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3"/>
    </w:p>
    <w:p w:rsidR="00A80B97" w:rsidRDefault="00EA0642">
      <w:pPr>
        <w:pStyle w:val="2"/>
        <w:rPr>
          <w:color w:val="000000" w:themeColor="text1"/>
        </w:rPr>
      </w:pPr>
      <w:bookmarkStart w:id="14" w:name="_Toc115858511"/>
      <w:r>
        <w:rPr>
          <w:rFonts w:hint="eastAsia"/>
          <w:color w:val="000000" w:themeColor="text1"/>
        </w:rPr>
        <w:t>一、</w:t>
      </w:r>
      <w:r>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A80B97">
        <w:trPr>
          <w:trHeight w:val="430"/>
          <w:jc w:val="center"/>
        </w:trPr>
        <w:tc>
          <w:tcPr>
            <w:tcW w:w="1164" w:type="dxa"/>
            <w:vAlign w:val="center"/>
          </w:tcPr>
          <w:p w:rsidR="00A80B97" w:rsidRDefault="00EA0642">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A80B97" w:rsidRDefault="00EA0642">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A80B97" w:rsidRDefault="00EA0642">
            <w:pPr>
              <w:spacing w:line="288" w:lineRule="auto"/>
              <w:jc w:val="center"/>
              <w:rPr>
                <w:rFonts w:ascii="宋体" w:hAnsi="宋体"/>
                <w:color w:val="000000" w:themeColor="text1"/>
                <w:sz w:val="24"/>
              </w:rPr>
            </w:pPr>
            <w:r>
              <w:rPr>
                <w:rFonts w:hAnsi="宋体" w:hint="eastAsia"/>
                <w:color w:val="000000" w:themeColor="text1"/>
                <w:sz w:val="24"/>
              </w:rPr>
              <w:t>数量</w:t>
            </w:r>
          </w:p>
        </w:tc>
      </w:tr>
      <w:tr w:rsidR="00A80B97">
        <w:trPr>
          <w:jc w:val="center"/>
        </w:trPr>
        <w:tc>
          <w:tcPr>
            <w:tcW w:w="1164" w:type="dxa"/>
            <w:vAlign w:val="center"/>
          </w:tcPr>
          <w:p w:rsidR="00A80B97" w:rsidRDefault="00EA0642">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A80B97" w:rsidRDefault="004E1D9B">
            <w:pPr>
              <w:widowControl/>
              <w:spacing w:line="288" w:lineRule="auto"/>
              <w:jc w:val="center"/>
              <w:rPr>
                <w:rFonts w:hAnsi="宋体"/>
                <w:color w:val="000000" w:themeColor="text1"/>
                <w:kern w:val="0"/>
                <w:sz w:val="24"/>
              </w:rPr>
            </w:pPr>
            <w:r>
              <w:rPr>
                <w:rFonts w:hAnsi="宋体" w:hint="eastAsia"/>
                <w:color w:val="000000" w:themeColor="text1"/>
                <w:kern w:val="0"/>
                <w:sz w:val="24"/>
              </w:rPr>
              <w:t>超宽带软件无线电设备</w:t>
            </w:r>
          </w:p>
        </w:tc>
        <w:tc>
          <w:tcPr>
            <w:tcW w:w="1195" w:type="dxa"/>
            <w:vAlign w:val="center"/>
          </w:tcPr>
          <w:p w:rsidR="00A80B97" w:rsidRDefault="00EA0642">
            <w:pPr>
              <w:widowControl/>
              <w:spacing w:line="288" w:lineRule="auto"/>
              <w:jc w:val="center"/>
              <w:rPr>
                <w:color w:val="000000" w:themeColor="text1"/>
                <w:kern w:val="0"/>
                <w:sz w:val="24"/>
              </w:rPr>
            </w:pPr>
            <w:r>
              <w:rPr>
                <w:rFonts w:hint="eastAsia"/>
                <w:color w:val="000000" w:themeColor="text1"/>
                <w:kern w:val="0"/>
                <w:sz w:val="24"/>
              </w:rPr>
              <w:t>2</w:t>
            </w:r>
          </w:p>
        </w:tc>
      </w:tr>
    </w:tbl>
    <w:p w:rsidR="00A80B97" w:rsidRDefault="00EA0642">
      <w:pPr>
        <w:pStyle w:val="2"/>
        <w:rPr>
          <w:color w:val="000000" w:themeColor="text1"/>
        </w:rPr>
      </w:pPr>
      <w:bookmarkStart w:id="15" w:name="_Toc115858512"/>
      <w:r>
        <w:rPr>
          <w:rFonts w:hint="eastAsia"/>
          <w:color w:val="000000" w:themeColor="text1"/>
        </w:rPr>
        <w:t>二、参数</w:t>
      </w:r>
      <w:r>
        <w:rPr>
          <w:color w:val="000000" w:themeColor="text1"/>
        </w:rPr>
        <w:t>要求</w:t>
      </w:r>
      <w:bookmarkEnd w:id="15"/>
    </w:p>
    <w:p w:rsidR="00A80B97" w:rsidRDefault="00EA0642">
      <w:pPr>
        <w:rPr>
          <w:sz w:val="24"/>
        </w:rPr>
      </w:pPr>
      <w:r>
        <w:rPr>
          <w:sz w:val="24"/>
        </w:rPr>
        <w:t>1.</w:t>
      </w:r>
      <w:r>
        <w:rPr>
          <w:sz w:val="24"/>
        </w:rPr>
        <w:tab/>
      </w:r>
      <w:r>
        <w:rPr>
          <w:sz w:val="24"/>
        </w:rPr>
        <w:t>*</w:t>
      </w:r>
      <w:r>
        <w:rPr>
          <w:sz w:val="24"/>
        </w:rPr>
        <w:t>中心频率范围：覆盖</w:t>
      </w:r>
      <w:r>
        <w:rPr>
          <w:sz w:val="24"/>
        </w:rPr>
        <w:t>1MHz</w:t>
      </w:r>
      <w:r>
        <w:rPr>
          <w:sz w:val="24"/>
        </w:rPr>
        <w:t>至</w:t>
      </w:r>
      <w:r>
        <w:rPr>
          <w:sz w:val="24"/>
        </w:rPr>
        <w:t>7.2GHz</w:t>
      </w:r>
      <w:r>
        <w:rPr>
          <w:sz w:val="24"/>
        </w:rPr>
        <w:t>（在降低性能条件下，调谐频率可扩展至</w:t>
      </w:r>
      <w:r>
        <w:rPr>
          <w:sz w:val="24"/>
        </w:rPr>
        <w:t>8GHz</w:t>
      </w:r>
      <w:r>
        <w:rPr>
          <w:sz w:val="24"/>
        </w:rPr>
        <w:t>）</w:t>
      </w:r>
      <w:r>
        <w:rPr>
          <w:rFonts w:hint="eastAsia"/>
          <w:sz w:val="24"/>
        </w:rPr>
        <w:t>；</w:t>
      </w:r>
    </w:p>
    <w:p w:rsidR="00A80B97" w:rsidRDefault="00EA0642">
      <w:pPr>
        <w:rPr>
          <w:sz w:val="24"/>
        </w:rPr>
      </w:pPr>
      <w:r>
        <w:rPr>
          <w:sz w:val="24"/>
        </w:rPr>
        <w:t>2.</w:t>
      </w:r>
      <w:r>
        <w:rPr>
          <w:sz w:val="24"/>
        </w:rPr>
        <w:tab/>
        <w:t>*</w:t>
      </w:r>
      <w:r>
        <w:rPr>
          <w:sz w:val="24"/>
        </w:rPr>
        <w:t>最大瞬时带宽：大于等于</w:t>
      </w:r>
      <w:r>
        <w:rPr>
          <w:sz w:val="24"/>
        </w:rPr>
        <w:t>400MHz</w:t>
      </w:r>
      <w:r>
        <w:rPr>
          <w:rFonts w:hint="eastAsia"/>
          <w:sz w:val="24"/>
        </w:rPr>
        <w:t>；</w:t>
      </w:r>
    </w:p>
    <w:p w:rsidR="00A80B97" w:rsidRDefault="00EA0642">
      <w:pPr>
        <w:rPr>
          <w:sz w:val="24"/>
        </w:rPr>
      </w:pPr>
      <w:r>
        <w:rPr>
          <w:sz w:val="24"/>
        </w:rPr>
        <w:t>3.</w:t>
      </w:r>
      <w:r>
        <w:rPr>
          <w:sz w:val="24"/>
        </w:rPr>
        <w:tab/>
        <w:t>*</w:t>
      </w:r>
      <w:r>
        <w:rPr>
          <w:sz w:val="24"/>
        </w:rPr>
        <w:t>发射通道数：大于等于</w:t>
      </w:r>
      <w:r>
        <w:rPr>
          <w:sz w:val="24"/>
        </w:rPr>
        <w:t>4</w:t>
      </w:r>
      <w:r>
        <w:rPr>
          <w:sz w:val="24"/>
        </w:rPr>
        <w:t>个通道</w:t>
      </w:r>
      <w:r>
        <w:rPr>
          <w:rFonts w:hint="eastAsia"/>
          <w:sz w:val="24"/>
        </w:rPr>
        <w:t>；</w:t>
      </w:r>
    </w:p>
    <w:p w:rsidR="00A80B97" w:rsidRDefault="00EA0642">
      <w:pPr>
        <w:rPr>
          <w:sz w:val="24"/>
        </w:rPr>
      </w:pPr>
      <w:r>
        <w:rPr>
          <w:sz w:val="24"/>
        </w:rPr>
        <w:t>4.</w:t>
      </w:r>
      <w:r>
        <w:rPr>
          <w:sz w:val="24"/>
        </w:rPr>
        <w:tab/>
        <w:t>*</w:t>
      </w:r>
      <w:r>
        <w:rPr>
          <w:sz w:val="24"/>
        </w:rPr>
        <w:t>接收通道数：大于等于</w:t>
      </w:r>
      <w:r>
        <w:rPr>
          <w:sz w:val="24"/>
        </w:rPr>
        <w:t>4</w:t>
      </w:r>
      <w:r>
        <w:rPr>
          <w:sz w:val="24"/>
        </w:rPr>
        <w:t>个通道</w:t>
      </w:r>
      <w:r>
        <w:rPr>
          <w:rFonts w:hint="eastAsia"/>
          <w:sz w:val="24"/>
        </w:rPr>
        <w:t>；</w:t>
      </w:r>
    </w:p>
    <w:p w:rsidR="00A80B97" w:rsidRDefault="00EA0642">
      <w:pPr>
        <w:rPr>
          <w:sz w:val="24"/>
        </w:rPr>
      </w:pPr>
      <w:r>
        <w:rPr>
          <w:sz w:val="24"/>
        </w:rPr>
        <w:t xml:space="preserve">5. </w:t>
      </w:r>
      <w:r>
        <w:rPr>
          <w:sz w:val="24"/>
        </w:rPr>
        <w:tab/>
        <w:t>*</w:t>
      </w:r>
      <w:r>
        <w:rPr>
          <w:sz w:val="24"/>
        </w:rPr>
        <w:t>超外差收发机结构</w:t>
      </w:r>
      <w:r>
        <w:rPr>
          <w:rFonts w:hint="eastAsia"/>
          <w:sz w:val="24"/>
        </w:rPr>
        <w:t>；</w:t>
      </w:r>
    </w:p>
    <w:p w:rsidR="00A80B97" w:rsidRDefault="00EA0642">
      <w:pPr>
        <w:rPr>
          <w:sz w:val="24"/>
        </w:rPr>
      </w:pPr>
      <w:r>
        <w:rPr>
          <w:sz w:val="24"/>
        </w:rPr>
        <w:t>6.</w:t>
      </w:r>
      <w:r>
        <w:rPr>
          <w:sz w:val="24"/>
        </w:rPr>
        <w:tab/>
        <w:t>FPGA</w:t>
      </w:r>
      <w:r>
        <w:rPr>
          <w:sz w:val="24"/>
        </w:rPr>
        <w:t>：不低于</w:t>
      </w:r>
      <w:r>
        <w:rPr>
          <w:sz w:val="24"/>
        </w:rPr>
        <w:t>Zynq-</w:t>
      </w:r>
      <w:proofErr w:type="spellStart"/>
      <w:r>
        <w:rPr>
          <w:sz w:val="24"/>
        </w:rPr>
        <w:t>Ultrascale</w:t>
      </w:r>
      <w:proofErr w:type="spellEnd"/>
      <w:r>
        <w:rPr>
          <w:sz w:val="24"/>
        </w:rPr>
        <w:t xml:space="preserve">+ ZU28DR </w:t>
      </w:r>
      <w:proofErr w:type="spellStart"/>
      <w:r>
        <w:rPr>
          <w:sz w:val="24"/>
        </w:rPr>
        <w:t>RFSoC</w:t>
      </w:r>
      <w:proofErr w:type="spellEnd"/>
      <w:r>
        <w:rPr>
          <w:rFonts w:hint="eastAsia"/>
          <w:sz w:val="24"/>
        </w:rPr>
        <w:t>；</w:t>
      </w:r>
    </w:p>
    <w:p w:rsidR="00A80B97" w:rsidRDefault="00EA0642">
      <w:pPr>
        <w:rPr>
          <w:sz w:val="24"/>
        </w:rPr>
      </w:pPr>
      <w:r>
        <w:rPr>
          <w:sz w:val="24"/>
        </w:rPr>
        <w:t>7.</w:t>
      </w:r>
      <w:r>
        <w:rPr>
          <w:sz w:val="24"/>
        </w:rPr>
        <w:tab/>
        <w:t>ADC</w:t>
      </w:r>
      <w:r>
        <w:rPr>
          <w:sz w:val="24"/>
        </w:rPr>
        <w:t>分辨率</w:t>
      </w:r>
      <w:r>
        <w:rPr>
          <w:sz w:val="24"/>
        </w:rPr>
        <w:t>:</w:t>
      </w:r>
      <w:r>
        <w:rPr>
          <w:sz w:val="24"/>
        </w:rPr>
        <w:t>不低于</w:t>
      </w:r>
      <w:r>
        <w:rPr>
          <w:sz w:val="24"/>
        </w:rPr>
        <w:t>12bits</w:t>
      </w:r>
      <w:r>
        <w:rPr>
          <w:sz w:val="24"/>
        </w:rPr>
        <w:t>；</w:t>
      </w:r>
    </w:p>
    <w:p w:rsidR="00A80B97" w:rsidRDefault="00EA0642">
      <w:pPr>
        <w:rPr>
          <w:sz w:val="24"/>
        </w:rPr>
      </w:pPr>
      <w:r>
        <w:rPr>
          <w:sz w:val="24"/>
        </w:rPr>
        <w:t>8.</w:t>
      </w:r>
      <w:r>
        <w:rPr>
          <w:sz w:val="24"/>
        </w:rPr>
        <w:tab/>
        <w:t>DAC</w:t>
      </w:r>
      <w:r>
        <w:rPr>
          <w:sz w:val="24"/>
        </w:rPr>
        <w:t>：不低于</w:t>
      </w:r>
      <w:r>
        <w:rPr>
          <w:sz w:val="24"/>
        </w:rPr>
        <w:t>14bits</w:t>
      </w:r>
      <w:r>
        <w:rPr>
          <w:rFonts w:hint="eastAsia"/>
          <w:sz w:val="24"/>
        </w:rPr>
        <w:t>；</w:t>
      </w:r>
    </w:p>
    <w:p w:rsidR="00A80B97" w:rsidRDefault="00EA0642">
      <w:pPr>
        <w:rPr>
          <w:sz w:val="24"/>
        </w:rPr>
      </w:pPr>
      <w:r>
        <w:rPr>
          <w:sz w:val="24"/>
        </w:rPr>
        <w:t>9.</w:t>
      </w:r>
      <w:r>
        <w:rPr>
          <w:sz w:val="24"/>
        </w:rPr>
        <w:tab/>
      </w:r>
      <w:r>
        <w:rPr>
          <w:sz w:val="24"/>
        </w:rPr>
        <w:t>两个</w:t>
      </w:r>
      <w:r>
        <w:rPr>
          <w:sz w:val="24"/>
        </w:rPr>
        <w:t xml:space="preserve"> QSFP28 </w:t>
      </w:r>
      <w:r>
        <w:rPr>
          <w:sz w:val="24"/>
        </w:rPr>
        <w:t>端口（支持</w:t>
      </w:r>
      <w:r>
        <w:rPr>
          <w:sz w:val="24"/>
        </w:rPr>
        <w:t xml:space="preserve">10 </w:t>
      </w:r>
      <w:proofErr w:type="spellStart"/>
      <w:r>
        <w:rPr>
          <w:sz w:val="24"/>
        </w:rPr>
        <w:t>GbE</w:t>
      </w:r>
      <w:proofErr w:type="spellEnd"/>
      <w:r>
        <w:rPr>
          <w:sz w:val="24"/>
        </w:rPr>
        <w:t>、</w:t>
      </w:r>
      <w:r>
        <w:rPr>
          <w:sz w:val="24"/>
        </w:rPr>
        <w:t xml:space="preserve">100 </w:t>
      </w:r>
      <w:proofErr w:type="spellStart"/>
      <w:r>
        <w:rPr>
          <w:sz w:val="24"/>
        </w:rPr>
        <w:t>GbE</w:t>
      </w:r>
      <w:proofErr w:type="spellEnd"/>
      <w:r>
        <w:rPr>
          <w:sz w:val="24"/>
        </w:rPr>
        <w:t>、</w:t>
      </w:r>
      <w:r>
        <w:rPr>
          <w:sz w:val="24"/>
        </w:rPr>
        <w:t>Aurora</w:t>
      </w:r>
      <w:r>
        <w:rPr>
          <w:sz w:val="24"/>
        </w:rPr>
        <w:t>）</w:t>
      </w:r>
      <w:r>
        <w:rPr>
          <w:rFonts w:hint="eastAsia"/>
          <w:sz w:val="24"/>
        </w:rPr>
        <w:t>；</w:t>
      </w:r>
    </w:p>
    <w:p w:rsidR="00A80B97" w:rsidRDefault="00EA0642">
      <w:pPr>
        <w:rPr>
          <w:sz w:val="24"/>
        </w:rPr>
      </w:pPr>
      <w:r>
        <w:rPr>
          <w:sz w:val="24"/>
        </w:rPr>
        <w:t>1</w:t>
      </w:r>
      <w:r>
        <w:rPr>
          <w:rFonts w:hint="eastAsia"/>
          <w:sz w:val="24"/>
        </w:rPr>
        <w:t>0</w:t>
      </w:r>
      <w:r>
        <w:rPr>
          <w:sz w:val="24"/>
        </w:rPr>
        <w:t>.</w:t>
      </w:r>
      <w:r>
        <w:rPr>
          <w:sz w:val="24"/>
        </w:rPr>
        <w:tab/>
      </w:r>
      <w:r>
        <w:rPr>
          <w:sz w:val="24"/>
        </w:rPr>
        <w:t>带有</w:t>
      </w:r>
      <w:r>
        <w:rPr>
          <w:sz w:val="24"/>
        </w:rPr>
        <w:t>SPI</w:t>
      </w:r>
      <w:r>
        <w:rPr>
          <w:sz w:val="24"/>
        </w:rPr>
        <w:t>接口，可与毫米波设备交互</w:t>
      </w:r>
      <w:r>
        <w:rPr>
          <w:rFonts w:hint="eastAsia"/>
          <w:sz w:val="24"/>
        </w:rPr>
        <w:t>；</w:t>
      </w:r>
    </w:p>
    <w:p w:rsidR="00A80B97" w:rsidRDefault="00EA0642">
      <w:pPr>
        <w:rPr>
          <w:sz w:val="24"/>
        </w:rPr>
      </w:pPr>
      <w:r>
        <w:rPr>
          <w:sz w:val="24"/>
        </w:rPr>
        <w:t>1</w:t>
      </w:r>
      <w:r>
        <w:rPr>
          <w:rFonts w:hint="eastAsia"/>
          <w:sz w:val="24"/>
        </w:rPr>
        <w:t>1</w:t>
      </w:r>
      <w:r>
        <w:rPr>
          <w:sz w:val="24"/>
        </w:rPr>
        <w:t>.</w:t>
      </w:r>
      <w:r>
        <w:rPr>
          <w:sz w:val="24"/>
        </w:rPr>
        <w:tab/>
      </w:r>
      <w:r>
        <w:rPr>
          <w:sz w:val="24"/>
        </w:rPr>
        <w:t>支持</w:t>
      </w:r>
      <w:r>
        <w:rPr>
          <w:sz w:val="24"/>
        </w:rPr>
        <w:t xml:space="preserve">GNU Radio, C++, Python, </w:t>
      </w:r>
      <w:proofErr w:type="spellStart"/>
      <w:r>
        <w:rPr>
          <w:sz w:val="24"/>
        </w:rPr>
        <w:t>RFNoC</w:t>
      </w:r>
      <w:proofErr w:type="spellEnd"/>
      <w:r>
        <w:rPr>
          <w:sz w:val="24"/>
        </w:rPr>
        <w:t>, LabVIEW</w:t>
      </w:r>
      <w:r>
        <w:rPr>
          <w:sz w:val="24"/>
        </w:rPr>
        <w:t>等软件编程</w:t>
      </w:r>
      <w:r>
        <w:rPr>
          <w:rFonts w:hint="eastAsia"/>
          <w:sz w:val="24"/>
        </w:rPr>
        <w:t>；</w:t>
      </w:r>
    </w:p>
    <w:p w:rsidR="00A80B97" w:rsidRDefault="00EA0642">
      <w:pPr>
        <w:rPr>
          <w:sz w:val="24"/>
        </w:rPr>
      </w:pPr>
      <w:r>
        <w:rPr>
          <w:sz w:val="24"/>
        </w:rPr>
        <w:t>1</w:t>
      </w:r>
      <w:r>
        <w:rPr>
          <w:rFonts w:hint="eastAsia"/>
          <w:sz w:val="24"/>
        </w:rPr>
        <w:t>2</w:t>
      </w:r>
      <w:r>
        <w:rPr>
          <w:sz w:val="24"/>
        </w:rPr>
        <w:t>.</w:t>
      </w:r>
      <w:r>
        <w:rPr>
          <w:sz w:val="24"/>
        </w:rPr>
        <w:tab/>
        <w:t>*</w:t>
      </w:r>
      <w:r>
        <w:rPr>
          <w:sz w:val="24"/>
        </w:rPr>
        <w:t>提供通过网口对外部毫米波设备波束控制的</w:t>
      </w:r>
      <w:proofErr w:type="spellStart"/>
      <w:r>
        <w:rPr>
          <w:sz w:val="24"/>
        </w:rPr>
        <w:t>gnuradio</w:t>
      </w:r>
      <w:proofErr w:type="spellEnd"/>
      <w:r>
        <w:rPr>
          <w:sz w:val="24"/>
        </w:rPr>
        <w:t>模块；</w:t>
      </w:r>
    </w:p>
    <w:p w:rsidR="00A80B97" w:rsidRDefault="00EA0642">
      <w:pPr>
        <w:rPr>
          <w:sz w:val="24"/>
        </w:rPr>
      </w:pPr>
      <w:r>
        <w:rPr>
          <w:sz w:val="24"/>
        </w:rPr>
        <w:t>1</w:t>
      </w:r>
      <w:r>
        <w:rPr>
          <w:rFonts w:hint="eastAsia"/>
          <w:sz w:val="24"/>
        </w:rPr>
        <w:t>3</w:t>
      </w:r>
      <w:r>
        <w:rPr>
          <w:sz w:val="24"/>
        </w:rPr>
        <w:t>.</w:t>
      </w:r>
      <w:r>
        <w:rPr>
          <w:sz w:val="24"/>
        </w:rPr>
        <w:tab/>
        <w:t>*</w:t>
      </w:r>
      <w:r>
        <w:rPr>
          <w:sz w:val="24"/>
        </w:rPr>
        <w:t>带有</w:t>
      </w:r>
      <w:proofErr w:type="spellStart"/>
      <w:r>
        <w:rPr>
          <w:sz w:val="24"/>
        </w:rPr>
        <w:t>GNURadio</w:t>
      </w:r>
      <w:proofErr w:type="spellEnd"/>
      <w:r>
        <w:rPr>
          <w:sz w:val="24"/>
        </w:rPr>
        <w:t>实例程序，可通过</w:t>
      </w:r>
      <w:r>
        <w:rPr>
          <w:sz w:val="24"/>
        </w:rPr>
        <w:t>SPI</w:t>
      </w:r>
      <w:r>
        <w:rPr>
          <w:sz w:val="24"/>
        </w:rPr>
        <w:t>接口对外部的毫米波设备实现快速的波束赋形设置</w:t>
      </w:r>
      <w:r>
        <w:rPr>
          <w:rFonts w:hint="eastAsia"/>
          <w:sz w:val="24"/>
        </w:rPr>
        <w:t>；</w:t>
      </w:r>
    </w:p>
    <w:p w:rsidR="00A80B97" w:rsidRDefault="00EA0642">
      <w:pPr>
        <w:rPr>
          <w:sz w:val="24"/>
        </w:rPr>
      </w:pPr>
      <w:r>
        <w:rPr>
          <w:rFonts w:hint="eastAsia"/>
          <w:sz w:val="24"/>
        </w:rPr>
        <w:t>1</w:t>
      </w:r>
      <w:r>
        <w:rPr>
          <w:rFonts w:hint="eastAsia"/>
          <w:sz w:val="24"/>
        </w:rPr>
        <w:t>4</w:t>
      </w:r>
      <w:r>
        <w:rPr>
          <w:sz w:val="24"/>
        </w:rPr>
        <w:t>. *</w:t>
      </w:r>
      <w:r>
        <w:rPr>
          <w:rFonts w:hint="eastAsia"/>
          <w:sz w:val="24"/>
        </w:rPr>
        <w:t>附带</w:t>
      </w:r>
      <w:r>
        <w:rPr>
          <w:rFonts w:hint="eastAsia"/>
          <w:sz w:val="24"/>
        </w:rPr>
        <w:t>1</w:t>
      </w:r>
      <w:r>
        <w:rPr>
          <w:rFonts w:hint="eastAsia"/>
          <w:sz w:val="24"/>
        </w:rPr>
        <w:t>套相位校准附件和</w:t>
      </w:r>
      <w:proofErr w:type="spellStart"/>
      <w:r>
        <w:rPr>
          <w:sz w:val="24"/>
        </w:rPr>
        <w:t>GNURadio</w:t>
      </w:r>
      <w:proofErr w:type="spellEnd"/>
      <w:r>
        <w:rPr>
          <w:sz w:val="24"/>
        </w:rPr>
        <w:t>实例程序</w:t>
      </w:r>
      <w:r>
        <w:rPr>
          <w:rFonts w:hint="eastAsia"/>
          <w:sz w:val="24"/>
        </w:rPr>
        <w:t>，可自动校准</w:t>
      </w:r>
      <w:r>
        <w:rPr>
          <w:rFonts w:hint="eastAsia"/>
          <w:sz w:val="24"/>
        </w:rPr>
        <w:t>4</w:t>
      </w:r>
      <w:r>
        <w:rPr>
          <w:rFonts w:hint="eastAsia"/>
          <w:sz w:val="24"/>
        </w:rPr>
        <w:t>个通道接收相位，实现</w:t>
      </w:r>
      <w:r>
        <w:rPr>
          <w:rFonts w:hint="eastAsia"/>
          <w:sz w:val="24"/>
        </w:rPr>
        <w:t>DOA</w:t>
      </w:r>
      <w:r>
        <w:rPr>
          <w:rFonts w:hint="eastAsia"/>
          <w:sz w:val="24"/>
        </w:rPr>
        <w:t>测向功能；</w:t>
      </w:r>
    </w:p>
    <w:p w:rsidR="00A80B97" w:rsidRDefault="00EA0642">
      <w:pPr>
        <w:rPr>
          <w:sz w:val="24"/>
        </w:rPr>
      </w:pPr>
      <w:r>
        <w:rPr>
          <w:rFonts w:hint="eastAsia"/>
          <w:sz w:val="24"/>
        </w:rPr>
        <w:t>1</w:t>
      </w:r>
      <w:r>
        <w:rPr>
          <w:rFonts w:hint="eastAsia"/>
          <w:sz w:val="24"/>
        </w:rPr>
        <w:t>5</w:t>
      </w:r>
      <w:r>
        <w:rPr>
          <w:sz w:val="24"/>
        </w:rPr>
        <w:t>. *</w:t>
      </w:r>
      <w:r>
        <w:rPr>
          <w:rFonts w:hint="eastAsia"/>
          <w:sz w:val="24"/>
        </w:rPr>
        <w:t>附带与主设备兼容的双口</w:t>
      </w:r>
      <w:r>
        <w:rPr>
          <w:rFonts w:hint="eastAsia"/>
          <w:sz w:val="24"/>
        </w:rPr>
        <w:t>1</w:t>
      </w:r>
      <w:r>
        <w:rPr>
          <w:sz w:val="24"/>
        </w:rPr>
        <w:t>00</w:t>
      </w:r>
      <w:r>
        <w:rPr>
          <w:rFonts w:hint="eastAsia"/>
          <w:sz w:val="24"/>
        </w:rPr>
        <w:t>G</w:t>
      </w:r>
      <w:r>
        <w:rPr>
          <w:sz w:val="24"/>
        </w:rPr>
        <w:t xml:space="preserve"> PCIe</w:t>
      </w:r>
      <w:r>
        <w:rPr>
          <w:sz w:val="24"/>
        </w:rPr>
        <w:t>接口套件</w:t>
      </w:r>
      <w:r>
        <w:rPr>
          <w:rFonts w:hint="eastAsia"/>
          <w:sz w:val="24"/>
        </w:rPr>
        <w:t>，</w:t>
      </w:r>
      <w:r>
        <w:rPr>
          <w:rFonts w:hint="eastAsia"/>
          <w:sz w:val="24"/>
        </w:rPr>
        <w:t>2</w:t>
      </w:r>
      <w:r>
        <w:rPr>
          <w:rFonts w:hint="eastAsia"/>
          <w:sz w:val="24"/>
        </w:rPr>
        <w:t>条</w:t>
      </w:r>
      <w:r>
        <w:rPr>
          <w:rFonts w:hint="eastAsia"/>
          <w:sz w:val="24"/>
        </w:rPr>
        <w:t>2</w:t>
      </w:r>
      <w:r>
        <w:rPr>
          <w:rFonts w:hint="eastAsia"/>
          <w:sz w:val="24"/>
        </w:rPr>
        <w:t>米的数据线</w:t>
      </w:r>
      <w:r>
        <w:rPr>
          <w:rFonts w:hint="eastAsia"/>
          <w:sz w:val="24"/>
        </w:rPr>
        <w:t xml:space="preserve"> </w:t>
      </w:r>
    </w:p>
    <w:p w:rsidR="00A80B97" w:rsidRDefault="00A80B97">
      <w:pPr>
        <w:rPr>
          <w:sz w:val="24"/>
        </w:rPr>
      </w:pPr>
    </w:p>
    <w:p w:rsidR="00A80B97" w:rsidRDefault="00EA0642">
      <w:pPr>
        <w:rPr>
          <w:sz w:val="24"/>
        </w:rPr>
      </w:pPr>
      <w:r>
        <w:rPr>
          <w:rFonts w:hint="eastAsia"/>
          <w:sz w:val="24"/>
        </w:rPr>
        <w:t>商务要求：</w:t>
      </w:r>
    </w:p>
    <w:p w:rsidR="00A80B97" w:rsidRDefault="00EA0642">
      <w:pPr>
        <w:rPr>
          <w:sz w:val="24"/>
        </w:rPr>
      </w:pPr>
      <w:r>
        <w:rPr>
          <w:sz w:val="24"/>
        </w:rPr>
        <w:t>1.</w:t>
      </w:r>
      <w:r>
        <w:rPr>
          <w:sz w:val="24"/>
        </w:rPr>
        <w:tab/>
      </w:r>
      <w:r>
        <w:rPr>
          <w:sz w:val="24"/>
        </w:rPr>
        <w:t>提供搭建基于</w:t>
      </w:r>
      <w:proofErr w:type="spellStart"/>
      <w:r>
        <w:rPr>
          <w:sz w:val="24"/>
        </w:rPr>
        <w:t>gnuradio</w:t>
      </w:r>
      <w:proofErr w:type="spellEnd"/>
      <w:r>
        <w:rPr>
          <w:sz w:val="24"/>
        </w:rPr>
        <w:t>的波束跟踪和无线感知系统的支撑服务；</w:t>
      </w:r>
    </w:p>
    <w:p w:rsidR="00A80B97" w:rsidRDefault="00EA0642">
      <w:pPr>
        <w:rPr>
          <w:sz w:val="24"/>
        </w:rPr>
      </w:pPr>
      <w:r>
        <w:rPr>
          <w:sz w:val="24"/>
        </w:rPr>
        <w:t>2.</w:t>
      </w:r>
      <w:r>
        <w:rPr>
          <w:sz w:val="24"/>
        </w:rPr>
        <w:tab/>
      </w:r>
      <w:r>
        <w:rPr>
          <w:sz w:val="24"/>
        </w:rPr>
        <w:t>提供不少于</w:t>
      </w:r>
      <w:r>
        <w:rPr>
          <w:sz w:val="24"/>
        </w:rPr>
        <w:t>1</w:t>
      </w:r>
      <w:r>
        <w:rPr>
          <w:sz w:val="24"/>
        </w:rPr>
        <w:t>次现场技术支持服务；</w:t>
      </w:r>
    </w:p>
    <w:p w:rsidR="00A80B97" w:rsidRDefault="00EA0642">
      <w:pPr>
        <w:rPr>
          <w:sz w:val="24"/>
        </w:rPr>
      </w:pPr>
      <w:r>
        <w:rPr>
          <w:sz w:val="24"/>
        </w:rPr>
        <w:t>3.</w:t>
      </w:r>
      <w:r>
        <w:rPr>
          <w:sz w:val="24"/>
        </w:rPr>
        <w:tab/>
      </w:r>
      <w:r>
        <w:rPr>
          <w:sz w:val="24"/>
        </w:rPr>
        <w:t>提供基于</w:t>
      </w:r>
      <w:proofErr w:type="spellStart"/>
      <w:r>
        <w:rPr>
          <w:sz w:val="24"/>
        </w:rPr>
        <w:t>gnuradio</w:t>
      </w:r>
      <w:bookmarkStart w:id="16" w:name="_GoBack"/>
      <w:bookmarkEnd w:id="16"/>
      <w:proofErr w:type="spellEnd"/>
      <w:r>
        <w:rPr>
          <w:sz w:val="24"/>
        </w:rPr>
        <w:t>的</w:t>
      </w:r>
      <w:r>
        <w:rPr>
          <w:sz w:val="24"/>
        </w:rPr>
        <w:t>BLE</w:t>
      </w:r>
      <w:r>
        <w:rPr>
          <w:sz w:val="24"/>
        </w:rPr>
        <w:t>的广播信道的信息接收解调支撑服务；</w:t>
      </w:r>
    </w:p>
    <w:p w:rsidR="00A80B97" w:rsidRDefault="00EA0642">
      <w:pPr>
        <w:rPr>
          <w:sz w:val="24"/>
        </w:rPr>
      </w:pPr>
      <w:r>
        <w:rPr>
          <w:sz w:val="24"/>
        </w:rPr>
        <w:t>4.</w:t>
      </w:r>
      <w:r>
        <w:rPr>
          <w:sz w:val="24"/>
        </w:rPr>
        <w:tab/>
      </w:r>
      <w:r>
        <w:rPr>
          <w:sz w:val="24"/>
        </w:rPr>
        <w:t>提供基于</w:t>
      </w:r>
      <w:proofErr w:type="spellStart"/>
      <w:r>
        <w:rPr>
          <w:sz w:val="24"/>
        </w:rPr>
        <w:t>gnuradio</w:t>
      </w:r>
      <w:proofErr w:type="spellEnd"/>
      <w:r>
        <w:rPr>
          <w:sz w:val="24"/>
        </w:rPr>
        <w:t>频谱扫描支撑服务；</w:t>
      </w:r>
    </w:p>
    <w:p w:rsidR="00A80B97" w:rsidRDefault="00EA0642">
      <w:pPr>
        <w:rPr>
          <w:sz w:val="24"/>
        </w:rPr>
      </w:pPr>
      <w:r>
        <w:rPr>
          <w:sz w:val="24"/>
        </w:rPr>
        <w:t>5.</w:t>
      </w:r>
      <w:r>
        <w:rPr>
          <w:sz w:val="24"/>
        </w:rPr>
        <w:tab/>
      </w:r>
      <w:r>
        <w:rPr>
          <w:sz w:val="24"/>
        </w:rPr>
        <w:t>提供基于</w:t>
      </w:r>
      <w:proofErr w:type="spellStart"/>
      <w:r>
        <w:rPr>
          <w:sz w:val="24"/>
        </w:rPr>
        <w:t>gnuradio</w:t>
      </w:r>
      <w:proofErr w:type="spellEnd"/>
      <w:r>
        <w:rPr>
          <w:sz w:val="24"/>
        </w:rPr>
        <w:t>的</w:t>
      </w:r>
      <w:r>
        <w:rPr>
          <w:sz w:val="24"/>
        </w:rPr>
        <w:t>Lora</w:t>
      </w:r>
      <w:r>
        <w:rPr>
          <w:sz w:val="24"/>
        </w:rPr>
        <w:t>信号收发支撑服务；</w:t>
      </w:r>
    </w:p>
    <w:p w:rsidR="00A80B97" w:rsidRDefault="00EA0642">
      <w:pPr>
        <w:rPr>
          <w:sz w:val="24"/>
        </w:rPr>
      </w:pPr>
      <w:r>
        <w:rPr>
          <w:sz w:val="24"/>
        </w:rPr>
        <w:t>6.</w:t>
      </w:r>
      <w:r>
        <w:rPr>
          <w:sz w:val="24"/>
        </w:rPr>
        <w:tab/>
      </w:r>
      <w:r>
        <w:rPr>
          <w:sz w:val="24"/>
        </w:rPr>
        <w:t>商品保修期：</w:t>
      </w:r>
      <w:r>
        <w:rPr>
          <w:sz w:val="24"/>
        </w:rPr>
        <w:t>3</w:t>
      </w:r>
      <w:r>
        <w:rPr>
          <w:sz w:val="24"/>
        </w:rPr>
        <w:t>年</w:t>
      </w:r>
    </w:p>
    <w:p w:rsidR="00A80B97" w:rsidRDefault="00A80B97">
      <w:pPr>
        <w:rPr>
          <w:rFonts w:ascii="宋体" w:hAnsi="宋体"/>
          <w:b/>
          <w:sz w:val="24"/>
        </w:rPr>
      </w:pPr>
    </w:p>
    <w:p w:rsidR="00A80B97" w:rsidRDefault="00EA0642">
      <w:pPr>
        <w:rPr>
          <w:rFonts w:ascii="宋体" w:hAnsi="宋体"/>
          <w:b/>
          <w:sz w:val="24"/>
        </w:rPr>
      </w:pPr>
      <w:r>
        <w:rPr>
          <w:rFonts w:ascii="宋体" w:hAnsi="宋体" w:hint="eastAsia"/>
          <w:b/>
          <w:sz w:val="24"/>
        </w:rPr>
        <w:t>备注：标“</w:t>
      </w:r>
      <w:r>
        <w:rPr>
          <w:rFonts w:ascii="宋体" w:hAnsi="宋体" w:hint="eastAsia"/>
          <w:b/>
          <w:sz w:val="24"/>
        </w:rPr>
        <w:t>*</w:t>
      </w:r>
      <w:r>
        <w:rPr>
          <w:rFonts w:ascii="宋体" w:hAnsi="宋体" w:hint="eastAsia"/>
          <w:b/>
          <w:sz w:val="24"/>
        </w:rPr>
        <w:t>”参数是关键性技术参数。</w:t>
      </w:r>
    </w:p>
    <w:p w:rsidR="00A80B97" w:rsidRDefault="00EA0642">
      <w:pPr>
        <w:pStyle w:val="1"/>
        <w:ind w:firstLineChars="450" w:firstLine="1988"/>
        <w:rPr>
          <w:color w:val="000000" w:themeColor="text1"/>
          <w:sz w:val="24"/>
        </w:rPr>
      </w:pPr>
      <w:bookmarkStart w:id="17" w:name="_Toc115858513"/>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7"/>
    </w:p>
    <w:p w:rsidR="00A80B97" w:rsidRDefault="00EA0642">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45</w:t>
      </w:r>
      <w:r>
        <w:rPr>
          <w:rFonts w:hint="eastAsia"/>
          <w:color w:val="000000" w:themeColor="text1"/>
          <w:sz w:val="24"/>
        </w:rPr>
        <w:t>天内；</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A80B97" w:rsidRDefault="00EA0642">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A80B97" w:rsidRDefault="00EA0642">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A80B97" w:rsidRDefault="00EA0642">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A80B97" w:rsidRDefault="00EA0642">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A80B97" w:rsidRDefault="00EA0642">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sidR="004E1D9B">
        <w:rPr>
          <w:rFonts w:hint="eastAsia"/>
          <w:color w:val="000000" w:themeColor="text1"/>
          <w:sz w:val="24"/>
        </w:rPr>
        <w:t>叁</w:t>
      </w:r>
      <w:r>
        <w:rPr>
          <w:rFonts w:hint="eastAsia"/>
          <w:color w:val="000000" w:themeColor="text1"/>
          <w:sz w:val="24"/>
        </w:rPr>
        <w:t>年。保修期自愿延长不限；</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A80B97" w:rsidRDefault="00EA0642">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A80B97" w:rsidRDefault="00EA0642">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A80B97" w:rsidRDefault="00EA064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A80B97" w:rsidRDefault="00EA0642">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A80B97" w:rsidRDefault="00A80B97">
      <w:pPr>
        <w:spacing w:line="360" w:lineRule="auto"/>
        <w:jc w:val="center"/>
        <w:rPr>
          <w:rFonts w:ascii="宋体" w:hAnsi="宋体"/>
          <w:color w:val="000000" w:themeColor="text1"/>
        </w:rPr>
      </w:pPr>
    </w:p>
    <w:p w:rsidR="00A80B97" w:rsidRDefault="00EA0642">
      <w:pPr>
        <w:pStyle w:val="1"/>
        <w:ind w:firstLineChars="600" w:firstLine="2650"/>
        <w:rPr>
          <w:color w:val="000000" w:themeColor="text1"/>
        </w:rPr>
      </w:pPr>
      <w:bookmarkStart w:id="18" w:name="_Toc115858514"/>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8"/>
    </w:p>
    <w:p w:rsidR="00A80B97" w:rsidRDefault="00EA064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A80B97" w:rsidRDefault="00EA064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A80B97" w:rsidRDefault="00EA064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：货物配置清单及分项报价表</w:t>
      </w:r>
    </w:p>
    <w:p w:rsidR="00A80B97" w:rsidRDefault="00EA0642">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投标货物配置清单</w:t>
      </w:r>
    </w:p>
    <w:p w:rsidR="00A80B97" w:rsidRDefault="00EA0642">
      <w:pPr>
        <w:spacing w:line="360" w:lineRule="auto"/>
        <w:rPr>
          <w:color w:val="000000" w:themeColor="text1"/>
          <w:sz w:val="24"/>
        </w:rPr>
      </w:pPr>
      <w:r>
        <w:rPr>
          <w:rFonts w:ascii="宋体" w:hAnsi="宋体" w:hint="eastAsia"/>
          <w:color w:val="000000" w:themeColor="text1"/>
          <w:spacing w:val="4"/>
          <w:sz w:val="24"/>
        </w:rPr>
        <w:t>附件</w:t>
      </w:r>
      <w:r>
        <w:rPr>
          <w:rFonts w:ascii="宋体" w:hAnsi="宋体" w:hint="eastAsia"/>
          <w:color w:val="000000" w:themeColor="text1"/>
          <w:spacing w:val="4"/>
          <w:sz w:val="24"/>
        </w:rPr>
        <w:t>5</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A80B97" w:rsidRDefault="00EA064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A80B97" w:rsidRDefault="00EA064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法定代表人资格证明</w:t>
      </w:r>
    </w:p>
    <w:p w:rsidR="00A80B97" w:rsidRDefault="00EA064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8</w:t>
      </w:r>
      <w:r>
        <w:rPr>
          <w:rFonts w:ascii="宋体" w:hAnsi="宋体" w:hint="eastAsia"/>
          <w:color w:val="000000" w:themeColor="text1"/>
          <w:spacing w:val="4"/>
          <w:sz w:val="24"/>
        </w:rPr>
        <w:t>：</w:t>
      </w:r>
      <w:r>
        <w:rPr>
          <w:rFonts w:hint="eastAsia"/>
          <w:color w:val="000000" w:themeColor="text1"/>
          <w:sz w:val="24"/>
        </w:rPr>
        <w:t>法定代表人委托书</w:t>
      </w:r>
    </w:p>
    <w:p w:rsidR="00A80B97" w:rsidRDefault="00EA0642">
      <w:pPr>
        <w:spacing w:line="360" w:lineRule="auto"/>
        <w:jc w:val="left"/>
        <w:rPr>
          <w:rFonts w:cs="宋体"/>
          <w:color w:val="000000" w:themeColor="text1"/>
          <w:sz w:val="24"/>
        </w:rPr>
      </w:pPr>
      <w:r>
        <w:rPr>
          <w:rFonts w:cs="宋体"/>
          <w:color w:val="000000" w:themeColor="text1"/>
          <w:sz w:val="24"/>
        </w:rPr>
        <w:t>附件</w:t>
      </w:r>
      <w:r>
        <w:rPr>
          <w:rFonts w:cs="宋体"/>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A80B97" w:rsidRDefault="00EA0642">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10</w:t>
      </w:r>
      <w:r>
        <w:rPr>
          <w:rFonts w:cs="宋体" w:hint="eastAsia"/>
          <w:color w:val="000000" w:themeColor="text1"/>
          <w:sz w:val="24"/>
        </w:rPr>
        <w:t>：诚信承诺书</w:t>
      </w:r>
    </w:p>
    <w:p w:rsidR="00A80B97" w:rsidRDefault="00EA0642">
      <w:pPr>
        <w:widowControl/>
        <w:jc w:val="left"/>
        <w:rPr>
          <w:rFonts w:ascii="宋体" w:hAnsi="宋体"/>
          <w:color w:val="000000" w:themeColor="text1"/>
          <w:sz w:val="24"/>
        </w:rPr>
      </w:pPr>
      <w:r>
        <w:rPr>
          <w:rFonts w:ascii="宋体" w:hAnsi="宋体"/>
          <w:color w:val="000000" w:themeColor="text1"/>
          <w:sz w:val="24"/>
        </w:rPr>
        <w:br w:type="page"/>
      </w:r>
    </w:p>
    <w:p w:rsidR="00A80B97" w:rsidRDefault="00EA0642">
      <w:pPr>
        <w:pStyle w:val="2"/>
        <w:rPr>
          <w:b w:val="0"/>
          <w:color w:val="000000" w:themeColor="text1"/>
          <w:sz w:val="21"/>
          <w:szCs w:val="21"/>
        </w:rPr>
      </w:pPr>
      <w:bookmarkStart w:id="19" w:name="_Toc115858515"/>
      <w:bookmarkStart w:id="20" w:name="_Toc57291288"/>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A80B97" w:rsidRDefault="00EA0642">
      <w:pPr>
        <w:jc w:val="center"/>
        <w:rPr>
          <w:rFonts w:ascii="宋体"/>
          <w:color w:val="000000" w:themeColor="text1"/>
        </w:rPr>
      </w:pPr>
      <w:r>
        <w:rPr>
          <w:rFonts w:ascii="宋体" w:hAnsi="宋体" w:hint="eastAsia"/>
          <w:b/>
          <w:bCs/>
          <w:color w:val="000000" w:themeColor="text1"/>
          <w:sz w:val="44"/>
        </w:rPr>
        <w:t>投</w:t>
      </w:r>
      <w:r>
        <w:rPr>
          <w:rFonts w:ascii="宋体" w:hAnsi="宋体" w:hint="eastAsia"/>
          <w:b/>
          <w:bCs/>
          <w:color w:val="000000" w:themeColor="text1"/>
          <w:sz w:val="44"/>
        </w:rPr>
        <w:t xml:space="preserve"> </w:t>
      </w:r>
      <w:r>
        <w:rPr>
          <w:rFonts w:ascii="宋体" w:hAnsi="宋体" w:hint="eastAsia"/>
          <w:b/>
          <w:bCs/>
          <w:color w:val="000000" w:themeColor="text1"/>
          <w:sz w:val="44"/>
        </w:rPr>
        <w:t>标</w:t>
      </w:r>
      <w:r>
        <w:rPr>
          <w:rFonts w:ascii="宋体" w:hAnsi="宋体" w:hint="eastAsia"/>
          <w:b/>
          <w:bCs/>
          <w:color w:val="000000" w:themeColor="text1"/>
          <w:sz w:val="44"/>
        </w:rPr>
        <w:t xml:space="preserve"> </w:t>
      </w:r>
      <w:r>
        <w:rPr>
          <w:rFonts w:ascii="宋体" w:hAnsi="宋体" w:hint="eastAsia"/>
          <w:b/>
          <w:bCs/>
          <w:color w:val="000000" w:themeColor="text1"/>
          <w:sz w:val="44"/>
        </w:rPr>
        <w:t>承</w:t>
      </w:r>
      <w:r>
        <w:rPr>
          <w:rFonts w:ascii="宋体" w:hAnsi="宋体" w:hint="eastAsia"/>
          <w:b/>
          <w:bCs/>
          <w:color w:val="000000" w:themeColor="text1"/>
          <w:sz w:val="44"/>
        </w:rPr>
        <w:t xml:space="preserve"> </w:t>
      </w:r>
      <w:r>
        <w:rPr>
          <w:rFonts w:ascii="宋体" w:hAnsi="宋体" w:hint="eastAsia"/>
          <w:b/>
          <w:bCs/>
          <w:color w:val="000000" w:themeColor="text1"/>
          <w:sz w:val="44"/>
        </w:rPr>
        <w:t>诺</w:t>
      </w:r>
      <w:r>
        <w:rPr>
          <w:rFonts w:ascii="宋体" w:hAnsi="宋体" w:hint="eastAsia"/>
          <w:b/>
          <w:bCs/>
          <w:color w:val="000000" w:themeColor="text1"/>
          <w:sz w:val="44"/>
        </w:rPr>
        <w:t xml:space="preserve"> </w:t>
      </w:r>
      <w:r>
        <w:rPr>
          <w:rFonts w:ascii="宋体" w:hAnsi="宋体" w:hint="eastAsia"/>
          <w:b/>
          <w:bCs/>
          <w:color w:val="000000" w:themeColor="text1"/>
          <w:sz w:val="44"/>
        </w:rPr>
        <w:t>函</w:t>
      </w:r>
    </w:p>
    <w:p w:rsidR="00A80B97" w:rsidRDefault="00A80B97">
      <w:pPr>
        <w:spacing w:line="360" w:lineRule="auto"/>
        <w:rPr>
          <w:color w:val="000000" w:themeColor="text1"/>
          <w:sz w:val="24"/>
        </w:rPr>
      </w:pPr>
    </w:p>
    <w:p w:rsidR="00A80B97" w:rsidRDefault="00EA0642">
      <w:pPr>
        <w:spacing w:line="360" w:lineRule="auto"/>
        <w:rPr>
          <w:color w:val="000000" w:themeColor="text1"/>
          <w:sz w:val="24"/>
        </w:rPr>
      </w:pPr>
      <w:r>
        <w:rPr>
          <w:rFonts w:hint="eastAsia"/>
          <w:color w:val="000000" w:themeColor="text1"/>
          <w:sz w:val="24"/>
        </w:rPr>
        <w:t>南通大学招投标管理办公室：</w:t>
      </w:r>
    </w:p>
    <w:p w:rsidR="00A80B97" w:rsidRDefault="00EA0642">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color w:val="000000" w:themeColor="text1"/>
          <w:sz w:val="24"/>
        </w:rPr>
        <w:t>、</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color w:val="000000" w:themeColor="text1"/>
          <w:sz w:val="24"/>
        </w:rPr>
        <w:t>、</w:t>
      </w:r>
      <w:r>
        <w:rPr>
          <w:rFonts w:ascii="宋体" w:hAnsi="宋体" w:hint="eastAsia"/>
          <w:color w:val="000000" w:themeColor="text1"/>
          <w:sz w:val="24"/>
        </w:rPr>
        <w:t>我方在参加本招标项目前三年内在生产经营活动中没有重大违法记录。</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A80B97" w:rsidRDefault="00EA0642">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w:t>
      </w:r>
      <w:r>
        <w:rPr>
          <w:rFonts w:ascii="宋体" w:hAnsi="宋体" w:hint="eastAsia"/>
          <w:color w:val="000000" w:themeColor="text1"/>
          <w:sz w:val="24"/>
        </w:rPr>
        <w:t>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A80B97" w:rsidRDefault="00EA0642">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A80B97" w:rsidRDefault="00A80B97">
      <w:pPr>
        <w:spacing w:line="360" w:lineRule="auto"/>
        <w:ind w:firstLineChars="200" w:firstLine="480"/>
        <w:rPr>
          <w:rFonts w:ascii="宋体" w:hAnsi="宋体"/>
          <w:color w:val="000000" w:themeColor="text1"/>
          <w:sz w:val="24"/>
        </w:rPr>
      </w:pP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A80B97" w:rsidRDefault="00EA0642">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w:t>
      </w:r>
      <w:r>
        <w:rPr>
          <w:rFonts w:ascii="宋体" w:hAnsi="宋体" w:hint="eastAsia"/>
          <w:color w:val="000000" w:themeColor="text1"/>
          <w:sz w:val="24"/>
        </w:rPr>
        <w:t xml:space="preserve">   </w:t>
      </w:r>
      <w:r>
        <w:rPr>
          <w:rFonts w:ascii="宋体" w:hAnsi="宋体" w:hint="eastAsia"/>
          <w:color w:val="000000" w:themeColor="text1"/>
          <w:sz w:val="24"/>
        </w:rPr>
        <w:t>期：</w:t>
      </w:r>
      <w:r>
        <w:rPr>
          <w:rFonts w:ascii="宋体" w:hAnsi="宋体"/>
          <w:color w:val="000000" w:themeColor="text1"/>
          <w:sz w:val="24"/>
          <w:u w:val="single"/>
        </w:rPr>
        <w:t xml:space="preserve">                       </w:t>
      </w:r>
    </w:p>
    <w:p w:rsidR="00A80B97" w:rsidRDefault="00EA064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A80B97" w:rsidRDefault="00EA0642">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A80B97" w:rsidRDefault="00A80B97">
      <w:pPr>
        <w:snapToGrid w:val="0"/>
        <w:spacing w:line="360" w:lineRule="auto"/>
        <w:ind w:leftChars="-68" w:left="-143" w:rightChars="-167" w:right="-351"/>
        <w:rPr>
          <w:rFonts w:ascii="宋体"/>
          <w:color w:val="000000" w:themeColor="text1"/>
          <w:spacing w:val="4"/>
          <w:sz w:val="24"/>
        </w:rPr>
        <w:sectPr w:rsidR="00A80B97">
          <w:pgSz w:w="11906" w:h="16838"/>
          <w:pgMar w:top="1440" w:right="1077" w:bottom="1440" w:left="1077" w:header="851" w:footer="992" w:gutter="0"/>
          <w:cols w:space="425"/>
          <w:docGrid w:linePitch="312"/>
        </w:sectPr>
      </w:pPr>
    </w:p>
    <w:p w:rsidR="00A80B97" w:rsidRDefault="00EA0642">
      <w:pPr>
        <w:pStyle w:val="2"/>
        <w:rPr>
          <w:b w:val="0"/>
          <w:color w:val="000000" w:themeColor="text1"/>
          <w:sz w:val="21"/>
          <w:szCs w:val="21"/>
        </w:rPr>
      </w:pPr>
      <w:bookmarkStart w:id="21" w:name="_Toc115858516"/>
      <w:bookmarkStart w:id="22" w:name="_Toc57291289"/>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1"/>
      <w:bookmarkEnd w:id="22"/>
    </w:p>
    <w:p w:rsidR="00A80B97" w:rsidRDefault="00EA0642">
      <w:pPr>
        <w:snapToGrid w:val="0"/>
        <w:spacing w:line="360" w:lineRule="auto"/>
        <w:ind w:leftChars="-68" w:left="-143" w:rightChars="-167" w:right="-351"/>
        <w:jc w:val="center"/>
        <w:rPr>
          <w:color w:val="000000" w:themeColor="text1"/>
          <w:sz w:val="44"/>
          <w:szCs w:val="44"/>
        </w:rPr>
      </w:pPr>
      <w:r>
        <w:rPr>
          <w:rFonts w:hint="eastAsia"/>
          <w:color w:val="000000" w:themeColor="text1"/>
          <w:sz w:val="44"/>
          <w:szCs w:val="44"/>
        </w:rPr>
        <w:t>投标报价总表</w:t>
      </w:r>
    </w:p>
    <w:p w:rsidR="00A80B97" w:rsidRDefault="00EA0642">
      <w:pPr>
        <w:snapToGrid w:val="0"/>
        <w:spacing w:line="360" w:lineRule="auto"/>
        <w:ind w:leftChars="-68" w:left="-143" w:rightChars="-167" w:right="-351"/>
        <w:rPr>
          <w:rFonts w:ascii="宋体" w:hAnsi="宋体"/>
          <w:color w:val="000000" w:themeColor="text1"/>
          <w:sz w:val="24"/>
        </w:rPr>
      </w:pPr>
      <w:r>
        <w:rPr>
          <w:rFonts w:ascii="宋体" w:hAnsi="宋体" w:hint="eastAsia"/>
          <w:color w:val="000000" w:themeColor="text1"/>
          <w:sz w:val="24"/>
        </w:rPr>
        <w:t xml:space="preserve"> </w:t>
      </w:r>
      <w:r>
        <w:rPr>
          <w:rFonts w:ascii="宋体" w:hAnsi="宋体" w:cs="宋体" w:hint="eastAsia"/>
          <w:color w:val="000000" w:themeColor="text1"/>
          <w:kern w:val="0"/>
          <w:sz w:val="24"/>
        </w:rPr>
        <w:t>采购</w:t>
      </w:r>
      <w:r>
        <w:rPr>
          <w:rFonts w:ascii="宋体" w:hAnsi="宋体" w:hint="eastAsia"/>
          <w:color w:val="000000" w:themeColor="text1"/>
          <w:sz w:val="24"/>
        </w:rPr>
        <w:t>项目名称：</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 xml:space="preserve">   </w:t>
      </w:r>
      <w:r>
        <w:rPr>
          <w:rFonts w:ascii="宋体" w:hAnsi="宋体" w:cs="宋体" w:hint="eastAsia"/>
          <w:color w:val="000000" w:themeColor="text1"/>
          <w:kern w:val="0"/>
          <w:sz w:val="24"/>
        </w:rPr>
        <w:t>采购</w:t>
      </w:r>
      <w:r>
        <w:rPr>
          <w:rFonts w:ascii="宋体" w:hAnsi="宋体" w:hint="eastAsia"/>
          <w:color w:val="000000" w:themeColor="text1"/>
          <w:sz w:val="24"/>
        </w:rPr>
        <w:t>项目编号：</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A80B97">
        <w:trPr>
          <w:cantSplit/>
          <w:trHeight w:val="888"/>
          <w:jc w:val="center"/>
        </w:trPr>
        <w:tc>
          <w:tcPr>
            <w:tcW w:w="2863" w:type="dxa"/>
            <w:vAlign w:val="center"/>
          </w:tcPr>
          <w:p w:rsidR="00A80B97" w:rsidRDefault="00EA0642">
            <w:pPr>
              <w:pStyle w:val="af8"/>
              <w:spacing w:line="400" w:lineRule="exact"/>
              <w:jc w:val="center"/>
              <w:rPr>
                <w:rFonts w:cs="Times New Roman"/>
                <w:color w:val="000000" w:themeColor="text1"/>
              </w:rPr>
            </w:pPr>
            <w:r>
              <w:rPr>
                <w:rFonts w:hint="eastAsia"/>
                <w:b/>
                <w:bCs/>
                <w:color w:val="000000" w:themeColor="text1"/>
              </w:rPr>
              <w:t>货物名称</w:t>
            </w:r>
          </w:p>
        </w:tc>
        <w:tc>
          <w:tcPr>
            <w:tcW w:w="6167" w:type="dxa"/>
            <w:vAlign w:val="bottom"/>
          </w:tcPr>
          <w:p w:rsidR="00A80B97" w:rsidRDefault="00A80B97">
            <w:pPr>
              <w:spacing w:line="480" w:lineRule="auto"/>
              <w:ind w:firstLineChars="1000" w:firstLine="2409"/>
              <w:rPr>
                <w:rFonts w:ascii="宋体" w:hAnsi="宋体"/>
                <w:b/>
                <w:bCs/>
                <w:color w:val="000000" w:themeColor="text1"/>
                <w:sz w:val="24"/>
              </w:rPr>
            </w:pPr>
          </w:p>
        </w:tc>
      </w:tr>
      <w:tr w:rsidR="00A80B97">
        <w:trPr>
          <w:cantSplit/>
          <w:trHeight w:val="1648"/>
          <w:jc w:val="center"/>
        </w:trPr>
        <w:tc>
          <w:tcPr>
            <w:tcW w:w="2863" w:type="dxa"/>
            <w:vAlign w:val="center"/>
          </w:tcPr>
          <w:p w:rsidR="00A80B97" w:rsidRDefault="00EA0642">
            <w:pPr>
              <w:pStyle w:val="af8"/>
              <w:spacing w:line="400" w:lineRule="exact"/>
              <w:jc w:val="center"/>
              <w:rPr>
                <w:rFonts w:cs="Times New Roman"/>
                <w:color w:val="000000" w:themeColor="text1"/>
              </w:rPr>
            </w:pPr>
            <w:r>
              <w:rPr>
                <w:rFonts w:hint="eastAsia"/>
                <w:b/>
                <w:bCs/>
                <w:color w:val="000000" w:themeColor="text1"/>
              </w:rPr>
              <w:t>投标总价</w:t>
            </w:r>
          </w:p>
        </w:tc>
        <w:tc>
          <w:tcPr>
            <w:tcW w:w="6167" w:type="dxa"/>
            <w:vAlign w:val="center"/>
          </w:tcPr>
          <w:p w:rsidR="00A80B97" w:rsidRDefault="00EA0642">
            <w:pPr>
              <w:spacing w:line="480" w:lineRule="auto"/>
              <w:jc w:val="center"/>
              <w:rPr>
                <w:rFonts w:ascii="宋体" w:hAnsi="宋体"/>
                <w:b/>
                <w:bCs/>
                <w:color w:val="000000" w:themeColor="text1"/>
                <w:sz w:val="24"/>
                <w:u w:val="single"/>
              </w:rPr>
            </w:pPr>
            <w:r>
              <w:rPr>
                <w:rFonts w:ascii="宋体" w:hAnsi="宋体" w:hint="eastAsia"/>
                <w:b/>
                <w:bCs/>
                <w:color w:val="000000" w:themeColor="text1"/>
                <w:sz w:val="24"/>
              </w:rPr>
              <w:t>小写：</w:t>
            </w:r>
            <w:r>
              <w:rPr>
                <w:rFonts w:ascii="宋体" w:hAnsi="宋体" w:hint="eastAsia"/>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hint="eastAsia"/>
                <w:b/>
                <w:bCs/>
                <w:color w:val="000000" w:themeColor="text1"/>
                <w:sz w:val="24"/>
                <w:u w:val="single"/>
              </w:rPr>
              <w:t xml:space="preserve">          </w:t>
            </w:r>
            <w:r>
              <w:rPr>
                <w:rFonts w:ascii="宋体" w:hAnsi="宋体" w:hint="eastAsia"/>
                <w:b/>
                <w:bCs/>
                <w:color w:val="000000" w:themeColor="text1"/>
                <w:sz w:val="24"/>
              </w:rPr>
              <w:t>元</w:t>
            </w:r>
          </w:p>
          <w:p w:rsidR="00A80B97" w:rsidRDefault="00EA0642">
            <w:pPr>
              <w:spacing w:line="480" w:lineRule="auto"/>
              <w:jc w:val="center"/>
              <w:rPr>
                <w:rFonts w:ascii="宋体" w:hAnsi="宋体"/>
                <w:b/>
                <w:bCs/>
                <w:color w:val="000000" w:themeColor="text1"/>
                <w:sz w:val="24"/>
              </w:rPr>
            </w:pPr>
            <w:r>
              <w:rPr>
                <w:rFonts w:ascii="宋体" w:hAnsi="宋体" w:hint="eastAsia"/>
                <w:b/>
                <w:bCs/>
                <w:color w:val="000000" w:themeColor="text1"/>
                <w:sz w:val="24"/>
              </w:rPr>
              <w:t>大写：</w:t>
            </w:r>
            <w:r>
              <w:rPr>
                <w:rFonts w:ascii="宋体" w:hAnsi="宋体" w:hint="eastAsia"/>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hint="eastAsia"/>
                <w:b/>
                <w:bCs/>
                <w:color w:val="000000" w:themeColor="text1"/>
                <w:sz w:val="24"/>
                <w:u w:val="single"/>
              </w:rPr>
              <w:t xml:space="preserve">       </w:t>
            </w:r>
            <w:r>
              <w:rPr>
                <w:rFonts w:ascii="宋体" w:hAnsi="宋体" w:hint="eastAsia"/>
                <w:b/>
                <w:bCs/>
                <w:color w:val="000000" w:themeColor="text1"/>
                <w:sz w:val="24"/>
              </w:rPr>
              <w:t>元</w:t>
            </w:r>
          </w:p>
        </w:tc>
      </w:tr>
      <w:tr w:rsidR="00A80B97">
        <w:trPr>
          <w:cantSplit/>
          <w:trHeight w:val="929"/>
          <w:jc w:val="center"/>
        </w:trPr>
        <w:tc>
          <w:tcPr>
            <w:tcW w:w="2863" w:type="dxa"/>
            <w:vAlign w:val="center"/>
          </w:tcPr>
          <w:p w:rsidR="00A80B97" w:rsidRDefault="00EA0642">
            <w:pPr>
              <w:pStyle w:val="af8"/>
              <w:jc w:val="center"/>
              <w:rPr>
                <w:color w:val="000000" w:themeColor="text1"/>
                <w:szCs w:val="21"/>
              </w:rPr>
            </w:pPr>
            <w:r>
              <w:rPr>
                <w:rFonts w:hint="eastAsia"/>
                <w:color w:val="000000" w:themeColor="text1"/>
                <w:szCs w:val="21"/>
              </w:rPr>
              <w:t>投标货币</w:t>
            </w:r>
          </w:p>
          <w:p w:rsidR="00A80B97" w:rsidRDefault="00EA0642">
            <w:pPr>
              <w:jc w:val="center"/>
              <w:rPr>
                <w:color w:val="000000" w:themeColor="text1"/>
              </w:rPr>
            </w:pPr>
            <w:r>
              <w:rPr>
                <w:color w:val="000000" w:themeColor="text1"/>
              </w:rPr>
              <w:t>参见</w:t>
            </w:r>
            <w:r>
              <w:rPr>
                <w:rFonts w:hint="eastAsia"/>
                <w:color w:val="000000" w:themeColor="text1"/>
              </w:rPr>
              <w:t>3.2.</w:t>
            </w:r>
            <w:r>
              <w:rPr>
                <w:rFonts w:hint="eastAsia"/>
                <w:color w:val="000000" w:themeColor="text1"/>
              </w:rPr>
              <w:t>（</w:t>
            </w:r>
            <w:r>
              <w:rPr>
                <w:rFonts w:hint="eastAsia"/>
                <w:color w:val="000000" w:themeColor="text1"/>
              </w:rPr>
              <w:t>2</w:t>
            </w:r>
            <w:r>
              <w:rPr>
                <w:rFonts w:hint="eastAsia"/>
                <w:color w:val="000000" w:themeColor="text1"/>
              </w:rPr>
              <w:t>）</w:t>
            </w:r>
          </w:p>
        </w:tc>
        <w:tc>
          <w:tcPr>
            <w:tcW w:w="6167" w:type="dxa"/>
            <w:vAlign w:val="center"/>
          </w:tcPr>
          <w:p w:rsidR="00A80B97" w:rsidRDefault="00A80B97">
            <w:pPr>
              <w:rPr>
                <w:rFonts w:ascii="宋体" w:hAnsi="宋体"/>
                <w:b/>
                <w:bCs/>
                <w:color w:val="000000" w:themeColor="text1"/>
                <w:sz w:val="24"/>
              </w:rPr>
            </w:pPr>
          </w:p>
        </w:tc>
      </w:tr>
      <w:tr w:rsidR="00A80B97">
        <w:trPr>
          <w:cantSplit/>
          <w:trHeight w:val="929"/>
          <w:jc w:val="center"/>
        </w:trPr>
        <w:tc>
          <w:tcPr>
            <w:tcW w:w="2863" w:type="dxa"/>
            <w:vAlign w:val="center"/>
          </w:tcPr>
          <w:p w:rsidR="00A80B97" w:rsidRDefault="00EA0642">
            <w:pPr>
              <w:pStyle w:val="af8"/>
              <w:jc w:val="center"/>
              <w:rPr>
                <w:color w:val="000000" w:themeColor="text1"/>
                <w:szCs w:val="21"/>
              </w:rPr>
            </w:pPr>
            <w:r>
              <w:rPr>
                <w:rFonts w:hint="eastAsia"/>
                <w:color w:val="000000" w:themeColor="text1"/>
                <w:szCs w:val="21"/>
              </w:rPr>
              <w:t>品牌、产地</w:t>
            </w:r>
          </w:p>
        </w:tc>
        <w:tc>
          <w:tcPr>
            <w:tcW w:w="6167" w:type="dxa"/>
            <w:vAlign w:val="center"/>
          </w:tcPr>
          <w:p w:rsidR="00A80B97" w:rsidRDefault="00A80B97">
            <w:pPr>
              <w:rPr>
                <w:rFonts w:ascii="宋体" w:hAnsi="宋体"/>
                <w:color w:val="000000" w:themeColor="text1"/>
                <w:szCs w:val="21"/>
              </w:rPr>
            </w:pPr>
          </w:p>
        </w:tc>
      </w:tr>
      <w:tr w:rsidR="00A80B97">
        <w:trPr>
          <w:cantSplit/>
          <w:trHeight w:val="929"/>
          <w:jc w:val="center"/>
        </w:trPr>
        <w:tc>
          <w:tcPr>
            <w:tcW w:w="2863" w:type="dxa"/>
            <w:vAlign w:val="center"/>
          </w:tcPr>
          <w:p w:rsidR="00A80B97" w:rsidRDefault="00EA0642">
            <w:pPr>
              <w:pStyle w:val="af8"/>
              <w:jc w:val="center"/>
              <w:rPr>
                <w:color w:val="000000" w:themeColor="text1"/>
                <w:szCs w:val="21"/>
              </w:rPr>
            </w:pPr>
            <w:r>
              <w:rPr>
                <w:rFonts w:hint="eastAsia"/>
                <w:color w:val="000000" w:themeColor="text1"/>
                <w:szCs w:val="21"/>
              </w:rPr>
              <w:t>规格型号</w:t>
            </w:r>
          </w:p>
        </w:tc>
        <w:tc>
          <w:tcPr>
            <w:tcW w:w="6167" w:type="dxa"/>
            <w:vAlign w:val="center"/>
          </w:tcPr>
          <w:p w:rsidR="00A80B97" w:rsidRDefault="00A80B97">
            <w:pPr>
              <w:rPr>
                <w:rFonts w:ascii="宋体" w:hAnsi="宋体"/>
                <w:color w:val="000000" w:themeColor="text1"/>
                <w:szCs w:val="21"/>
              </w:rPr>
            </w:pPr>
          </w:p>
        </w:tc>
      </w:tr>
      <w:tr w:rsidR="00A80B97">
        <w:trPr>
          <w:cantSplit/>
          <w:trHeight w:val="903"/>
          <w:jc w:val="center"/>
        </w:trPr>
        <w:tc>
          <w:tcPr>
            <w:tcW w:w="2863" w:type="dxa"/>
            <w:vAlign w:val="center"/>
          </w:tcPr>
          <w:p w:rsidR="00A80B97" w:rsidRDefault="00EA0642">
            <w:pPr>
              <w:snapToGrid w:val="0"/>
              <w:jc w:val="center"/>
              <w:rPr>
                <w:bCs/>
                <w:color w:val="000000" w:themeColor="text1"/>
                <w:sz w:val="24"/>
              </w:rPr>
            </w:pPr>
            <w:r>
              <w:rPr>
                <w:rFonts w:hint="eastAsia"/>
                <w:bCs/>
                <w:color w:val="000000" w:themeColor="text1"/>
                <w:sz w:val="24"/>
              </w:rPr>
              <w:t>质保期</w:t>
            </w:r>
          </w:p>
        </w:tc>
        <w:tc>
          <w:tcPr>
            <w:tcW w:w="6167" w:type="dxa"/>
            <w:vAlign w:val="center"/>
          </w:tcPr>
          <w:p w:rsidR="00A80B97" w:rsidRDefault="00A80B97">
            <w:pPr>
              <w:snapToGrid w:val="0"/>
              <w:jc w:val="left"/>
              <w:rPr>
                <w:rFonts w:asciiTheme="minorEastAsia" w:eastAsiaTheme="minorEastAsia" w:hAnsiTheme="minorEastAsia"/>
                <w:color w:val="000000" w:themeColor="text1"/>
                <w:sz w:val="24"/>
              </w:rPr>
            </w:pPr>
          </w:p>
        </w:tc>
      </w:tr>
      <w:tr w:rsidR="00A80B97">
        <w:trPr>
          <w:cantSplit/>
          <w:trHeight w:val="1061"/>
          <w:jc w:val="center"/>
        </w:trPr>
        <w:tc>
          <w:tcPr>
            <w:tcW w:w="2863" w:type="dxa"/>
            <w:vAlign w:val="center"/>
          </w:tcPr>
          <w:p w:rsidR="00A80B97" w:rsidRDefault="00EA0642">
            <w:pPr>
              <w:jc w:val="center"/>
              <w:rPr>
                <w:bCs/>
                <w:color w:val="000000" w:themeColor="text1"/>
                <w:sz w:val="24"/>
              </w:rPr>
            </w:pPr>
            <w:r>
              <w:rPr>
                <w:rFonts w:ascii="宋体" w:hAnsi="宋体"/>
                <w:color w:val="000000" w:themeColor="text1"/>
                <w:sz w:val="24"/>
              </w:rPr>
              <w:t>交货期</w:t>
            </w:r>
          </w:p>
        </w:tc>
        <w:tc>
          <w:tcPr>
            <w:tcW w:w="6167" w:type="dxa"/>
            <w:vAlign w:val="center"/>
          </w:tcPr>
          <w:p w:rsidR="00A80B97" w:rsidRDefault="00A80B97">
            <w:pPr>
              <w:rPr>
                <w:rFonts w:ascii="宋体" w:hAnsi="宋体"/>
                <w:color w:val="000000" w:themeColor="text1"/>
                <w:sz w:val="24"/>
              </w:rPr>
            </w:pPr>
          </w:p>
        </w:tc>
      </w:tr>
      <w:tr w:rsidR="00A80B97">
        <w:trPr>
          <w:cantSplit/>
          <w:trHeight w:val="993"/>
          <w:jc w:val="center"/>
        </w:trPr>
        <w:tc>
          <w:tcPr>
            <w:tcW w:w="2863" w:type="dxa"/>
            <w:vAlign w:val="center"/>
          </w:tcPr>
          <w:p w:rsidR="00A80B97" w:rsidRDefault="00EA0642">
            <w:pPr>
              <w:snapToGrid w:val="0"/>
              <w:jc w:val="center"/>
              <w:rPr>
                <w:rFonts w:ascii="宋体" w:hAnsi="宋体"/>
                <w:color w:val="000000" w:themeColor="text1"/>
                <w:sz w:val="24"/>
              </w:rPr>
            </w:pPr>
            <w:r>
              <w:rPr>
                <w:rFonts w:hint="eastAsia"/>
                <w:bCs/>
                <w:color w:val="000000" w:themeColor="text1"/>
                <w:sz w:val="24"/>
              </w:rPr>
              <w:t>备</w:t>
            </w:r>
            <w:r>
              <w:rPr>
                <w:rFonts w:hint="eastAsia"/>
                <w:bCs/>
                <w:color w:val="000000" w:themeColor="text1"/>
                <w:sz w:val="24"/>
              </w:rPr>
              <w:t xml:space="preserve">  </w:t>
            </w:r>
            <w:r>
              <w:rPr>
                <w:rFonts w:hint="eastAsia"/>
                <w:bCs/>
                <w:color w:val="000000" w:themeColor="text1"/>
                <w:sz w:val="24"/>
              </w:rPr>
              <w:t>注</w:t>
            </w:r>
          </w:p>
        </w:tc>
        <w:tc>
          <w:tcPr>
            <w:tcW w:w="6167" w:type="dxa"/>
            <w:vAlign w:val="center"/>
          </w:tcPr>
          <w:p w:rsidR="00A80B97" w:rsidRDefault="00A80B97">
            <w:pPr>
              <w:rPr>
                <w:rFonts w:ascii="宋体" w:hAnsi="宋体"/>
                <w:color w:val="000000" w:themeColor="text1"/>
                <w:sz w:val="24"/>
              </w:rPr>
            </w:pPr>
          </w:p>
        </w:tc>
      </w:tr>
    </w:tbl>
    <w:p w:rsidR="00A80B97" w:rsidRDefault="00A80B97">
      <w:pPr>
        <w:spacing w:line="480" w:lineRule="auto"/>
        <w:jc w:val="center"/>
        <w:rPr>
          <w:rFonts w:ascii="宋体" w:hAnsi="宋体"/>
          <w:color w:val="000000" w:themeColor="text1"/>
          <w:sz w:val="24"/>
        </w:rPr>
      </w:pPr>
    </w:p>
    <w:p w:rsidR="00A80B97" w:rsidRDefault="00EA0642">
      <w:pPr>
        <w:spacing w:line="480" w:lineRule="auto"/>
        <w:rPr>
          <w:rFonts w:ascii="宋体" w:hAnsi="宋体"/>
          <w:color w:val="000000" w:themeColor="text1"/>
          <w:sz w:val="24"/>
        </w:rPr>
      </w:pPr>
      <w:r>
        <w:rPr>
          <w:rFonts w:ascii="宋体" w:hAnsi="宋体" w:hint="eastAsia"/>
          <w:color w:val="000000" w:themeColor="text1"/>
          <w:sz w:val="24"/>
        </w:rPr>
        <w:t>投标人名称：（公章）</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A80B97" w:rsidRDefault="00EA0642">
      <w:pPr>
        <w:spacing w:line="480" w:lineRule="auto"/>
        <w:rPr>
          <w:rFonts w:ascii="宋体" w:hAnsi="宋体"/>
          <w:color w:val="000000" w:themeColor="text1"/>
          <w:sz w:val="24"/>
        </w:rPr>
      </w:pPr>
      <w:r>
        <w:rPr>
          <w:rFonts w:ascii="宋体" w:hAnsi="宋体" w:hint="eastAsia"/>
          <w:color w:val="000000" w:themeColor="text1"/>
          <w:sz w:val="24"/>
        </w:rPr>
        <w:t>日</w:t>
      </w:r>
      <w:r>
        <w:rPr>
          <w:rFonts w:ascii="宋体" w:hAnsi="宋体" w:hint="eastAsia"/>
          <w:color w:val="000000" w:themeColor="text1"/>
          <w:sz w:val="24"/>
        </w:rPr>
        <w:t xml:space="preserve">    </w:t>
      </w:r>
      <w:r>
        <w:rPr>
          <w:rFonts w:ascii="宋体" w:hAnsi="宋体" w:hint="eastAsia"/>
          <w:color w:val="000000" w:themeColor="text1"/>
          <w:sz w:val="24"/>
        </w:rPr>
        <w:t>期：</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A80B97" w:rsidRDefault="00A80B97">
      <w:pPr>
        <w:rPr>
          <w:color w:val="000000" w:themeColor="text1"/>
        </w:rPr>
      </w:pPr>
    </w:p>
    <w:p w:rsidR="00A80B97" w:rsidRDefault="00A80B97">
      <w:pPr>
        <w:pStyle w:val="2"/>
        <w:rPr>
          <w:b w:val="0"/>
          <w:color w:val="000000" w:themeColor="text1"/>
          <w:sz w:val="21"/>
          <w:szCs w:val="21"/>
        </w:rPr>
        <w:sectPr w:rsidR="00A80B97">
          <w:pgSz w:w="11906" w:h="16838"/>
          <w:pgMar w:top="1440" w:right="1077" w:bottom="1440" w:left="1077" w:header="851" w:footer="992" w:gutter="0"/>
          <w:cols w:space="425"/>
          <w:docGrid w:linePitch="312"/>
        </w:sectPr>
      </w:pPr>
      <w:bookmarkStart w:id="23" w:name="_Toc57291290"/>
    </w:p>
    <w:p w:rsidR="00A80B97" w:rsidRDefault="00EA0642">
      <w:pPr>
        <w:pStyle w:val="2"/>
        <w:rPr>
          <w:b w:val="0"/>
          <w:color w:val="000000" w:themeColor="text1"/>
          <w:sz w:val="21"/>
          <w:szCs w:val="21"/>
        </w:rPr>
      </w:pPr>
      <w:bookmarkStart w:id="24" w:name="_Toc11585851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：货物配置清单及分项报价表</w:t>
      </w:r>
      <w:bookmarkEnd w:id="23"/>
      <w:bookmarkEnd w:id="24"/>
    </w:p>
    <w:p w:rsidR="00A80B97" w:rsidRDefault="00EA064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货物配置清单及分项报价表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A80B97">
        <w:trPr>
          <w:trHeight w:val="624"/>
          <w:jc w:val="center"/>
        </w:trPr>
        <w:tc>
          <w:tcPr>
            <w:tcW w:w="1526"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3"/>
            <w:vAlign w:val="center"/>
          </w:tcPr>
          <w:p w:rsidR="00A80B97" w:rsidRDefault="00A80B97">
            <w:pPr>
              <w:spacing w:line="360" w:lineRule="auto"/>
              <w:jc w:val="center"/>
              <w:rPr>
                <w:rFonts w:ascii="宋体"/>
                <w:b/>
                <w:color w:val="000000" w:themeColor="text1"/>
                <w:szCs w:val="21"/>
              </w:rPr>
            </w:pPr>
          </w:p>
        </w:tc>
        <w:tc>
          <w:tcPr>
            <w:tcW w:w="1659"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A80B97" w:rsidRDefault="00A80B97">
            <w:pPr>
              <w:spacing w:line="360" w:lineRule="auto"/>
              <w:jc w:val="center"/>
              <w:rPr>
                <w:rFonts w:ascii="宋体"/>
                <w:b/>
                <w:color w:val="000000" w:themeColor="text1"/>
                <w:szCs w:val="21"/>
              </w:rPr>
            </w:pPr>
          </w:p>
        </w:tc>
      </w:tr>
      <w:tr w:rsidR="00A80B97">
        <w:trPr>
          <w:trHeight w:val="624"/>
          <w:jc w:val="center"/>
        </w:trPr>
        <w:tc>
          <w:tcPr>
            <w:tcW w:w="900"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559"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537"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jc w:val="left"/>
              <w:rPr>
                <w:rFonts w:ascii="宋体"/>
                <w:b/>
                <w:color w:val="000000" w:themeColor="text1"/>
                <w:szCs w:val="21"/>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2"/>
          </w:tcPr>
          <w:p w:rsidR="00A80B97" w:rsidRDefault="00A80B97">
            <w:pPr>
              <w:spacing w:line="360" w:lineRule="auto"/>
              <w:rPr>
                <w:rFonts w:ascii="宋体"/>
                <w:color w:val="000000" w:themeColor="text1"/>
                <w:sz w:val="24"/>
              </w:rPr>
            </w:pPr>
          </w:p>
        </w:tc>
        <w:tc>
          <w:tcPr>
            <w:tcW w:w="1559" w:type="dxa"/>
          </w:tcPr>
          <w:p w:rsidR="00A80B97" w:rsidRDefault="00A80B97">
            <w:pPr>
              <w:spacing w:line="360" w:lineRule="auto"/>
              <w:rPr>
                <w:rFonts w:ascii="宋体"/>
                <w:color w:val="000000" w:themeColor="text1"/>
                <w:sz w:val="24"/>
              </w:rPr>
            </w:pPr>
          </w:p>
        </w:tc>
        <w:tc>
          <w:tcPr>
            <w:tcW w:w="2537" w:type="dxa"/>
          </w:tcPr>
          <w:p w:rsidR="00A80B97" w:rsidRDefault="00A80B97">
            <w:pPr>
              <w:spacing w:line="360" w:lineRule="auto"/>
              <w:rPr>
                <w:rFonts w:ascii="宋体"/>
                <w:color w:val="000000" w:themeColor="text1"/>
                <w:sz w:val="24"/>
              </w:rPr>
            </w:pPr>
          </w:p>
        </w:tc>
        <w:tc>
          <w:tcPr>
            <w:tcW w:w="683" w:type="dxa"/>
          </w:tcPr>
          <w:p w:rsidR="00A80B97" w:rsidRDefault="00A80B97">
            <w:pPr>
              <w:spacing w:line="360" w:lineRule="auto"/>
              <w:rPr>
                <w:rFonts w:ascii="宋体"/>
                <w:color w:val="000000" w:themeColor="text1"/>
                <w:sz w:val="24"/>
              </w:rPr>
            </w:pPr>
          </w:p>
        </w:tc>
        <w:tc>
          <w:tcPr>
            <w:tcW w:w="976" w:type="dxa"/>
          </w:tcPr>
          <w:p w:rsidR="00A80B97" w:rsidRDefault="00A80B97">
            <w:pPr>
              <w:spacing w:line="360" w:lineRule="auto"/>
              <w:rPr>
                <w:rFonts w:ascii="宋体"/>
                <w:color w:val="000000" w:themeColor="text1"/>
                <w:sz w:val="24"/>
              </w:rPr>
            </w:pPr>
          </w:p>
        </w:tc>
        <w:tc>
          <w:tcPr>
            <w:tcW w:w="1191" w:type="dxa"/>
          </w:tcPr>
          <w:p w:rsidR="00A80B97" w:rsidRDefault="00A80B97">
            <w:pPr>
              <w:spacing w:line="360" w:lineRule="auto"/>
              <w:rPr>
                <w:rFonts w:ascii="宋体"/>
                <w:color w:val="000000" w:themeColor="text1"/>
                <w:sz w:val="24"/>
              </w:rPr>
            </w:pPr>
          </w:p>
        </w:tc>
        <w:tc>
          <w:tcPr>
            <w:tcW w:w="1192" w:type="dxa"/>
          </w:tcPr>
          <w:p w:rsidR="00A80B97" w:rsidRDefault="00A80B97">
            <w:pPr>
              <w:spacing w:line="360" w:lineRule="auto"/>
              <w:rPr>
                <w:rFonts w:ascii="宋体"/>
                <w:color w:val="000000" w:themeColor="text1"/>
                <w:sz w:val="24"/>
              </w:rPr>
            </w:pPr>
          </w:p>
        </w:tc>
        <w:tc>
          <w:tcPr>
            <w:tcW w:w="2242" w:type="dxa"/>
          </w:tcPr>
          <w:p w:rsidR="00A80B97" w:rsidRDefault="00A80B97">
            <w:pPr>
              <w:spacing w:line="360" w:lineRule="auto"/>
              <w:rPr>
                <w:rFonts w:ascii="宋体"/>
                <w:color w:val="000000" w:themeColor="text1"/>
                <w:sz w:val="24"/>
              </w:rPr>
            </w:pPr>
          </w:p>
        </w:tc>
      </w:tr>
      <w:tr w:rsidR="00A80B97">
        <w:trPr>
          <w:trHeight w:hRule="exact" w:val="510"/>
          <w:jc w:val="center"/>
        </w:trPr>
        <w:tc>
          <w:tcPr>
            <w:tcW w:w="5353" w:type="dxa"/>
            <w:gridSpan w:val="4"/>
            <w:vMerge w:val="restart"/>
            <w:vAlign w:val="center"/>
          </w:tcPr>
          <w:p w:rsidR="00A80B97" w:rsidRDefault="00EA0642">
            <w:pPr>
              <w:spacing w:line="360" w:lineRule="auto"/>
              <w:jc w:val="center"/>
              <w:rPr>
                <w:rFonts w:ascii="宋体"/>
                <w:color w:val="000000" w:themeColor="text1"/>
                <w:sz w:val="24"/>
              </w:rPr>
            </w:pPr>
            <w:r>
              <w:rPr>
                <w:rFonts w:ascii="宋体"/>
                <w:color w:val="000000" w:themeColor="text1"/>
                <w:sz w:val="24"/>
              </w:rPr>
              <w:t>合计（送货至南通大学指定地点）</w:t>
            </w:r>
          </w:p>
        </w:tc>
        <w:tc>
          <w:tcPr>
            <w:tcW w:w="8821" w:type="dxa"/>
            <w:gridSpan w:val="6"/>
            <w:vAlign w:val="center"/>
          </w:tcPr>
          <w:p w:rsidR="00A80B97" w:rsidRDefault="00EA0642">
            <w:pPr>
              <w:spacing w:line="360" w:lineRule="auto"/>
              <w:jc w:val="left"/>
              <w:rPr>
                <w:rFonts w:ascii="宋体"/>
                <w:color w:val="000000" w:themeColor="text1"/>
                <w:sz w:val="24"/>
              </w:rPr>
            </w:pPr>
            <w:r>
              <w:rPr>
                <w:rFonts w:ascii="宋体"/>
                <w:color w:val="000000" w:themeColor="text1"/>
                <w:sz w:val="24"/>
              </w:rPr>
              <w:t>小写：</w:t>
            </w:r>
          </w:p>
        </w:tc>
      </w:tr>
      <w:tr w:rsidR="00A80B97">
        <w:trPr>
          <w:trHeight w:hRule="exact" w:val="510"/>
          <w:jc w:val="center"/>
        </w:trPr>
        <w:tc>
          <w:tcPr>
            <w:tcW w:w="5353" w:type="dxa"/>
            <w:gridSpan w:val="4"/>
            <w:vMerge/>
          </w:tcPr>
          <w:p w:rsidR="00A80B97" w:rsidRDefault="00A80B97">
            <w:pPr>
              <w:spacing w:line="360" w:lineRule="auto"/>
              <w:rPr>
                <w:rFonts w:ascii="宋体"/>
                <w:color w:val="000000" w:themeColor="text1"/>
                <w:sz w:val="24"/>
              </w:rPr>
            </w:pPr>
          </w:p>
        </w:tc>
        <w:tc>
          <w:tcPr>
            <w:tcW w:w="8821" w:type="dxa"/>
            <w:gridSpan w:val="6"/>
            <w:vAlign w:val="center"/>
          </w:tcPr>
          <w:p w:rsidR="00A80B97" w:rsidRDefault="00EA0642">
            <w:pPr>
              <w:spacing w:line="360" w:lineRule="auto"/>
              <w:jc w:val="left"/>
              <w:rPr>
                <w:rFonts w:ascii="宋体"/>
                <w:color w:val="000000" w:themeColor="text1"/>
                <w:sz w:val="24"/>
              </w:rPr>
            </w:pPr>
            <w:r>
              <w:rPr>
                <w:rFonts w:ascii="宋体"/>
                <w:color w:val="000000" w:themeColor="text1"/>
                <w:sz w:val="24"/>
              </w:rPr>
              <w:t>大写：</w:t>
            </w:r>
          </w:p>
        </w:tc>
      </w:tr>
      <w:tr w:rsidR="00A80B97">
        <w:trPr>
          <w:trHeight w:val="798"/>
          <w:jc w:val="center"/>
        </w:trPr>
        <w:tc>
          <w:tcPr>
            <w:tcW w:w="3794" w:type="dxa"/>
            <w:gridSpan w:val="3"/>
            <w:vAlign w:val="center"/>
          </w:tcPr>
          <w:p w:rsidR="00A80B97" w:rsidRDefault="00EA064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6946" w:type="dxa"/>
            <w:gridSpan w:val="5"/>
            <w:vAlign w:val="center"/>
          </w:tcPr>
          <w:p w:rsidR="00A80B97" w:rsidRDefault="00A80B97">
            <w:pPr>
              <w:spacing w:line="360" w:lineRule="auto"/>
              <w:jc w:val="center"/>
              <w:rPr>
                <w:rFonts w:ascii="宋体"/>
                <w:b/>
                <w:color w:val="000000" w:themeColor="text1"/>
                <w:sz w:val="24"/>
              </w:rPr>
            </w:pPr>
          </w:p>
        </w:tc>
        <w:tc>
          <w:tcPr>
            <w:tcW w:w="1192" w:type="dxa"/>
            <w:vAlign w:val="center"/>
          </w:tcPr>
          <w:p w:rsidR="00A80B97" w:rsidRDefault="00EA064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A80B97" w:rsidRDefault="00A80B97">
            <w:pPr>
              <w:spacing w:line="360" w:lineRule="auto"/>
              <w:jc w:val="center"/>
              <w:rPr>
                <w:rFonts w:ascii="宋体"/>
                <w:b/>
                <w:color w:val="000000" w:themeColor="text1"/>
                <w:sz w:val="24"/>
              </w:rPr>
            </w:pPr>
          </w:p>
        </w:tc>
      </w:tr>
    </w:tbl>
    <w:p w:rsidR="00A80B97" w:rsidRDefault="00A80B97">
      <w:pPr>
        <w:spacing w:line="360" w:lineRule="auto"/>
        <w:rPr>
          <w:rFonts w:ascii="宋体"/>
          <w:color w:val="000000" w:themeColor="text1"/>
          <w:sz w:val="24"/>
        </w:rPr>
      </w:pPr>
    </w:p>
    <w:p w:rsidR="00A80B97" w:rsidRDefault="00EA0642">
      <w:pPr>
        <w:pStyle w:val="2"/>
        <w:rPr>
          <w:b w:val="0"/>
          <w:color w:val="000000" w:themeColor="text1"/>
          <w:sz w:val="21"/>
          <w:szCs w:val="21"/>
        </w:rPr>
      </w:pPr>
      <w:bookmarkStart w:id="25" w:name="_Toc115858518"/>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：投标货物配置清单</w:t>
      </w:r>
      <w:bookmarkEnd w:id="25"/>
    </w:p>
    <w:p w:rsidR="00A80B97" w:rsidRDefault="00EA064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A80B97" w:rsidRDefault="00A80B97">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A80B97">
        <w:trPr>
          <w:trHeight w:val="624"/>
          <w:jc w:val="center"/>
        </w:trPr>
        <w:tc>
          <w:tcPr>
            <w:tcW w:w="1526"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A80B97" w:rsidRDefault="00A80B97">
            <w:pPr>
              <w:spacing w:line="360" w:lineRule="auto"/>
              <w:jc w:val="center"/>
              <w:rPr>
                <w:rFonts w:ascii="宋体"/>
                <w:b/>
                <w:color w:val="000000" w:themeColor="text1"/>
                <w:szCs w:val="21"/>
              </w:rPr>
            </w:pPr>
          </w:p>
        </w:tc>
        <w:tc>
          <w:tcPr>
            <w:tcW w:w="1659"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A80B97" w:rsidRDefault="00A80B97">
            <w:pPr>
              <w:spacing w:line="360" w:lineRule="auto"/>
              <w:jc w:val="center"/>
              <w:rPr>
                <w:rFonts w:ascii="宋体"/>
                <w:b/>
                <w:color w:val="000000" w:themeColor="text1"/>
                <w:szCs w:val="21"/>
              </w:rPr>
            </w:pPr>
          </w:p>
        </w:tc>
      </w:tr>
      <w:tr w:rsidR="00A80B97">
        <w:trPr>
          <w:trHeight w:val="624"/>
          <w:jc w:val="center"/>
        </w:trPr>
        <w:tc>
          <w:tcPr>
            <w:tcW w:w="900"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A80B97" w:rsidRDefault="00EA0642">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jc w:val="left"/>
              <w:rPr>
                <w:rFonts w:ascii="宋体"/>
                <w:b/>
                <w:color w:val="000000" w:themeColor="text1"/>
                <w:szCs w:val="21"/>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510"/>
          <w:jc w:val="center"/>
        </w:trPr>
        <w:tc>
          <w:tcPr>
            <w:tcW w:w="900" w:type="dxa"/>
          </w:tcPr>
          <w:p w:rsidR="00A80B97" w:rsidRDefault="00A80B97">
            <w:pPr>
              <w:spacing w:line="360" w:lineRule="auto"/>
              <w:rPr>
                <w:rFonts w:ascii="宋体"/>
                <w:color w:val="000000" w:themeColor="text1"/>
                <w:sz w:val="24"/>
              </w:rPr>
            </w:pPr>
          </w:p>
        </w:tc>
        <w:tc>
          <w:tcPr>
            <w:tcW w:w="2894" w:type="dxa"/>
            <w:gridSpan w:val="3"/>
          </w:tcPr>
          <w:p w:rsidR="00A80B97" w:rsidRDefault="00A80B97">
            <w:pPr>
              <w:spacing w:line="360" w:lineRule="auto"/>
              <w:rPr>
                <w:rFonts w:ascii="宋体"/>
                <w:color w:val="000000" w:themeColor="text1"/>
                <w:sz w:val="24"/>
              </w:rPr>
            </w:pPr>
          </w:p>
        </w:tc>
        <w:tc>
          <w:tcPr>
            <w:tcW w:w="1739" w:type="dxa"/>
            <w:gridSpan w:val="2"/>
          </w:tcPr>
          <w:p w:rsidR="00A80B97" w:rsidRDefault="00A80B97">
            <w:pPr>
              <w:spacing w:line="360" w:lineRule="auto"/>
              <w:rPr>
                <w:rFonts w:ascii="宋体"/>
                <w:color w:val="000000" w:themeColor="text1"/>
                <w:sz w:val="24"/>
              </w:rPr>
            </w:pPr>
          </w:p>
        </w:tc>
        <w:tc>
          <w:tcPr>
            <w:tcW w:w="2357" w:type="dxa"/>
            <w:gridSpan w:val="2"/>
          </w:tcPr>
          <w:p w:rsidR="00A80B97" w:rsidRDefault="00A80B97">
            <w:pPr>
              <w:spacing w:line="360" w:lineRule="auto"/>
              <w:rPr>
                <w:rFonts w:ascii="宋体"/>
                <w:color w:val="000000" w:themeColor="text1"/>
                <w:sz w:val="24"/>
              </w:rPr>
            </w:pPr>
          </w:p>
        </w:tc>
        <w:tc>
          <w:tcPr>
            <w:tcW w:w="1659" w:type="dxa"/>
          </w:tcPr>
          <w:p w:rsidR="00A80B97" w:rsidRDefault="00A80B97">
            <w:pPr>
              <w:spacing w:line="360" w:lineRule="auto"/>
              <w:rPr>
                <w:rFonts w:ascii="宋体"/>
                <w:color w:val="000000" w:themeColor="text1"/>
                <w:sz w:val="24"/>
              </w:rPr>
            </w:pPr>
          </w:p>
        </w:tc>
        <w:tc>
          <w:tcPr>
            <w:tcW w:w="4625" w:type="dxa"/>
            <w:gridSpan w:val="2"/>
          </w:tcPr>
          <w:p w:rsidR="00A80B97" w:rsidRDefault="00A80B97">
            <w:pPr>
              <w:spacing w:line="360" w:lineRule="auto"/>
              <w:rPr>
                <w:rFonts w:ascii="宋体"/>
                <w:color w:val="000000" w:themeColor="text1"/>
                <w:sz w:val="24"/>
              </w:rPr>
            </w:pPr>
          </w:p>
        </w:tc>
      </w:tr>
      <w:tr w:rsidR="00A80B97">
        <w:trPr>
          <w:trHeight w:hRule="exact" w:val="983"/>
          <w:jc w:val="center"/>
        </w:trPr>
        <w:tc>
          <w:tcPr>
            <w:tcW w:w="2376" w:type="dxa"/>
            <w:gridSpan w:val="3"/>
            <w:vAlign w:val="center"/>
          </w:tcPr>
          <w:p w:rsidR="00A80B97" w:rsidRDefault="00EA0642">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A80B97" w:rsidRDefault="00A80B97">
            <w:pPr>
              <w:spacing w:line="360" w:lineRule="auto"/>
              <w:rPr>
                <w:rFonts w:ascii="宋体"/>
                <w:color w:val="000000" w:themeColor="text1"/>
                <w:sz w:val="24"/>
              </w:rPr>
            </w:pPr>
          </w:p>
        </w:tc>
        <w:tc>
          <w:tcPr>
            <w:tcW w:w="2552" w:type="dxa"/>
            <w:gridSpan w:val="2"/>
            <w:vAlign w:val="center"/>
          </w:tcPr>
          <w:p w:rsidR="00A80B97" w:rsidRDefault="00EA0642">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A80B97" w:rsidRDefault="00A80B97">
            <w:pPr>
              <w:spacing w:line="360" w:lineRule="auto"/>
              <w:rPr>
                <w:rFonts w:ascii="宋体"/>
                <w:color w:val="000000" w:themeColor="text1"/>
                <w:sz w:val="24"/>
              </w:rPr>
            </w:pPr>
          </w:p>
        </w:tc>
        <w:tc>
          <w:tcPr>
            <w:tcW w:w="1191" w:type="dxa"/>
            <w:vAlign w:val="center"/>
          </w:tcPr>
          <w:p w:rsidR="00A80B97" w:rsidRDefault="00EA0642">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A80B97" w:rsidRDefault="00A80B97">
            <w:pPr>
              <w:spacing w:line="360" w:lineRule="auto"/>
              <w:rPr>
                <w:rFonts w:ascii="宋体"/>
                <w:color w:val="000000" w:themeColor="text1"/>
                <w:sz w:val="24"/>
              </w:rPr>
            </w:pPr>
          </w:p>
        </w:tc>
      </w:tr>
    </w:tbl>
    <w:p w:rsidR="00A80B97" w:rsidRDefault="00A80B97">
      <w:pPr>
        <w:spacing w:line="360" w:lineRule="auto"/>
        <w:rPr>
          <w:rFonts w:ascii="宋体"/>
          <w:color w:val="000000" w:themeColor="text1"/>
          <w:sz w:val="24"/>
        </w:rPr>
      </w:pPr>
    </w:p>
    <w:p w:rsidR="00A80B97" w:rsidRDefault="00A80B97">
      <w:pPr>
        <w:spacing w:line="360" w:lineRule="auto"/>
        <w:rPr>
          <w:rFonts w:ascii="宋体"/>
          <w:color w:val="000000" w:themeColor="text1"/>
          <w:sz w:val="24"/>
        </w:rPr>
      </w:pPr>
    </w:p>
    <w:p w:rsidR="00A80B97" w:rsidRDefault="00A80B97">
      <w:pPr>
        <w:spacing w:line="360" w:lineRule="auto"/>
        <w:rPr>
          <w:rFonts w:ascii="宋体"/>
          <w:color w:val="000000" w:themeColor="text1"/>
          <w:sz w:val="24"/>
        </w:rPr>
      </w:pPr>
    </w:p>
    <w:p w:rsidR="00A80B97" w:rsidRDefault="00EA0642">
      <w:pPr>
        <w:pStyle w:val="2"/>
        <w:rPr>
          <w:b w:val="0"/>
          <w:color w:val="000000" w:themeColor="text1"/>
          <w:sz w:val="21"/>
          <w:szCs w:val="21"/>
        </w:rPr>
      </w:pPr>
      <w:bookmarkStart w:id="26" w:name="_Toc57291291"/>
      <w:bookmarkStart w:id="27" w:name="_Toc11585851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6"/>
      <w:bookmarkEnd w:id="27"/>
    </w:p>
    <w:p w:rsidR="00A80B97" w:rsidRDefault="00EA064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0B97">
        <w:trPr>
          <w:trHeight w:val="624"/>
          <w:jc w:val="center"/>
        </w:trPr>
        <w:tc>
          <w:tcPr>
            <w:tcW w:w="2240" w:type="dxa"/>
            <w:gridSpan w:val="2"/>
            <w:vAlign w:val="center"/>
          </w:tcPr>
          <w:p w:rsidR="00A80B97" w:rsidRDefault="00EA064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A80B97" w:rsidRDefault="00A80B97">
            <w:pPr>
              <w:ind w:left="-90"/>
              <w:jc w:val="center"/>
              <w:rPr>
                <w:rFonts w:ascii="宋体"/>
                <w:color w:val="000000" w:themeColor="text1"/>
                <w:kern w:val="0"/>
                <w:sz w:val="24"/>
              </w:rPr>
            </w:pPr>
          </w:p>
        </w:tc>
        <w:tc>
          <w:tcPr>
            <w:tcW w:w="1418" w:type="dxa"/>
            <w:vAlign w:val="center"/>
          </w:tcPr>
          <w:p w:rsidR="00A80B97" w:rsidRDefault="00EA064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A80B97" w:rsidRDefault="00A80B97">
            <w:pPr>
              <w:ind w:left="-90"/>
              <w:jc w:val="center"/>
              <w:rPr>
                <w:rFonts w:ascii="宋体"/>
                <w:color w:val="000000" w:themeColor="text1"/>
                <w:kern w:val="0"/>
                <w:sz w:val="24"/>
              </w:rPr>
            </w:pPr>
          </w:p>
        </w:tc>
      </w:tr>
      <w:tr w:rsidR="00A80B97">
        <w:trPr>
          <w:trHeight w:val="624"/>
          <w:jc w:val="center"/>
        </w:trPr>
        <w:tc>
          <w:tcPr>
            <w:tcW w:w="822" w:type="dxa"/>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备注说明</w:t>
            </w:r>
          </w:p>
        </w:tc>
      </w:tr>
      <w:tr w:rsidR="00A80B97">
        <w:trPr>
          <w:trHeight w:val="611"/>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591"/>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rightChars="-137" w:right="-288"/>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627"/>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594"/>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597"/>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755"/>
          <w:jc w:val="center"/>
        </w:trPr>
        <w:tc>
          <w:tcPr>
            <w:tcW w:w="2240" w:type="dxa"/>
            <w:gridSpan w:val="2"/>
            <w:vAlign w:val="center"/>
          </w:tcPr>
          <w:p w:rsidR="00A80B97" w:rsidRDefault="00EA0642">
            <w:pPr>
              <w:ind w:left="-90"/>
              <w:jc w:val="center"/>
              <w:rPr>
                <w:rFonts w:ascii="Mincho"/>
                <w:color w:val="000000" w:themeColor="text1"/>
                <w:kern w:val="0"/>
                <w:sz w:val="20"/>
              </w:rPr>
            </w:pPr>
            <w:r>
              <w:rPr>
                <w:rFonts w:ascii="宋体" w:hAnsi="宋体" w:hint="eastAsia"/>
                <w:b/>
                <w:color w:val="000000" w:themeColor="text1"/>
                <w:sz w:val="24"/>
              </w:rPr>
              <w:t xml:space="preserve"> </w:t>
            </w:r>
            <w:r>
              <w:rPr>
                <w:rFonts w:ascii="宋体" w:hAnsi="宋体" w:hint="eastAsia"/>
                <w:b/>
                <w:color w:val="000000" w:themeColor="text1"/>
                <w:sz w:val="24"/>
              </w:rPr>
              <w:t>投标人名称（公章）</w:t>
            </w:r>
          </w:p>
        </w:tc>
        <w:tc>
          <w:tcPr>
            <w:tcW w:w="2268" w:type="dxa"/>
            <w:vAlign w:val="center"/>
          </w:tcPr>
          <w:p w:rsidR="00A80B97" w:rsidRDefault="00A80B97">
            <w:pPr>
              <w:ind w:left="-90"/>
              <w:jc w:val="center"/>
              <w:rPr>
                <w:rFonts w:ascii="Mincho"/>
                <w:color w:val="000000" w:themeColor="text1"/>
                <w:kern w:val="0"/>
                <w:sz w:val="20"/>
              </w:rPr>
            </w:pPr>
          </w:p>
        </w:tc>
        <w:tc>
          <w:tcPr>
            <w:tcW w:w="2693" w:type="dxa"/>
            <w:vAlign w:val="center"/>
          </w:tcPr>
          <w:p w:rsidR="00A80B97" w:rsidRDefault="00EA0642">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A80B97" w:rsidRDefault="00A80B97">
            <w:pPr>
              <w:ind w:left="-90"/>
              <w:jc w:val="center"/>
              <w:rPr>
                <w:rFonts w:ascii="Mincho"/>
                <w:color w:val="000000" w:themeColor="text1"/>
                <w:kern w:val="0"/>
                <w:sz w:val="20"/>
              </w:rPr>
            </w:pPr>
          </w:p>
        </w:tc>
        <w:tc>
          <w:tcPr>
            <w:tcW w:w="1418" w:type="dxa"/>
            <w:vAlign w:val="center"/>
          </w:tcPr>
          <w:p w:rsidR="00A80B97" w:rsidRDefault="00EA064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A80B97" w:rsidRDefault="00A80B97">
            <w:pPr>
              <w:ind w:left="-90"/>
              <w:jc w:val="center"/>
              <w:rPr>
                <w:rFonts w:ascii="Mincho"/>
                <w:color w:val="000000" w:themeColor="text1"/>
                <w:kern w:val="0"/>
                <w:sz w:val="20"/>
              </w:rPr>
            </w:pPr>
          </w:p>
        </w:tc>
      </w:tr>
    </w:tbl>
    <w:p w:rsidR="00A80B97" w:rsidRDefault="00EA0642">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A80B97" w:rsidRDefault="00EA0642">
      <w:pPr>
        <w:pStyle w:val="2"/>
        <w:rPr>
          <w:rFonts w:ascii="宋体"/>
          <w:b w:val="0"/>
          <w:color w:val="000000" w:themeColor="text1"/>
          <w:sz w:val="21"/>
          <w:szCs w:val="21"/>
        </w:rPr>
      </w:pPr>
      <w:r>
        <w:rPr>
          <w:color w:val="000000" w:themeColor="text1"/>
        </w:rPr>
        <w:br w:type="page"/>
      </w:r>
      <w:bookmarkStart w:id="28" w:name="_Toc57291292"/>
      <w:bookmarkStart w:id="29" w:name="_Toc115858520"/>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8"/>
      <w:bookmarkEnd w:id="29"/>
    </w:p>
    <w:p w:rsidR="00A80B97" w:rsidRDefault="00EA064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0B97">
        <w:trPr>
          <w:trHeight w:val="624"/>
          <w:jc w:val="center"/>
        </w:trPr>
        <w:tc>
          <w:tcPr>
            <w:tcW w:w="2240" w:type="dxa"/>
            <w:gridSpan w:val="2"/>
            <w:vAlign w:val="center"/>
          </w:tcPr>
          <w:p w:rsidR="00A80B97" w:rsidRDefault="00EA064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A80B97" w:rsidRDefault="00A80B97">
            <w:pPr>
              <w:ind w:left="-90"/>
              <w:jc w:val="center"/>
              <w:rPr>
                <w:rFonts w:ascii="宋体"/>
                <w:color w:val="000000" w:themeColor="text1"/>
                <w:kern w:val="0"/>
                <w:sz w:val="24"/>
              </w:rPr>
            </w:pPr>
          </w:p>
        </w:tc>
        <w:tc>
          <w:tcPr>
            <w:tcW w:w="1418" w:type="dxa"/>
            <w:vAlign w:val="center"/>
          </w:tcPr>
          <w:p w:rsidR="00A80B97" w:rsidRDefault="00EA064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A80B97" w:rsidRDefault="00A80B97">
            <w:pPr>
              <w:ind w:left="-90"/>
              <w:jc w:val="center"/>
              <w:rPr>
                <w:rFonts w:ascii="宋体"/>
                <w:color w:val="000000" w:themeColor="text1"/>
                <w:kern w:val="0"/>
                <w:sz w:val="24"/>
              </w:rPr>
            </w:pPr>
          </w:p>
        </w:tc>
      </w:tr>
      <w:tr w:rsidR="00A80B97">
        <w:trPr>
          <w:trHeight w:val="624"/>
          <w:jc w:val="center"/>
        </w:trPr>
        <w:tc>
          <w:tcPr>
            <w:tcW w:w="822" w:type="dxa"/>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A80B97" w:rsidRDefault="00EA0642">
            <w:pPr>
              <w:ind w:left="-90"/>
              <w:jc w:val="center"/>
              <w:rPr>
                <w:rFonts w:ascii="宋体"/>
                <w:b/>
                <w:color w:val="000000" w:themeColor="text1"/>
                <w:sz w:val="24"/>
              </w:rPr>
            </w:pPr>
            <w:r>
              <w:rPr>
                <w:rFonts w:ascii="宋体" w:hAnsi="宋体" w:hint="eastAsia"/>
                <w:b/>
                <w:color w:val="000000" w:themeColor="text1"/>
                <w:sz w:val="24"/>
              </w:rPr>
              <w:t>备注说明</w:t>
            </w:r>
          </w:p>
        </w:tc>
      </w:tr>
      <w:tr w:rsidR="00A80B97">
        <w:trPr>
          <w:trHeight w:val="611"/>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591"/>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rightChars="-137" w:right="-288"/>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627"/>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594"/>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597"/>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619"/>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755"/>
          <w:jc w:val="center"/>
        </w:trPr>
        <w:tc>
          <w:tcPr>
            <w:tcW w:w="822" w:type="dxa"/>
          </w:tcPr>
          <w:p w:rsidR="00A80B97" w:rsidRDefault="00A80B97">
            <w:pPr>
              <w:ind w:left="-90"/>
              <w:jc w:val="left"/>
              <w:rPr>
                <w:rFonts w:ascii="Mincho"/>
                <w:color w:val="000000" w:themeColor="text1"/>
                <w:kern w:val="0"/>
                <w:sz w:val="20"/>
              </w:rPr>
            </w:pPr>
          </w:p>
        </w:tc>
        <w:tc>
          <w:tcPr>
            <w:tcW w:w="3686" w:type="dxa"/>
            <w:gridSpan w:val="2"/>
          </w:tcPr>
          <w:p w:rsidR="00A80B97" w:rsidRDefault="00A80B97">
            <w:pPr>
              <w:ind w:left="-90"/>
              <w:jc w:val="left"/>
              <w:rPr>
                <w:rFonts w:ascii="Mincho"/>
                <w:color w:val="000000" w:themeColor="text1"/>
                <w:kern w:val="0"/>
                <w:sz w:val="20"/>
              </w:rPr>
            </w:pPr>
          </w:p>
        </w:tc>
        <w:tc>
          <w:tcPr>
            <w:tcW w:w="4252" w:type="dxa"/>
            <w:gridSpan w:val="2"/>
          </w:tcPr>
          <w:p w:rsidR="00A80B97" w:rsidRDefault="00A80B97">
            <w:pPr>
              <w:ind w:left="-90"/>
              <w:jc w:val="left"/>
              <w:rPr>
                <w:rFonts w:ascii="Mincho"/>
                <w:color w:val="000000" w:themeColor="text1"/>
                <w:kern w:val="0"/>
                <w:sz w:val="20"/>
              </w:rPr>
            </w:pPr>
          </w:p>
        </w:tc>
        <w:tc>
          <w:tcPr>
            <w:tcW w:w="1418" w:type="dxa"/>
          </w:tcPr>
          <w:p w:rsidR="00A80B97" w:rsidRDefault="00A80B97">
            <w:pPr>
              <w:ind w:left="-90"/>
              <w:jc w:val="left"/>
              <w:rPr>
                <w:rFonts w:ascii="Mincho"/>
                <w:color w:val="000000" w:themeColor="text1"/>
                <w:kern w:val="0"/>
                <w:sz w:val="20"/>
              </w:rPr>
            </w:pPr>
          </w:p>
        </w:tc>
        <w:tc>
          <w:tcPr>
            <w:tcW w:w="4006" w:type="dxa"/>
          </w:tcPr>
          <w:p w:rsidR="00A80B97" w:rsidRDefault="00A80B97">
            <w:pPr>
              <w:ind w:left="-90"/>
              <w:jc w:val="left"/>
              <w:rPr>
                <w:rFonts w:ascii="Mincho"/>
                <w:color w:val="000000" w:themeColor="text1"/>
                <w:kern w:val="0"/>
                <w:sz w:val="20"/>
              </w:rPr>
            </w:pPr>
          </w:p>
        </w:tc>
      </w:tr>
      <w:tr w:rsidR="00A80B97">
        <w:trPr>
          <w:trHeight w:val="755"/>
          <w:jc w:val="center"/>
        </w:trPr>
        <w:tc>
          <w:tcPr>
            <w:tcW w:w="2240" w:type="dxa"/>
            <w:gridSpan w:val="2"/>
            <w:vAlign w:val="center"/>
          </w:tcPr>
          <w:p w:rsidR="00A80B97" w:rsidRDefault="00EA0642">
            <w:pPr>
              <w:ind w:left="-90"/>
              <w:jc w:val="center"/>
              <w:rPr>
                <w:rFonts w:ascii="Mincho"/>
                <w:color w:val="000000" w:themeColor="text1"/>
                <w:kern w:val="0"/>
                <w:sz w:val="20"/>
              </w:rPr>
            </w:pPr>
            <w:r>
              <w:rPr>
                <w:rFonts w:ascii="宋体" w:hAnsi="宋体" w:hint="eastAsia"/>
                <w:b/>
                <w:color w:val="000000" w:themeColor="text1"/>
                <w:sz w:val="24"/>
              </w:rPr>
              <w:t xml:space="preserve"> </w:t>
            </w:r>
            <w:r>
              <w:rPr>
                <w:rFonts w:ascii="宋体" w:hAnsi="宋体" w:hint="eastAsia"/>
                <w:b/>
                <w:color w:val="000000" w:themeColor="text1"/>
                <w:sz w:val="24"/>
              </w:rPr>
              <w:t>投标人名称（公章）</w:t>
            </w:r>
          </w:p>
        </w:tc>
        <w:tc>
          <w:tcPr>
            <w:tcW w:w="2268" w:type="dxa"/>
            <w:vAlign w:val="center"/>
          </w:tcPr>
          <w:p w:rsidR="00A80B97" w:rsidRDefault="00A80B97">
            <w:pPr>
              <w:ind w:left="-90"/>
              <w:jc w:val="center"/>
              <w:rPr>
                <w:rFonts w:ascii="Mincho"/>
                <w:color w:val="000000" w:themeColor="text1"/>
                <w:kern w:val="0"/>
                <w:sz w:val="20"/>
              </w:rPr>
            </w:pPr>
          </w:p>
        </w:tc>
        <w:tc>
          <w:tcPr>
            <w:tcW w:w="2693" w:type="dxa"/>
            <w:vAlign w:val="center"/>
          </w:tcPr>
          <w:p w:rsidR="00A80B97" w:rsidRDefault="00EA0642">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A80B97" w:rsidRDefault="00A80B97">
            <w:pPr>
              <w:ind w:left="-90"/>
              <w:jc w:val="center"/>
              <w:rPr>
                <w:rFonts w:ascii="Mincho"/>
                <w:color w:val="000000" w:themeColor="text1"/>
                <w:kern w:val="0"/>
                <w:sz w:val="20"/>
              </w:rPr>
            </w:pPr>
          </w:p>
        </w:tc>
        <w:tc>
          <w:tcPr>
            <w:tcW w:w="1418" w:type="dxa"/>
            <w:vAlign w:val="center"/>
          </w:tcPr>
          <w:p w:rsidR="00A80B97" w:rsidRDefault="00EA064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A80B97" w:rsidRDefault="00A80B97">
            <w:pPr>
              <w:ind w:left="-90"/>
              <w:jc w:val="center"/>
              <w:rPr>
                <w:rFonts w:ascii="Mincho"/>
                <w:color w:val="000000" w:themeColor="text1"/>
                <w:kern w:val="0"/>
                <w:sz w:val="20"/>
              </w:rPr>
            </w:pPr>
          </w:p>
        </w:tc>
      </w:tr>
    </w:tbl>
    <w:p w:rsidR="00A80B97" w:rsidRDefault="00EA0642">
      <w:pPr>
        <w:spacing w:line="360" w:lineRule="auto"/>
        <w:ind w:firstLineChars="200" w:firstLine="480"/>
        <w:rPr>
          <w:rFonts w:ascii="宋体"/>
          <w:color w:val="000000" w:themeColor="text1"/>
          <w:spacing w:val="4"/>
          <w:sz w:val="24"/>
        </w:rPr>
        <w:sectPr w:rsidR="00A80B97">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A80B97" w:rsidRDefault="00EA0642">
      <w:pPr>
        <w:pStyle w:val="2"/>
        <w:rPr>
          <w:b w:val="0"/>
          <w:color w:val="000000" w:themeColor="text1"/>
          <w:sz w:val="21"/>
          <w:szCs w:val="21"/>
        </w:rPr>
      </w:pPr>
      <w:bookmarkStart w:id="30" w:name="_Toc24632184"/>
      <w:bookmarkStart w:id="31" w:name="_Toc57291293"/>
      <w:bookmarkStart w:id="32" w:name="_Toc115858521"/>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：法定代表人资格证明</w:t>
      </w:r>
      <w:bookmarkEnd w:id="30"/>
      <w:bookmarkEnd w:id="31"/>
      <w:bookmarkEnd w:id="32"/>
    </w:p>
    <w:p w:rsidR="00A80B97" w:rsidRDefault="00EA064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A80B97" w:rsidRDefault="00EA0642">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A80B97" w:rsidRDefault="00EA0642">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A80B97" w:rsidRDefault="00EA064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3"/>
    <w:p w:rsidR="00A80B97" w:rsidRDefault="00A80B9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A80B97" w:rsidRDefault="00EA064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A80B97" w:rsidRDefault="00EA064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A80B97" w:rsidRDefault="00A80B97">
      <w:pPr>
        <w:spacing w:line="360" w:lineRule="auto"/>
        <w:ind w:rightChars="-167" w:right="-351"/>
        <w:rPr>
          <w:color w:val="000000" w:themeColor="text1"/>
          <w:sz w:val="28"/>
          <w:szCs w:val="28"/>
        </w:rPr>
      </w:pPr>
    </w:p>
    <w:p w:rsidR="00A80B97" w:rsidRDefault="00A80B97">
      <w:pPr>
        <w:spacing w:line="360" w:lineRule="auto"/>
        <w:ind w:rightChars="-167" w:right="-351"/>
        <w:rPr>
          <w:color w:val="000000" w:themeColor="text1"/>
          <w:sz w:val="28"/>
          <w:szCs w:val="28"/>
        </w:rPr>
      </w:pPr>
    </w:p>
    <w:p w:rsidR="00A80B97" w:rsidRDefault="00EA0642">
      <w:pPr>
        <w:rPr>
          <w:rFonts w:ascii="宋体"/>
          <w:b/>
          <w:bCs/>
          <w:color w:val="000000" w:themeColor="text1"/>
          <w:sz w:val="30"/>
        </w:rPr>
      </w:pPr>
      <w:bookmarkStart w:id="34" w:name="_Toc57291294"/>
      <w:bookmarkStart w:id="35"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EA0642">
                            <w:pPr>
                              <w:jc w:val="center"/>
                              <w:rPr>
                                <w:sz w:val="24"/>
                              </w:rPr>
                            </w:pPr>
                            <w:r>
                              <w:rPr>
                                <w:rFonts w:hint="eastAsia"/>
                                <w:sz w:val="24"/>
                              </w:rPr>
                              <w:t>法定代表人身份证复印件粘贴处</w:t>
                            </w:r>
                          </w:p>
                          <w:p w:rsidR="00A80B97" w:rsidRDefault="00EA064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EA0642">
                      <w:pPr>
                        <w:jc w:val="center"/>
                        <w:rPr>
                          <w:sz w:val="24"/>
                        </w:rPr>
                      </w:pPr>
                      <w:r>
                        <w:rPr>
                          <w:rFonts w:hint="eastAsia"/>
                          <w:sz w:val="24"/>
                        </w:rPr>
                        <w:t>法定代表人身份证复印件粘贴处</w:t>
                      </w:r>
                    </w:p>
                    <w:p w:rsidR="00A80B97" w:rsidRDefault="00EA064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EA0642">
                            <w:pPr>
                              <w:jc w:val="center"/>
                              <w:rPr>
                                <w:sz w:val="24"/>
                              </w:rPr>
                            </w:pPr>
                            <w:r>
                              <w:rPr>
                                <w:rFonts w:hint="eastAsia"/>
                                <w:sz w:val="24"/>
                              </w:rPr>
                              <w:t>法定代表人身份证复印件粘贴处</w:t>
                            </w:r>
                          </w:p>
                          <w:p w:rsidR="00A80B97" w:rsidRDefault="00EA064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A80B97">
                      <w:pPr>
                        <w:jc w:val="center"/>
                      </w:pPr>
                    </w:p>
                    <w:p w:rsidR="00A80B97" w:rsidRDefault="00EA0642">
                      <w:pPr>
                        <w:jc w:val="center"/>
                        <w:rPr>
                          <w:sz w:val="24"/>
                        </w:rPr>
                      </w:pPr>
                      <w:r>
                        <w:rPr>
                          <w:rFonts w:hint="eastAsia"/>
                          <w:sz w:val="24"/>
                        </w:rPr>
                        <w:t>法定代表人身份证复印件粘贴处</w:t>
                      </w:r>
                    </w:p>
                    <w:p w:rsidR="00A80B97" w:rsidRDefault="00EA0642">
                      <w:pPr>
                        <w:jc w:val="center"/>
                      </w:pPr>
                      <w:r>
                        <w:rPr>
                          <w:rFonts w:hint="eastAsia"/>
                          <w:sz w:val="24"/>
                        </w:rPr>
                        <w:t>（正面）</w:t>
                      </w:r>
                    </w:p>
                  </w:txbxContent>
                </v:textbox>
              </v:shape>
            </w:pict>
          </mc:Fallback>
        </mc:AlternateContent>
      </w: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A80B97">
      <w:pPr>
        <w:rPr>
          <w:color w:val="000000" w:themeColor="text1"/>
        </w:rPr>
      </w:pPr>
    </w:p>
    <w:p w:rsidR="00A80B97" w:rsidRDefault="00EA0642">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A80B97" w:rsidRDefault="00A80B97">
      <w:pPr>
        <w:tabs>
          <w:tab w:val="left" w:pos="1390"/>
        </w:tabs>
        <w:rPr>
          <w:color w:val="000000" w:themeColor="text1"/>
        </w:rPr>
      </w:pPr>
    </w:p>
    <w:p w:rsidR="00A80B97" w:rsidRDefault="00A80B97">
      <w:pPr>
        <w:tabs>
          <w:tab w:val="left" w:pos="1390"/>
        </w:tabs>
        <w:rPr>
          <w:color w:val="000000" w:themeColor="text1"/>
        </w:rPr>
      </w:pPr>
    </w:p>
    <w:p w:rsidR="00A80B97" w:rsidRDefault="00EA0642">
      <w:pPr>
        <w:pStyle w:val="2"/>
        <w:rPr>
          <w:b w:val="0"/>
          <w:color w:val="000000" w:themeColor="text1"/>
          <w:sz w:val="21"/>
          <w:szCs w:val="21"/>
        </w:rPr>
      </w:pPr>
      <w:r>
        <w:rPr>
          <w:color w:val="000000" w:themeColor="text1"/>
        </w:rPr>
        <w:br w:type="page"/>
      </w:r>
      <w:bookmarkStart w:id="36" w:name="_Toc115858522"/>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：法定代表人委托书</w:t>
      </w:r>
      <w:bookmarkEnd w:id="34"/>
      <w:bookmarkEnd w:id="35"/>
      <w:bookmarkEnd w:id="36"/>
    </w:p>
    <w:p w:rsidR="00A80B97" w:rsidRDefault="00A80B97">
      <w:pPr>
        <w:spacing w:line="500" w:lineRule="exact"/>
        <w:ind w:right="32"/>
        <w:rPr>
          <w:rFonts w:ascii="楷体_GB2312" w:eastAsia="楷体_GB2312" w:hAnsi="宋体"/>
          <w:color w:val="000000" w:themeColor="text1"/>
          <w:sz w:val="22"/>
          <w:szCs w:val="22"/>
        </w:rPr>
      </w:pPr>
    </w:p>
    <w:p w:rsidR="00A80B97" w:rsidRDefault="00EA064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A80B97" w:rsidRDefault="00EA0642">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A80B97" w:rsidRDefault="00EA064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A80B97" w:rsidRDefault="00EA064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A80B97" w:rsidRDefault="00EA064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A80B97" w:rsidRDefault="00EA064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A80B97" w:rsidRDefault="00EA064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A80B97" w:rsidRDefault="00EA064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A80B97" w:rsidRDefault="00EA0642">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80B97" w:rsidRDefault="00A80B97"/>
                          <w:p w:rsidR="00A80B97" w:rsidRDefault="00A80B97"/>
                          <w:p w:rsidR="00A80B97" w:rsidRDefault="00A80B97"/>
                          <w:p w:rsidR="00A80B97" w:rsidRDefault="00A80B97"/>
                          <w:p w:rsidR="00A80B97" w:rsidRDefault="00EA0642">
                            <w:pPr>
                              <w:jc w:val="center"/>
                              <w:rPr>
                                <w:sz w:val="24"/>
                              </w:rPr>
                            </w:pPr>
                            <w:r>
                              <w:rPr>
                                <w:rFonts w:hint="eastAsia"/>
                                <w:sz w:val="24"/>
                              </w:rPr>
                              <w:t>被授权人身份证复印件粘贴处</w:t>
                            </w:r>
                          </w:p>
                          <w:p w:rsidR="00A80B97" w:rsidRDefault="00EA064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A80B97" w:rsidRDefault="00A80B97"/>
                    <w:p w:rsidR="00A80B97" w:rsidRDefault="00A80B97"/>
                    <w:p w:rsidR="00A80B97" w:rsidRDefault="00A80B97"/>
                    <w:p w:rsidR="00A80B97" w:rsidRDefault="00A80B97"/>
                    <w:p w:rsidR="00A80B97" w:rsidRDefault="00EA0642">
                      <w:pPr>
                        <w:jc w:val="center"/>
                        <w:rPr>
                          <w:sz w:val="24"/>
                        </w:rPr>
                      </w:pPr>
                      <w:r>
                        <w:rPr>
                          <w:rFonts w:hint="eastAsia"/>
                          <w:sz w:val="24"/>
                        </w:rPr>
                        <w:t>被授权人身份证复印件粘贴处</w:t>
                      </w:r>
                    </w:p>
                    <w:p w:rsidR="00A80B97" w:rsidRDefault="00EA064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80B97" w:rsidRDefault="00A80B97"/>
                          <w:p w:rsidR="00A80B97" w:rsidRDefault="00A80B97"/>
                          <w:p w:rsidR="00A80B97" w:rsidRDefault="00A80B97"/>
                          <w:p w:rsidR="00A80B97" w:rsidRDefault="00A80B97"/>
                          <w:p w:rsidR="00A80B97" w:rsidRDefault="00EA0642">
                            <w:pPr>
                              <w:jc w:val="center"/>
                              <w:rPr>
                                <w:sz w:val="24"/>
                              </w:rPr>
                            </w:pPr>
                            <w:r>
                              <w:rPr>
                                <w:rFonts w:hint="eastAsia"/>
                                <w:sz w:val="24"/>
                              </w:rPr>
                              <w:t>被授权人身份证复印件粘贴处</w:t>
                            </w:r>
                          </w:p>
                          <w:p w:rsidR="00A80B97" w:rsidRDefault="00EA064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A80B97" w:rsidRDefault="00A80B97"/>
                    <w:p w:rsidR="00A80B97" w:rsidRDefault="00A80B97"/>
                    <w:p w:rsidR="00A80B97" w:rsidRDefault="00A80B97"/>
                    <w:p w:rsidR="00A80B97" w:rsidRDefault="00A80B97"/>
                    <w:p w:rsidR="00A80B97" w:rsidRDefault="00EA0642">
                      <w:pPr>
                        <w:jc w:val="center"/>
                        <w:rPr>
                          <w:sz w:val="24"/>
                        </w:rPr>
                      </w:pPr>
                      <w:r>
                        <w:rPr>
                          <w:rFonts w:hint="eastAsia"/>
                          <w:sz w:val="24"/>
                        </w:rPr>
                        <w:t>被授权人身份证复印件粘贴处</w:t>
                      </w:r>
                    </w:p>
                    <w:p w:rsidR="00A80B97" w:rsidRDefault="00EA0642">
                      <w:pPr>
                        <w:jc w:val="center"/>
                      </w:pPr>
                      <w:r>
                        <w:rPr>
                          <w:rFonts w:hint="eastAsia"/>
                          <w:sz w:val="24"/>
                        </w:rPr>
                        <w:t>（正面）</w:t>
                      </w:r>
                    </w:p>
                  </w:txbxContent>
                </v:textbox>
              </v:shape>
            </w:pict>
          </mc:Fallback>
        </mc:AlternateContent>
      </w:r>
    </w:p>
    <w:p w:rsidR="00A80B97" w:rsidRDefault="00A80B97">
      <w:pPr>
        <w:spacing w:line="360" w:lineRule="auto"/>
        <w:ind w:rightChars="-167" w:right="-351"/>
        <w:jc w:val="center"/>
        <w:rPr>
          <w:color w:val="000000" w:themeColor="text1"/>
          <w:sz w:val="28"/>
          <w:szCs w:val="28"/>
        </w:rPr>
      </w:pPr>
    </w:p>
    <w:p w:rsidR="00A80B97" w:rsidRDefault="00A80B97">
      <w:pPr>
        <w:spacing w:line="360" w:lineRule="auto"/>
        <w:ind w:rightChars="-167" w:right="-351"/>
        <w:jc w:val="center"/>
        <w:rPr>
          <w:color w:val="000000" w:themeColor="text1"/>
          <w:sz w:val="28"/>
          <w:szCs w:val="28"/>
        </w:rPr>
      </w:pPr>
    </w:p>
    <w:p w:rsidR="00A80B97" w:rsidRDefault="00A80B97">
      <w:pPr>
        <w:spacing w:line="360" w:lineRule="auto"/>
        <w:ind w:rightChars="-167" w:right="-351"/>
        <w:jc w:val="center"/>
        <w:rPr>
          <w:color w:val="000000" w:themeColor="text1"/>
          <w:sz w:val="28"/>
          <w:szCs w:val="28"/>
        </w:rPr>
      </w:pPr>
    </w:p>
    <w:p w:rsidR="00A80B97" w:rsidRDefault="00A80B97">
      <w:pPr>
        <w:spacing w:line="360" w:lineRule="auto"/>
        <w:ind w:firstLineChars="200" w:firstLine="422"/>
        <w:rPr>
          <w:b/>
          <w:color w:val="000000" w:themeColor="text1"/>
          <w:u w:val="single"/>
        </w:rPr>
      </w:pPr>
    </w:p>
    <w:p w:rsidR="00A80B97" w:rsidRDefault="00A80B97">
      <w:pPr>
        <w:spacing w:line="360" w:lineRule="auto"/>
        <w:ind w:firstLineChars="200" w:firstLine="422"/>
        <w:rPr>
          <w:b/>
          <w:color w:val="000000" w:themeColor="text1"/>
          <w:u w:val="single"/>
        </w:rPr>
      </w:pPr>
    </w:p>
    <w:p w:rsidR="00A80B97" w:rsidRDefault="00A80B97">
      <w:pPr>
        <w:spacing w:line="360" w:lineRule="auto"/>
        <w:ind w:firstLineChars="200" w:firstLine="422"/>
        <w:rPr>
          <w:b/>
          <w:color w:val="000000" w:themeColor="text1"/>
          <w:u w:val="single"/>
        </w:rPr>
      </w:pPr>
    </w:p>
    <w:p w:rsidR="00A80B97" w:rsidRDefault="00A80B97">
      <w:pPr>
        <w:spacing w:line="360" w:lineRule="auto"/>
        <w:ind w:firstLineChars="200" w:firstLine="422"/>
        <w:rPr>
          <w:b/>
          <w:color w:val="000000" w:themeColor="text1"/>
          <w:u w:val="single"/>
        </w:rPr>
      </w:pPr>
    </w:p>
    <w:p w:rsidR="00A80B97" w:rsidRDefault="00A80B97">
      <w:pPr>
        <w:spacing w:line="360" w:lineRule="auto"/>
        <w:ind w:firstLineChars="200" w:firstLine="422"/>
        <w:rPr>
          <w:b/>
          <w:color w:val="000000" w:themeColor="text1"/>
          <w:u w:val="single"/>
        </w:rPr>
      </w:pPr>
    </w:p>
    <w:p w:rsidR="00A80B97" w:rsidRDefault="00EA0642">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A80B97" w:rsidRDefault="00A80B97">
      <w:pPr>
        <w:spacing w:line="360" w:lineRule="auto"/>
        <w:rPr>
          <w:rFonts w:ascii="宋体" w:hAnsi="宋体"/>
          <w:color w:val="000000" w:themeColor="text1"/>
          <w:spacing w:val="4"/>
          <w:sz w:val="24"/>
        </w:rPr>
      </w:pPr>
    </w:p>
    <w:p w:rsidR="00A80B97" w:rsidRDefault="00EA0642">
      <w:pPr>
        <w:pStyle w:val="2"/>
        <w:rPr>
          <w:b w:val="0"/>
          <w:color w:val="000000" w:themeColor="text1"/>
          <w:sz w:val="21"/>
          <w:szCs w:val="21"/>
        </w:rPr>
      </w:pPr>
      <w:r>
        <w:rPr>
          <w:rFonts w:ascii="黑体" w:eastAsia="黑体" w:hAnsi="黑体" w:cs="宋体"/>
          <w:b w:val="0"/>
          <w:color w:val="000000" w:themeColor="text1"/>
          <w:kern w:val="0"/>
          <w:sz w:val="24"/>
        </w:rPr>
        <w:br w:type="page"/>
      </w:r>
      <w:bookmarkStart w:id="37" w:name="_Toc57291295"/>
      <w:bookmarkStart w:id="38" w:name="_Toc115858523"/>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：无重大违法记录声明</w:t>
      </w:r>
      <w:bookmarkEnd w:id="37"/>
      <w:bookmarkEnd w:id="38"/>
    </w:p>
    <w:p w:rsidR="00A80B97" w:rsidRDefault="00A80B97">
      <w:pPr>
        <w:pStyle w:val="Default"/>
        <w:rPr>
          <w:b/>
          <w:color w:val="000000" w:themeColor="text1"/>
          <w:sz w:val="30"/>
          <w:szCs w:val="30"/>
        </w:rPr>
      </w:pPr>
    </w:p>
    <w:p w:rsidR="00A80B97" w:rsidRDefault="00A80B97">
      <w:pPr>
        <w:pStyle w:val="Default"/>
        <w:rPr>
          <w:b/>
          <w:color w:val="000000" w:themeColor="text1"/>
          <w:sz w:val="30"/>
          <w:szCs w:val="30"/>
        </w:rPr>
      </w:pPr>
    </w:p>
    <w:p w:rsidR="00A80B97" w:rsidRDefault="00EA0642">
      <w:pPr>
        <w:pStyle w:val="Default"/>
        <w:jc w:val="center"/>
        <w:rPr>
          <w:b/>
          <w:color w:val="000000" w:themeColor="text1"/>
          <w:sz w:val="44"/>
          <w:szCs w:val="44"/>
        </w:rPr>
      </w:pPr>
      <w:r>
        <w:rPr>
          <w:rFonts w:hint="eastAsia"/>
          <w:b/>
          <w:color w:val="000000" w:themeColor="text1"/>
          <w:sz w:val="44"/>
          <w:szCs w:val="44"/>
        </w:rPr>
        <w:t>无重大违法记录声明</w:t>
      </w:r>
    </w:p>
    <w:p w:rsidR="00A80B97" w:rsidRDefault="00A80B97">
      <w:pPr>
        <w:pStyle w:val="Default"/>
        <w:rPr>
          <w:b/>
          <w:color w:val="000000" w:themeColor="text1"/>
          <w:sz w:val="30"/>
          <w:szCs w:val="30"/>
        </w:rPr>
      </w:pPr>
    </w:p>
    <w:p w:rsidR="00A80B97" w:rsidRDefault="00EA0642">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A80B97" w:rsidRDefault="00A80B97">
      <w:pPr>
        <w:pStyle w:val="Default"/>
        <w:spacing w:line="360" w:lineRule="auto"/>
        <w:ind w:firstLine="540"/>
        <w:rPr>
          <w:color w:val="000000" w:themeColor="text1"/>
          <w:sz w:val="28"/>
          <w:szCs w:val="28"/>
        </w:rPr>
      </w:pPr>
    </w:p>
    <w:p w:rsidR="00A80B97" w:rsidRDefault="00A80B97">
      <w:pPr>
        <w:pStyle w:val="Default"/>
        <w:spacing w:line="360" w:lineRule="auto"/>
        <w:ind w:firstLine="540"/>
        <w:rPr>
          <w:color w:val="000000" w:themeColor="text1"/>
          <w:sz w:val="28"/>
          <w:szCs w:val="28"/>
        </w:rPr>
      </w:pP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A80B97" w:rsidRDefault="00A80B97">
      <w:pPr>
        <w:pStyle w:val="Default"/>
        <w:ind w:firstLine="540"/>
        <w:rPr>
          <w:color w:val="000000" w:themeColor="text1"/>
          <w:sz w:val="28"/>
          <w:szCs w:val="28"/>
        </w:rPr>
      </w:pPr>
    </w:p>
    <w:p w:rsidR="00A80B97" w:rsidRDefault="00A80B97">
      <w:pPr>
        <w:pStyle w:val="Default"/>
        <w:ind w:firstLine="540"/>
        <w:rPr>
          <w:color w:val="000000" w:themeColor="text1"/>
          <w:sz w:val="28"/>
          <w:szCs w:val="28"/>
        </w:rPr>
      </w:pPr>
    </w:p>
    <w:p w:rsidR="00A80B97" w:rsidRDefault="00A80B97">
      <w:pPr>
        <w:pStyle w:val="Default"/>
        <w:ind w:firstLine="540"/>
        <w:rPr>
          <w:color w:val="000000" w:themeColor="text1"/>
          <w:sz w:val="28"/>
          <w:szCs w:val="28"/>
        </w:rPr>
      </w:pPr>
    </w:p>
    <w:p w:rsidR="00A80B97" w:rsidRDefault="00EA0642">
      <w:pPr>
        <w:widowControl/>
        <w:jc w:val="left"/>
        <w:rPr>
          <w:rFonts w:ascii="Helvetica" w:hAnsi="Helvetica" w:cs="Helvetica"/>
          <w:color w:val="000000" w:themeColor="text1"/>
          <w:kern w:val="0"/>
          <w:sz w:val="28"/>
          <w:szCs w:val="28"/>
        </w:rPr>
      </w:pPr>
      <w:r>
        <w:rPr>
          <w:color w:val="000000" w:themeColor="text1"/>
          <w:sz w:val="28"/>
          <w:szCs w:val="28"/>
        </w:rPr>
        <w:br w:type="page"/>
      </w:r>
    </w:p>
    <w:p w:rsidR="00A80B97" w:rsidRDefault="00EA0642">
      <w:pPr>
        <w:pStyle w:val="2"/>
        <w:rPr>
          <w:b w:val="0"/>
          <w:color w:val="000000" w:themeColor="text1"/>
          <w:sz w:val="21"/>
          <w:szCs w:val="21"/>
        </w:rPr>
      </w:pPr>
      <w:bookmarkStart w:id="39" w:name="_Toc52798262"/>
      <w:bookmarkStart w:id="40" w:name="_Toc49847306"/>
      <w:bookmarkStart w:id="41" w:name="_Toc53153324"/>
      <w:bookmarkStart w:id="42" w:name="_Toc115858524"/>
      <w:bookmarkStart w:id="43" w:name="_Toc50642505"/>
      <w:bookmarkStart w:id="44" w:name="_Toc50645819"/>
      <w:bookmarkStart w:id="45" w:name="_Toc51598429"/>
      <w:bookmarkStart w:id="46" w:name="_Toc57291296"/>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rsidR="00A80B97" w:rsidRDefault="00A80B97">
      <w:pPr>
        <w:pStyle w:val="Default"/>
        <w:jc w:val="center"/>
        <w:rPr>
          <w:b/>
          <w:color w:val="000000" w:themeColor="text1"/>
          <w:sz w:val="44"/>
          <w:szCs w:val="44"/>
        </w:rPr>
      </w:pPr>
    </w:p>
    <w:p w:rsidR="00A80B97" w:rsidRDefault="00EA0642">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A80B97" w:rsidRDefault="00EA0642">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我</w:t>
      </w:r>
      <w:bookmarkStart w:id="47" w:name="_Hlk96628739"/>
      <w:r>
        <w:rPr>
          <w:rFonts w:hint="eastAsia"/>
          <w:color w:val="000000" w:themeColor="text1"/>
          <w:sz w:val="28"/>
          <w:szCs w:val="28"/>
        </w:rPr>
        <w:t>单位近三年</w:t>
      </w:r>
      <w:r>
        <w:rPr>
          <w:color w:val="000000" w:themeColor="text1"/>
          <w:sz w:val="28"/>
          <w:szCs w:val="28"/>
        </w:rPr>
        <w:t>内</w:t>
      </w:r>
      <w:bookmarkEnd w:id="47"/>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A80B97" w:rsidRDefault="00A80B97">
      <w:pPr>
        <w:pStyle w:val="Default"/>
        <w:spacing w:line="360" w:lineRule="auto"/>
        <w:ind w:firstLine="540"/>
        <w:rPr>
          <w:color w:val="000000" w:themeColor="text1"/>
          <w:sz w:val="28"/>
          <w:szCs w:val="28"/>
        </w:rPr>
      </w:pPr>
    </w:p>
    <w:p w:rsidR="00A80B97" w:rsidRDefault="00A80B97">
      <w:pPr>
        <w:pStyle w:val="Default"/>
        <w:spacing w:line="360" w:lineRule="auto"/>
        <w:ind w:firstLine="540"/>
        <w:rPr>
          <w:color w:val="000000" w:themeColor="text1"/>
          <w:sz w:val="28"/>
          <w:szCs w:val="28"/>
        </w:rPr>
      </w:pPr>
    </w:p>
    <w:p w:rsidR="00A80B97" w:rsidRDefault="00EA0642">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A80B97" w:rsidRDefault="00A80B97">
      <w:pPr>
        <w:pStyle w:val="Default"/>
        <w:spacing w:line="360" w:lineRule="auto"/>
        <w:ind w:firstLine="540"/>
        <w:rPr>
          <w:color w:val="000000" w:themeColor="text1"/>
          <w:sz w:val="28"/>
          <w:szCs w:val="28"/>
        </w:rPr>
      </w:pPr>
    </w:p>
    <w:p w:rsidR="00A80B97" w:rsidRDefault="00A80B97">
      <w:pPr>
        <w:pStyle w:val="Default"/>
        <w:spacing w:line="360" w:lineRule="auto"/>
        <w:ind w:firstLine="540"/>
        <w:rPr>
          <w:color w:val="000000" w:themeColor="text1"/>
          <w:sz w:val="28"/>
          <w:szCs w:val="28"/>
        </w:rPr>
      </w:pPr>
    </w:p>
    <w:p w:rsidR="00A80B97" w:rsidRDefault="00EA064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A80B97" w:rsidRDefault="00A80B97">
      <w:pPr>
        <w:rPr>
          <w:color w:val="000000" w:themeColor="text1"/>
        </w:rPr>
      </w:pPr>
    </w:p>
    <w:bookmarkEnd w:id="0"/>
    <w:p w:rsidR="00A80B97" w:rsidRDefault="00A80B97">
      <w:pPr>
        <w:spacing w:line="360" w:lineRule="auto"/>
        <w:rPr>
          <w:rFonts w:ascii="宋体" w:hAnsi="宋体"/>
          <w:color w:val="000000" w:themeColor="text1"/>
          <w:sz w:val="24"/>
        </w:rPr>
      </w:pPr>
    </w:p>
    <w:sectPr w:rsidR="00A80B97">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0642" w:rsidRDefault="00EA0642">
      <w:r>
        <w:separator/>
      </w:r>
    </w:p>
  </w:endnote>
  <w:endnote w:type="continuationSeparator" w:id="0">
    <w:p w:rsidR="00EA0642" w:rsidRDefault="00EA0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AutoText"/>
      </w:docPartObj>
    </w:sdtPr>
    <w:sdtEndPr/>
    <w:sdtContent>
      <w:p w:rsidR="00A80B97" w:rsidRDefault="00EA0642">
        <w:pPr>
          <w:pStyle w:val="ab"/>
          <w:ind w:firstLine="480"/>
          <w:jc w:val="center"/>
        </w:pPr>
        <w:r>
          <w:fldChar w:fldCharType="begin"/>
        </w:r>
        <w:r>
          <w:instrText>PAGE   \* MERGEFORMAT</w:instrText>
        </w:r>
        <w:r>
          <w:fldChar w:fldCharType="separate"/>
        </w:r>
        <w:r>
          <w:rPr>
            <w:lang w:val="zh-CN"/>
          </w:rPr>
          <w:t>18</w:t>
        </w:r>
        <w:r>
          <w:fldChar w:fldCharType="end"/>
        </w:r>
      </w:p>
    </w:sdtContent>
  </w:sdt>
  <w:p w:rsidR="00A80B97" w:rsidRDefault="00A80B9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B97" w:rsidRDefault="00A80B97">
    <w:pPr>
      <w:pStyle w:val="ab"/>
      <w:ind w:firstLine="480"/>
      <w:jc w:val="center"/>
      <w:rPr>
        <w:lang w:val="zh-CN"/>
      </w:rPr>
    </w:pPr>
  </w:p>
  <w:p w:rsidR="00A80B97" w:rsidRDefault="00A80B97">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AutoText"/>
      </w:docPartObj>
    </w:sdtPr>
    <w:sdtEndPr/>
    <w:sdtContent>
      <w:p w:rsidR="00A80B97" w:rsidRDefault="00EA0642">
        <w:pPr>
          <w:pStyle w:val="ab"/>
          <w:jc w:val="center"/>
        </w:pPr>
        <w:r>
          <w:fldChar w:fldCharType="begin"/>
        </w:r>
        <w:r>
          <w:instrText>PAGE   \* MERGEFORMAT</w:instrText>
        </w:r>
        <w:r>
          <w:fldChar w:fldCharType="separate"/>
        </w:r>
        <w:r>
          <w:rPr>
            <w:lang w:val="zh-CN"/>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0642" w:rsidRDefault="00EA0642">
      <w:r>
        <w:separator/>
      </w:r>
    </w:p>
  </w:footnote>
  <w:footnote w:type="continuationSeparator" w:id="0">
    <w:p w:rsidR="00EA0642" w:rsidRDefault="00EA0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WU3ZGVjZDg5MzJiZDhmZWM0NjgyMjU4ODViNzkwNzE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7B2B"/>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1C3A"/>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78B4"/>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65F9"/>
    <w:rsid w:val="001B6B3D"/>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2A62"/>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1D9B"/>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4D71"/>
    <w:rsid w:val="0056594E"/>
    <w:rsid w:val="00566901"/>
    <w:rsid w:val="005677AB"/>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0972"/>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10CA"/>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1172"/>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3490"/>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6960"/>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5142"/>
    <w:rsid w:val="00A76BF5"/>
    <w:rsid w:val="00A7739C"/>
    <w:rsid w:val="00A806B5"/>
    <w:rsid w:val="00A80B97"/>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83A"/>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260A"/>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2A78"/>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9787E"/>
    <w:rsid w:val="00EA0642"/>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7F3"/>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4864163"/>
    <w:rsid w:val="48887B63"/>
    <w:rsid w:val="622D596A"/>
    <w:rsid w:val="689D5AFD"/>
    <w:rsid w:val="77E55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C8FED9A"/>
  <w15:docId w15:val="{24D70D30-749D-4C53-8D6D-F04CB6B0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E28B5C-9F7D-4116-9CCC-BB93E7FF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2163</Words>
  <Characters>12335</Characters>
  <Application>Microsoft Office Word</Application>
  <DocSecurity>0</DocSecurity>
  <Lines>102</Lines>
  <Paragraphs>28</Paragraphs>
  <ScaleCrop>false</ScaleCrop>
  <Company>微软中国</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2022-10-10T08:50:00Z</dcterms:created>
  <dcterms:modified xsi:type="dcterms:W3CDTF">2022-10-10T08:50:00Z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F757FAAE06D042F88509A9BF2918E297</vt:lpwstr>
  </property>
</Properties>
</file>