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B7777" w14:textId="77777777" w:rsidR="00ED0FC4" w:rsidRDefault="00ED0FC4">
      <w:pPr>
        <w:jc w:val="center"/>
        <w:rPr>
          <w:rFonts w:ascii="宋体"/>
          <w:b/>
          <w:color w:val="000000" w:themeColor="text1"/>
          <w:sz w:val="24"/>
        </w:rPr>
      </w:pPr>
    </w:p>
    <w:p w14:paraId="0E02F41D" w14:textId="77777777" w:rsidR="00ED0FC4" w:rsidRDefault="00ED0FC4">
      <w:pPr>
        <w:jc w:val="center"/>
        <w:rPr>
          <w:rFonts w:ascii="宋体"/>
          <w:b/>
          <w:color w:val="000000" w:themeColor="text1"/>
          <w:sz w:val="72"/>
        </w:rPr>
      </w:pPr>
    </w:p>
    <w:p w14:paraId="225BB4E2" w14:textId="77777777" w:rsidR="00ED0FC4" w:rsidRDefault="004E6CDB">
      <w:pPr>
        <w:jc w:val="center"/>
        <w:rPr>
          <w:rFonts w:ascii="宋体" w:hAnsi="宋体" w:cs="宋体"/>
          <w:b/>
          <w:color w:val="000000" w:themeColor="text1"/>
          <w:sz w:val="72"/>
        </w:rPr>
      </w:pPr>
      <w:r>
        <w:rPr>
          <w:rFonts w:ascii="宋体" w:hAnsi="宋体" w:cs="宋体" w:hint="eastAsia"/>
          <w:b/>
          <w:color w:val="000000" w:themeColor="text1"/>
          <w:sz w:val="72"/>
        </w:rPr>
        <w:t>公开招标采购文件</w:t>
      </w:r>
    </w:p>
    <w:p w14:paraId="33370C5B" w14:textId="77777777" w:rsidR="00ED0FC4" w:rsidRDefault="00ED0FC4">
      <w:pPr>
        <w:rPr>
          <w:rFonts w:ascii="宋体" w:hAnsi="宋体" w:cs="宋体"/>
          <w:color w:val="000000" w:themeColor="text1"/>
          <w:sz w:val="32"/>
        </w:rPr>
      </w:pPr>
    </w:p>
    <w:p w14:paraId="61E1D91F" w14:textId="77777777" w:rsidR="00ED0FC4" w:rsidRDefault="00ED0FC4">
      <w:pPr>
        <w:ind w:firstLineChars="545" w:firstLine="1744"/>
        <w:rPr>
          <w:rFonts w:ascii="宋体" w:hAnsi="宋体" w:cs="宋体"/>
          <w:color w:val="000000" w:themeColor="text1"/>
          <w:sz w:val="32"/>
        </w:rPr>
      </w:pPr>
    </w:p>
    <w:p w14:paraId="305360D7" w14:textId="77777777" w:rsidR="00ED0FC4" w:rsidRDefault="004E6CDB">
      <w:pPr>
        <w:spacing w:line="300" w:lineRule="auto"/>
        <w:ind w:firstLineChars="200" w:firstLine="643"/>
        <w:jc w:val="left"/>
        <w:rPr>
          <w:rFonts w:ascii="宋体" w:hAnsi="宋体" w:cs="宋体"/>
          <w:b/>
          <w:color w:val="000000" w:themeColor="text1"/>
          <w:spacing w:val="20"/>
          <w:sz w:val="32"/>
          <w:szCs w:val="32"/>
        </w:rPr>
      </w:pPr>
      <w:r>
        <w:rPr>
          <w:rFonts w:ascii="宋体" w:hAnsi="宋体" w:cs="宋体" w:hint="eastAsia"/>
          <w:b/>
          <w:color w:val="000000" w:themeColor="text1"/>
          <w:sz w:val="32"/>
          <w:szCs w:val="32"/>
        </w:rPr>
        <w:t>项目名称：南通大学消防设施设备维护保养服务项目</w:t>
      </w:r>
    </w:p>
    <w:p w14:paraId="09B6E523" w14:textId="77777777" w:rsidR="00ED0FC4" w:rsidRDefault="004E6CDB">
      <w:pPr>
        <w:spacing w:line="360" w:lineRule="auto"/>
        <w:ind w:firstLineChars="200" w:firstLine="643"/>
        <w:jc w:val="left"/>
        <w:rPr>
          <w:rFonts w:ascii="宋体" w:hAnsi="宋体" w:cs="宋体"/>
          <w:b/>
          <w:color w:val="000000" w:themeColor="text1"/>
          <w:sz w:val="32"/>
          <w:szCs w:val="32"/>
        </w:rPr>
      </w:pPr>
      <w:r>
        <w:rPr>
          <w:rFonts w:ascii="宋体" w:hAnsi="宋体" w:cs="宋体" w:hint="eastAsia"/>
          <w:b/>
          <w:color w:val="000000" w:themeColor="text1"/>
          <w:sz w:val="32"/>
          <w:szCs w:val="32"/>
        </w:rPr>
        <w:t>项目编号：TDFW(GK)2022-016</w:t>
      </w:r>
    </w:p>
    <w:p w14:paraId="488118B3" w14:textId="77777777" w:rsidR="00ED0FC4" w:rsidRDefault="00ED0FC4">
      <w:pPr>
        <w:jc w:val="center"/>
        <w:rPr>
          <w:rFonts w:ascii="宋体" w:hAnsi="宋体" w:cs="宋体"/>
          <w:color w:val="000000" w:themeColor="text1"/>
          <w:sz w:val="36"/>
          <w:szCs w:val="36"/>
          <w:u w:val="single"/>
        </w:rPr>
      </w:pPr>
    </w:p>
    <w:p w14:paraId="1B9D7295" w14:textId="77777777" w:rsidR="00ED0FC4" w:rsidRDefault="00ED0FC4">
      <w:pPr>
        <w:jc w:val="center"/>
        <w:rPr>
          <w:rFonts w:ascii="宋体" w:hAnsi="宋体" w:cs="宋体"/>
          <w:color w:val="000000" w:themeColor="text1"/>
          <w:sz w:val="32"/>
        </w:rPr>
      </w:pPr>
    </w:p>
    <w:p w14:paraId="024172A8" w14:textId="77777777" w:rsidR="00ED0FC4" w:rsidRDefault="00ED0FC4">
      <w:pPr>
        <w:jc w:val="center"/>
        <w:rPr>
          <w:rFonts w:ascii="宋体" w:hAnsi="宋体" w:cs="宋体"/>
          <w:color w:val="000000" w:themeColor="text1"/>
          <w:sz w:val="32"/>
        </w:rPr>
      </w:pPr>
    </w:p>
    <w:p w14:paraId="23D8572C" w14:textId="77777777" w:rsidR="00ED0FC4" w:rsidRDefault="00ED0FC4">
      <w:pPr>
        <w:jc w:val="center"/>
        <w:rPr>
          <w:rFonts w:ascii="宋体" w:hAnsi="宋体" w:cs="宋体"/>
          <w:color w:val="000000" w:themeColor="text1"/>
          <w:sz w:val="32"/>
        </w:rPr>
      </w:pPr>
    </w:p>
    <w:p w14:paraId="3D94F90C" w14:textId="77777777" w:rsidR="00ED0FC4" w:rsidRDefault="00ED0FC4">
      <w:pPr>
        <w:jc w:val="center"/>
        <w:rPr>
          <w:rFonts w:ascii="宋体" w:hAnsi="宋体" w:cs="宋体"/>
          <w:color w:val="000000" w:themeColor="text1"/>
          <w:sz w:val="32"/>
        </w:rPr>
      </w:pPr>
    </w:p>
    <w:p w14:paraId="17230579" w14:textId="77777777" w:rsidR="00ED0FC4" w:rsidRDefault="00ED0FC4">
      <w:pPr>
        <w:jc w:val="center"/>
        <w:rPr>
          <w:rFonts w:ascii="宋体" w:hAnsi="宋体" w:cs="宋体"/>
          <w:color w:val="000000" w:themeColor="text1"/>
          <w:sz w:val="32"/>
        </w:rPr>
      </w:pPr>
    </w:p>
    <w:p w14:paraId="3595AAB4" w14:textId="77777777" w:rsidR="00ED0FC4" w:rsidRDefault="00ED0FC4">
      <w:pPr>
        <w:jc w:val="center"/>
        <w:rPr>
          <w:rFonts w:ascii="宋体" w:hAnsi="宋体" w:cs="宋体"/>
          <w:color w:val="000000" w:themeColor="text1"/>
          <w:sz w:val="32"/>
        </w:rPr>
      </w:pPr>
    </w:p>
    <w:p w14:paraId="49C29AA0" w14:textId="77777777" w:rsidR="00ED0FC4" w:rsidRDefault="00ED0FC4">
      <w:pPr>
        <w:jc w:val="center"/>
        <w:rPr>
          <w:rFonts w:ascii="宋体" w:hAnsi="宋体" w:cs="宋体"/>
          <w:color w:val="000000" w:themeColor="text1"/>
          <w:sz w:val="32"/>
        </w:rPr>
      </w:pPr>
    </w:p>
    <w:p w14:paraId="49B2C0CB" w14:textId="77777777" w:rsidR="00ED0FC4" w:rsidRDefault="00ED0FC4">
      <w:pPr>
        <w:jc w:val="center"/>
        <w:rPr>
          <w:rFonts w:ascii="宋体" w:hAnsi="宋体" w:cs="宋体"/>
          <w:color w:val="000000" w:themeColor="text1"/>
          <w:sz w:val="32"/>
        </w:rPr>
      </w:pPr>
    </w:p>
    <w:p w14:paraId="699B0F53" w14:textId="77777777" w:rsidR="00ED0FC4" w:rsidRDefault="00ED0FC4">
      <w:pPr>
        <w:jc w:val="center"/>
        <w:rPr>
          <w:rFonts w:ascii="宋体" w:hAnsi="宋体" w:cs="宋体"/>
          <w:color w:val="000000" w:themeColor="text1"/>
          <w:sz w:val="32"/>
        </w:rPr>
      </w:pPr>
    </w:p>
    <w:p w14:paraId="7CA7CC59" w14:textId="77777777" w:rsidR="00ED0FC4" w:rsidRDefault="00ED0FC4">
      <w:pPr>
        <w:rPr>
          <w:rFonts w:ascii="宋体" w:hAnsi="宋体" w:cs="宋体"/>
          <w:color w:val="000000" w:themeColor="text1"/>
          <w:sz w:val="32"/>
        </w:rPr>
      </w:pPr>
    </w:p>
    <w:p w14:paraId="4C57736F" w14:textId="77777777" w:rsidR="00ED0FC4" w:rsidRDefault="00ED0FC4">
      <w:pPr>
        <w:jc w:val="center"/>
        <w:rPr>
          <w:rFonts w:ascii="宋体" w:hAnsi="宋体" w:cs="宋体"/>
          <w:color w:val="000000" w:themeColor="text1"/>
          <w:sz w:val="32"/>
        </w:rPr>
      </w:pPr>
    </w:p>
    <w:p w14:paraId="51F441F7" w14:textId="77777777" w:rsidR="00ED0FC4" w:rsidRDefault="004E6CDB">
      <w:pPr>
        <w:jc w:val="center"/>
        <w:rPr>
          <w:rFonts w:ascii="宋体" w:hAnsi="宋体" w:cs="宋体"/>
          <w:b/>
          <w:color w:val="000000" w:themeColor="text1"/>
          <w:sz w:val="32"/>
          <w:szCs w:val="32"/>
        </w:rPr>
      </w:pPr>
      <w:r>
        <w:rPr>
          <w:rFonts w:ascii="宋体" w:hAnsi="宋体" w:cs="宋体" w:hint="eastAsia"/>
          <w:b/>
          <w:color w:val="000000" w:themeColor="text1"/>
          <w:sz w:val="32"/>
          <w:szCs w:val="32"/>
        </w:rPr>
        <w:t>南通大学招投标管理办公室</w:t>
      </w:r>
    </w:p>
    <w:p w14:paraId="22937600" w14:textId="77777777" w:rsidR="00ED0FC4" w:rsidRDefault="004E6CDB">
      <w:pPr>
        <w:pStyle w:val="af"/>
        <w:ind w:leftChars="0" w:left="0"/>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t>2022年3月</w:t>
      </w:r>
    </w:p>
    <w:p w14:paraId="0E22AC9A" w14:textId="77777777" w:rsidR="00ED0FC4" w:rsidRDefault="004E6CDB">
      <w:pPr>
        <w:spacing w:afterLines="100" w:after="312"/>
        <w:jc w:val="center"/>
        <w:rPr>
          <w:rStyle w:val="aff"/>
          <w:rFonts w:ascii="宋体" w:hAnsi="宋体" w:cs="宋体"/>
          <w:bCs/>
          <w:color w:val="000000" w:themeColor="text1"/>
          <w:sz w:val="48"/>
          <w:u w:val="none"/>
        </w:rPr>
      </w:pPr>
      <w:r>
        <w:rPr>
          <w:rFonts w:ascii="宋体" w:hAnsi="宋体" w:cs="宋体" w:hint="eastAsia"/>
          <w:color w:val="000000" w:themeColor="text1"/>
        </w:rPr>
        <w:br w:type="page"/>
      </w:r>
      <w:r>
        <w:rPr>
          <w:rStyle w:val="aff"/>
          <w:rFonts w:ascii="宋体" w:hAnsi="宋体" w:cs="宋体" w:hint="eastAsia"/>
          <w:bCs/>
          <w:color w:val="000000" w:themeColor="text1"/>
          <w:sz w:val="48"/>
          <w:u w:val="none"/>
        </w:rPr>
        <w:lastRenderedPageBreak/>
        <w:t>目录</w:t>
      </w:r>
    </w:p>
    <w:p w14:paraId="6344582D" w14:textId="7F958A3E" w:rsidR="00ED0FC4" w:rsidRDefault="004E6CDB">
      <w:pPr>
        <w:pStyle w:val="TOC1"/>
        <w:tabs>
          <w:tab w:val="right" w:leader="dot" w:pos="9746"/>
        </w:tabs>
        <w:spacing w:line="360" w:lineRule="auto"/>
        <w:rPr>
          <w:noProof/>
        </w:rPr>
      </w:pPr>
      <w:r>
        <w:rPr>
          <w:rStyle w:val="aff"/>
          <w:rFonts w:cs="宋体" w:hint="eastAsia"/>
          <w:color w:val="000000" w:themeColor="text1"/>
          <w:u w:val="none"/>
        </w:rPr>
        <w:fldChar w:fldCharType="begin"/>
      </w:r>
      <w:r>
        <w:rPr>
          <w:rStyle w:val="aff"/>
          <w:rFonts w:ascii="宋体" w:hAnsi="宋体" w:cs="宋体" w:hint="eastAsia"/>
          <w:bCs/>
          <w:color w:val="000000" w:themeColor="text1"/>
          <w:szCs w:val="21"/>
          <w:u w:val="none"/>
        </w:rPr>
        <w:instrText xml:space="preserve"> TOC \o "1-3" \h \z \u </w:instrText>
      </w:r>
      <w:r>
        <w:rPr>
          <w:rStyle w:val="aff"/>
          <w:rFonts w:cs="宋体" w:hint="eastAsia"/>
          <w:color w:val="000000" w:themeColor="text1"/>
          <w:u w:val="none"/>
        </w:rPr>
        <w:fldChar w:fldCharType="separate"/>
      </w:r>
      <w:hyperlink w:anchor="_Toc5468" w:history="1">
        <w:r>
          <w:rPr>
            <w:rFonts w:ascii="宋体" w:hAnsi="宋体" w:cs="宋体" w:hint="eastAsia"/>
            <w:noProof/>
          </w:rPr>
          <w:t>第一部分</w:t>
        </w:r>
        <w:r w:rsidR="00405DA8">
          <w:rPr>
            <w:rFonts w:ascii="宋体" w:hAnsi="宋体" w:cs="宋体" w:hint="eastAsia"/>
            <w:noProof/>
          </w:rPr>
          <w:t xml:space="preserve"> </w:t>
        </w:r>
        <w:r>
          <w:rPr>
            <w:rFonts w:ascii="宋体" w:hAnsi="宋体" w:cs="宋体" w:hint="eastAsia"/>
            <w:noProof/>
          </w:rPr>
          <w:t>公开招标采购公告</w:t>
        </w:r>
        <w:r>
          <w:rPr>
            <w:noProof/>
          </w:rPr>
          <w:tab/>
        </w:r>
        <w:r>
          <w:rPr>
            <w:noProof/>
          </w:rPr>
          <w:fldChar w:fldCharType="begin"/>
        </w:r>
        <w:r>
          <w:rPr>
            <w:noProof/>
          </w:rPr>
          <w:instrText xml:space="preserve"> PAGEREF _Toc5468 \h </w:instrText>
        </w:r>
        <w:r>
          <w:rPr>
            <w:noProof/>
          </w:rPr>
        </w:r>
        <w:r>
          <w:rPr>
            <w:noProof/>
          </w:rPr>
          <w:fldChar w:fldCharType="separate"/>
        </w:r>
        <w:r w:rsidR="009963A0">
          <w:rPr>
            <w:noProof/>
          </w:rPr>
          <w:t>3</w:t>
        </w:r>
        <w:r>
          <w:rPr>
            <w:noProof/>
          </w:rPr>
          <w:fldChar w:fldCharType="end"/>
        </w:r>
      </w:hyperlink>
    </w:p>
    <w:p w14:paraId="4FF79415" w14:textId="26E5593F" w:rsidR="00ED0FC4" w:rsidRDefault="004B2FE0">
      <w:pPr>
        <w:pStyle w:val="TOC1"/>
        <w:tabs>
          <w:tab w:val="right" w:leader="dot" w:pos="9746"/>
        </w:tabs>
        <w:spacing w:line="360" w:lineRule="auto"/>
        <w:rPr>
          <w:noProof/>
        </w:rPr>
      </w:pPr>
      <w:hyperlink w:anchor="_Toc7271" w:history="1">
        <w:r w:rsidR="004E6CDB">
          <w:rPr>
            <w:rFonts w:ascii="宋体" w:hAnsi="宋体" w:cs="宋体" w:hint="eastAsia"/>
            <w:noProof/>
          </w:rPr>
          <w:t>第二部分</w:t>
        </w:r>
        <w:r w:rsidR="00405DA8">
          <w:rPr>
            <w:rFonts w:ascii="宋体" w:hAnsi="宋体" w:cs="宋体" w:hint="eastAsia"/>
            <w:noProof/>
          </w:rPr>
          <w:t xml:space="preserve"> </w:t>
        </w:r>
        <w:r w:rsidR="004E6CDB">
          <w:rPr>
            <w:rFonts w:ascii="宋体" w:hAnsi="宋体" w:cs="宋体" w:hint="eastAsia"/>
            <w:noProof/>
          </w:rPr>
          <w:t>投标人须知</w:t>
        </w:r>
        <w:r w:rsidR="004E6CDB">
          <w:rPr>
            <w:noProof/>
          </w:rPr>
          <w:tab/>
        </w:r>
        <w:r w:rsidR="004E6CDB">
          <w:rPr>
            <w:noProof/>
          </w:rPr>
          <w:fldChar w:fldCharType="begin"/>
        </w:r>
        <w:r w:rsidR="004E6CDB">
          <w:rPr>
            <w:noProof/>
          </w:rPr>
          <w:instrText xml:space="preserve"> PAGEREF _Toc7271 \h </w:instrText>
        </w:r>
        <w:r w:rsidR="004E6CDB">
          <w:rPr>
            <w:noProof/>
          </w:rPr>
        </w:r>
        <w:r w:rsidR="004E6CDB">
          <w:rPr>
            <w:noProof/>
          </w:rPr>
          <w:fldChar w:fldCharType="separate"/>
        </w:r>
        <w:r w:rsidR="009963A0">
          <w:rPr>
            <w:noProof/>
          </w:rPr>
          <w:t>5</w:t>
        </w:r>
        <w:r w:rsidR="004E6CDB">
          <w:rPr>
            <w:noProof/>
          </w:rPr>
          <w:fldChar w:fldCharType="end"/>
        </w:r>
      </w:hyperlink>
    </w:p>
    <w:p w14:paraId="67F8CC62" w14:textId="618A887F" w:rsidR="00ED0FC4" w:rsidRDefault="004B2FE0">
      <w:pPr>
        <w:pStyle w:val="TOC2"/>
        <w:tabs>
          <w:tab w:val="right" w:leader="dot" w:pos="9746"/>
        </w:tabs>
        <w:spacing w:line="360" w:lineRule="auto"/>
        <w:rPr>
          <w:noProof/>
        </w:rPr>
      </w:pPr>
      <w:hyperlink w:anchor="_Toc28606" w:history="1">
        <w:r w:rsidR="004E6CDB">
          <w:rPr>
            <w:rFonts w:ascii="宋体" w:hAnsi="宋体" w:cs="宋体" w:hint="eastAsia"/>
            <w:noProof/>
            <w:szCs w:val="28"/>
          </w:rPr>
          <w:t>一、招标文件</w:t>
        </w:r>
        <w:r w:rsidR="004E6CDB">
          <w:rPr>
            <w:noProof/>
          </w:rPr>
          <w:tab/>
        </w:r>
        <w:r w:rsidR="004E6CDB">
          <w:rPr>
            <w:noProof/>
          </w:rPr>
          <w:fldChar w:fldCharType="begin"/>
        </w:r>
        <w:r w:rsidR="004E6CDB">
          <w:rPr>
            <w:noProof/>
          </w:rPr>
          <w:instrText xml:space="preserve"> PAGEREF _Toc28606 \h </w:instrText>
        </w:r>
        <w:r w:rsidR="004E6CDB">
          <w:rPr>
            <w:noProof/>
          </w:rPr>
        </w:r>
        <w:r w:rsidR="004E6CDB">
          <w:rPr>
            <w:noProof/>
          </w:rPr>
          <w:fldChar w:fldCharType="separate"/>
        </w:r>
        <w:r w:rsidR="009963A0">
          <w:rPr>
            <w:noProof/>
          </w:rPr>
          <w:t>5</w:t>
        </w:r>
        <w:r w:rsidR="004E6CDB">
          <w:rPr>
            <w:noProof/>
          </w:rPr>
          <w:fldChar w:fldCharType="end"/>
        </w:r>
      </w:hyperlink>
    </w:p>
    <w:p w14:paraId="4EC5B4E0" w14:textId="50BEF095" w:rsidR="00ED0FC4" w:rsidRDefault="004B2FE0">
      <w:pPr>
        <w:pStyle w:val="TOC2"/>
        <w:tabs>
          <w:tab w:val="right" w:leader="dot" w:pos="9746"/>
        </w:tabs>
        <w:spacing w:line="360" w:lineRule="auto"/>
        <w:rPr>
          <w:noProof/>
        </w:rPr>
      </w:pPr>
      <w:hyperlink w:anchor="_Toc14596" w:history="1">
        <w:r w:rsidR="004E6CDB">
          <w:rPr>
            <w:rFonts w:ascii="宋体" w:hAnsi="宋体" w:cs="宋体" w:hint="eastAsia"/>
            <w:noProof/>
            <w:szCs w:val="28"/>
          </w:rPr>
          <w:t>二、投标文件</w:t>
        </w:r>
        <w:r w:rsidR="004E6CDB">
          <w:rPr>
            <w:noProof/>
          </w:rPr>
          <w:tab/>
        </w:r>
        <w:r w:rsidR="004E6CDB">
          <w:rPr>
            <w:noProof/>
          </w:rPr>
          <w:fldChar w:fldCharType="begin"/>
        </w:r>
        <w:r w:rsidR="004E6CDB">
          <w:rPr>
            <w:noProof/>
          </w:rPr>
          <w:instrText xml:space="preserve"> PAGEREF _Toc14596 \h </w:instrText>
        </w:r>
        <w:r w:rsidR="004E6CDB">
          <w:rPr>
            <w:noProof/>
          </w:rPr>
        </w:r>
        <w:r w:rsidR="004E6CDB">
          <w:rPr>
            <w:noProof/>
          </w:rPr>
          <w:fldChar w:fldCharType="separate"/>
        </w:r>
        <w:r w:rsidR="009963A0">
          <w:rPr>
            <w:noProof/>
          </w:rPr>
          <w:t>6</w:t>
        </w:r>
        <w:r w:rsidR="004E6CDB">
          <w:rPr>
            <w:noProof/>
          </w:rPr>
          <w:fldChar w:fldCharType="end"/>
        </w:r>
      </w:hyperlink>
    </w:p>
    <w:p w14:paraId="11B8D716" w14:textId="1361A596" w:rsidR="00ED0FC4" w:rsidRDefault="004B2FE0">
      <w:pPr>
        <w:pStyle w:val="TOC2"/>
        <w:tabs>
          <w:tab w:val="right" w:leader="dot" w:pos="9746"/>
        </w:tabs>
        <w:spacing w:line="360" w:lineRule="auto"/>
        <w:rPr>
          <w:noProof/>
        </w:rPr>
      </w:pPr>
      <w:hyperlink w:anchor="_Toc23876" w:history="1">
        <w:r w:rsidR="004E6CDB">
          <w:rPr>
            <w:rFonts w:ascii="宋体" w:hAnsi="宋体" w:cs="宋体" w:hint="eastAsia"/>
            <w:noProof/>
            <w:szCs w:val="28"/>
          </w:rPr>
          <w:t>三、投标细则</w:t>
        </w:r>
        <w:r w:rsidR="004E6CDB">
          <w:rPr>
            <w:noProof/>
          </w:rPr>
          <w:tab/>
        </w:r>
        <w:r w:rsidR="004E6CDB">
          <w:rPr>
            <w:noProof/>
          </w:rPr>
          <w:fldChar w:fldCharType="begin"/>
        </w:r>
        <w:r w:rsidR="004E6CDB">
          <w:rPr>
            <w:noProof/>
          </w:rPr>
          <w:instrText xml:space="preserve"> PAGEREF _Toc23876 \h </w:instrText>
        </w:r>
        <w:r w:rsidR="004E6CDB">
          <w:rPr>
            <w:noProof/>
          </w:rPr>
        </w:r>
        <w:r w:rsidR="004E6CDB">
          <w:rPr>
            <w:noProof/>
          </w:rPr>
          <w:fldChar w:fldCharType="separate"/>
        </w:r>
        <w:r w:rsidR="009963A0">
          <w:rPr>
            <w:noProof/>
          </w:rPr>
          <w:t>7</w:t>
        </w:r>
        <w:r w:rsidR="004E6CDB">
          <w:rPr>
            <w:noProof/>
          </w:rPr>
          <w:fldChar w:fldCharType="end"/>
        </w:r>
      </w:hyperlink>
    </w:p>
    <w:p w14:paraId="7B201512" w14:textId="666E2D76" w:rsidR="00ED0FC4" w:rsidRDefault="004B2FE0">
      <w:pPr>
        <w:pStyle w:val="TOC2"/>
        <w:tabs>
          <w:tab w:val="right" w:leader="dot" w:pos="9746"/>
        </w:tabs>
        <w:spacing w:line="360" w:lineRule="auto"/>
        <w:rPr>
          <w:noProof/>
        </w:rPr>
      </w:pPr>
      <w:hyperlink w:anchor="_Toc21117" w:history="1">
        <w:r w:rsidR="004E6CDB">
          <w:rPr>
            <w:rFonts w:ascii="宋体" w:hAnsi="宋体" w:cs="宋体" w:hint="eastAsia"/>
            <w:noProof/>
            <w:szCs w:val="28"/>
          </w:rPr>
          <w:t>四、评标</w:t>
        </w:r>
        <w:r w:rsidR="004E6CDB">
          <w:rPr>
            <w:noProof/>
          </w:rPr>
          <w:tab/>
        </w:r>
        <w:r w:rsidR="004E6CDB">
          <w:rPr>
            <w:noProof/>
          </w:rPr>
          <w:fldChar w:fldCharType="begin"/>
        </w:r>
        <w:r w:rsidR="004E6CDB">
          <w:rPr>
            <w:noProof/>
          </w:rPr>
          <w:instrText xml:space="preserve"> PAGEREF _Toc21117 \h </w:instrText>
        </w:r>
        <w:r w:rsidR="004E6CDB">
          <w:rPr>
            <w:noProof/>
          </w:rPr>
        </w:r>
        <w:r w:rsidR="004E6CDB">
          <w:rPr>
            <w:noProof/>
          </w:rPr>
          <w:fldChar w:fldCharType="separate"/>
        </w:r>
        <w:r w:rsidR="009963A0">
          <w:rPr>
            <w:noProof/>
          </w:rPr>
          <w:t>9</w:t>
        </w:r>
        <w:r w:rsidR="004E6CDB">
          <w:rPr>
            <w:noProof/>
          </w:rPr>
          <w:fldChar w:fldCharType="end"/>
        </w:r>
      </w:hyperlink>
    </w:p>
    <w:p w14:paraId="18D54894" w14:textId="2015EF56" w:rsidR="00ED0FC4" w:rsidRDefault="004B2FE0">
      <w:pPr>
        <w:pStyle w:val="TOC2"/>
        <w:tabs>
          <w:tab w:val="right" w:leader="dot" w:pos="9746"/>
        </w:tabs>
        <w:spacing w:line="360" w:lineRule="auto"/>
        <w:rPr>
          <w:noProof/>
        </w:rPr>
      </w:pPr>
      <w:hyperlink w:anchor="_Toc26203" w:history="1">
        <w:r w:rsidR="004E6CDB">
          <w:rPr>
            <w:rFonts w:ascii="宋体" w:hAnsi="宋体" w:cs="宋体" w:hint="eastAsia"/>
            <w:noProof/>
          </w:rPr>
          <w:t>五、评标方法及评分标准</w:t>
        </w:r>
        <w:r w:rsidR="004E6CDB">
          <w:rPr>
            <w:noProof/>
          </w:rPr>
          <w:tab/>
        </w:r>
        <w:r w:rsidR="004E6CDB">
          <w:rPr>
            <w:noProof/>
          </w:rPr>
          <w:fldChar w:fldCharType="begin"/>
        </w:r>
        <w:r w:rsidR="004E6CDB">
          <w:rPr>
            <w:noProof/>
          </w:rPr>
          <w:instrText xml:space="preserve"> PAGEREF _Toc26203 \h </w:instrText>
        </w:r>
        <w:r w:rsidR="004E6CDB">
          <w:rPr>
            <w:noProof/>
          </w:rPr>
        </w:r>
        <w:r w:rsidR="004E6CDB">
          <w:rPr>
            <w:noProof/>
          </w:rPr>
          <w:fldChar w:fldCharType="separate"/>
        </w:r>
        <w:r w:rsidR="009963A0">
          <w:rPr>
            <w:noProof/>
          </w:rPr>
          <w:t>10</w:t>
        </w:r>
        <w:r w:rsidR="004E6CDB">
          <w:rPr>
            <w:noProof/>
          </w:rPr>
          <w:fldChar w:fldCharType="end"/>
        </w:r>
      </w:hyperlink>
    </w:p>
    <w:p w14:paraId="494E251D" w14:textId="1EB0DCF4" w:rsidR="00ED0FC4" w:rsidRDefault="004B2FE0">
      <w:pPr>
        <w:pStyle w:val="TOC2"/>
        <w:tabs>
          <w:tab w:val="right" w:leader="dot" w:pos="9746"/>
        </w:tabs>
        <w:spacing w:line="360" w:lineRule="auto"/>
        <w:rPr>
          <w:noProof/>
        </w:rPr>
      </w:pPr>
      <w:hyperlink w:anchor="_Toc17365" w:history="1">
        <w:r w:rsidR="004E6CDB">
          <w:rPr>
            <w:rFonts w:ascii="宋体" w:hAnsi="宋体" w:cs="宋体" w:hint="eastAsia"/>
            <w:noProof/>
          </w:rPr>
          <w:t>六、定标</w:t>
        </w:r>
        <w:r w:rsidR="004E6CDB">
          <w:rPr>
            <w:noProof/>
          </w:rPr>
          <w:tab/>
        </w:r>
        <w:r w:rsidR="004E6CDB">
          <w:rPr>
            <w:noProof/>
          </w:rPr>
          <w:fldChar w:fldCharType="begin"/>
        </w:r>
        <w:r w:rsidR="004E6CDB">
          <w:rPr>
            <w:noProof/>
          </w:rPr>
          <w:instrText xml:space="preserve"> PAGEREF _Toc17365 \h </w:instrText>
        </w:r>
        <w:r w:rsidR="004E6CDB">
          <w:rPr>
            <w:noProof/>
          </w:rPr>
        </w:r>
        <w:r w:rsidR="004E6CDB">
          <w:rPr>
            <w:noProof/>
          </w:rPr>
          <w:fldChar w:fldCharType="separate"/>
        </w:r>
        <w:r w:rsidR="009963A0">
          <w:rPr>
            <w:noProof/>
          </w:rPr>
          <w:t>13</w:t>
        </w:r>
        <w:r w:rsidR="004E6CDB">
          <w:rPr>
            <w:noProof/>
          </w:rPr>
          <w:fldChar w:fldCharType="end"/>
        </w:r>
      </w:hyperlink>
    </w:p>
    <w:p w14:paraId="55F2B116" w14:textId="2E03C03F" w:rsidR="00ED0FC4" w:rsidRDefault="004B2FE0">
      <w:pPr>
        <w:pStyle w:val="TOC2"/>
        <w:tabs>
          <w:tab w:val="right" w:leader="dot" w:pos="9746"/>
        </w:tabs>
        <w:spacing w:line="360" w:lineRule="auto"/>
        <w:rPr>
          <w:noProof/>
        </w:rPr>
      </w:pPr>
      <w:hyperlink w:anchor="_Toc17687" w:history="1">
        <w:r w:rsidR="004E6CDB">
          <w:rPr>
            <w:rFonts w:ascii="宋体" w:hAnsi="宋体" w:cs="宋体" w:hint="eastAsia"/>
            <w:noProof/>
          </w:rPr>
          <w:t>七、合同的签订</w:t>
        </w:r>
        <w:r w:rsidR="004E6CDB">
          <w:rPr>
            <w:noProof/>
          </w:rPr>
          <w:tab/>
        </w:r>
        <w:r w:rsidR="004E6CDB">
          <w:rPr>
            <w:noProof/>
          </w:rPr>
          <w:fldChar w:fldCharType="begin"/>
        </w:r>
        <w:r w:rsidR="004E6CDB">
          <w:rPr>
            <w:noProof/>
          </w:rPr>
          <w:instrText xml:space="preserve"> PAGEREF _Toc17687 \h </w:instrText>
        </w:r>
        <w:r w:rsidR="004E6CDB">
          <w:rPr>
            <w:noProof/>
          </w:rPr>
        </w:r>
        <w:r w:rsidR="004E6CDB">
          <w:rPr>
            <w:noProof/>
          </w:rPr>
          <w:fldChar w:fldCharType="separate"/>
        </w:r>
        <w:r w:rsidR="009963A0">
          <w:rPr>
            <w:noProof/>
          </w:rPr>
          <w:t>13</w:t>
        </w:r>
        <w:r w:rsidR="004E6CDB">
          <w:rPr>
            <w:noProof/>
          </w:rPr>
          <w:fldChar w:fldCharType="end"/>
        </w:r>
      </w:hyperlink>
    </w:p>
    <w:p w14:paraId="5A8073E1" w14:textId="06D5BF58" w:rsidR="00ED0FC4" w:rsidRDefault="004B2FE0">
      <w:pPr>
        <w:pStyle w:val="TOC2"/>
        <w:tabs>
          <w:tab w:val="right" w:leader="dot" w:pos="9746"/>
        </w:tabs>
        <w:spacing w:line="360" w:lineRule="auto"/>
        <w:rPr>
          <w:noProof/>
        </w:rPr>
      </w:pPr>
      <w:hyperlink w:anchor="_Toc1386" w:history="1">
        <w:r w:rsidR="004E6CDB">
          <w:rPr>
            <w:rFonts w:ascii="宋体" w:hAnsi="宋体" w:cs="宋体" w:hint="eastAsia"/>
            <w:noProof/>
          </w:rPr>
          <w:t>八、履约保证金</w:t>
        </w:r>
        <w:r w:rsidR="004E6CDB">
          <w:rPr>
            <w:noProof/>
          </w:rPr>
          <w:tab/>
        </w:r>
        <w:r w:rsidR="004E6CDB">
          <w:rPr>
            <w:noProof/>
          </w:rPr>
          <w:fldChar w:fldCharType="begin"/>
        </w:r>
        <w:r w:rsidR="004E6CDB">
          <w:rPr>
            <w:noProof/>
          </w:rPr>
          <w:instrText xml:space="preserve"> PAGEREF _Toc1386 \h </w:instrText>
        </w:r>
        <w:r w:rsidR="004E6CDB">
          <w:rPr>
            <w:noProof/>
          </w:rPr>
        </w:r>
        <w:r w:rsidR="004E6CDB">
          <w:rPr>
            <w:noProof/>
          </w:rPr>
          <w:fldChar w:fldCharType="separate"/>
        </w:r>
        <w:r w:rsidR="009963A0">
          <w:rPr>
            <w:noProof/>
          </w:rPr>
          <w:t>13</w:t>
        </w:r>
        <w:r w:rsidR="004E6CDB">
          <w:rPr>
            <w:noProof/>
          </w:rPr>
          <w:fldChar w:fldCharType="end"/>
        </w:r>
      </w:hyperlink>
    </w:p>
    <w:p w14:paraId="0CEA653E" w14:textId="16CD8787" w:rsidR="00ED0FC4" w:rsidRDefault="004B2FE0">
      <w:pPr>
        <w:pStyle w:val="TOC2"/>
        <w:tabs>
          <w:tab w:val="right" w:leader="dot" w:pos="9746"/>
        </w:tabs>
        <w:spacing w:line="360" w:lineRule="auto"/>
        <w:rPr>
          <w:noProof/>
        </w:rPr>
      </w:pPr>
      <w:hyperlink w:anchor="_Toc1178" w:history="1">
        <w:r w:rsidR="004E6CDB">
          <w:rPr>
            <w:rFonts w:ascii="宋体" w:hAnsi="宋体" w:cs="宋体" w:hint="eastAsia"/>
            <w:noProof/>
          </w:rPr>
          <w:t>九、其他</w:t>
        </w:r>
        <w:r w:rsidR="004E6CDB">
          <w:rPr>
            <w:noProof/>
          </w:rPr>
          <w:tab/>
        </w:r>
        <w:r w:rsidR="004E6CDB">
          <w:rPr>
            <w:noProof/>
          </w:rPr>
          <w:fldChar w:fldCharType="begin"/>
        </w:r>
        <w:r w:rsidR="004E6CDB">
          <w:rPr>
            <w:noProof/>
          </w:rPr>
          <w:instrText xml:space="preserve"> PAGEREF _Toc1178 \h </w:instrText>
        </w:r>
        <w:r w:rsidR="004E6CDB">
          <w:rPr>
            <w:noProof/>
          </w:rPr>
        </w:r>
        <w:r w:rsidR="004E6CDB">
          <w:rPr>
            <w:noProof/>
          </w:rPr>
          <w:fldChar w:fldCharType="separate"/>
        </w:r>
        <w:r w:rsidR="009963A0">
          <w:rPr>
            <w:noProof/>
          </w:rPr>
          <w:t>14</w:t>
        </w:r>
        <w:r w:rsidR="004E6CDB">
          <w:rPr>
            <w:noProof/>
          </w:rPr>
          <w:fldChar w:fldCharType="end"/>
        </w:r>
      </w:hyperlink>
    </w:p>
    <w:p w14:paraId="173AC196" w14:textId="506B2737" w:rsidR="00ED0FC4" w:rsidRDefault="004B2FE0">
      <w:pPr>
        <w:pStyle w:val="TOC1"/>
        <w:tabs>
          <w:tab w:val="right" w:leader="dot" w:pos="9746"/>
        </w:tabs>
        <w:spacing w:line="360" w:lineRule="auto"/>
        <w:rPr>
          <w:noProof/>
        </w:rPr>
      </w:pPr>
      <w:hyperlink w:anchor="_Toc24900" w:history="1">
        <w:r w:rsidR="004E6CDB">
          <w:rPr>
            <w:rFonts w:ascii="宋体" w:hAnsi="宋体" w:cs="宋体" w:hint="eastAsia"/>
            <w:noProof/>
          </w:rPr>
          <w:t>第三部分</w:t>
        </w:r>
        <w:r w:rsidR="00BE382D">
          <w:rPr>
            <w:rFonts w:ascii="宋体" w:hAnsi="宋体" w:cs="宋体" w:hint="eastAsia"/>
            <w:noProof/>
          </w:rPr>
          <w:t xml:space="preserve"> </w:t>
        </w:r>
        <w:r w:rsidR="004E6CDB">
          <w:rPr>
            <w:rFonts w:ascii="宋体" w:hAnsi="宋体" w:cs="宋体" w:hint="eastAsia"/>
            <w:noProof/>
          </w:rPr>
          <w:t>招标服务要求及相关说明</w:t>
        </w:r>
        <w:r w:rsidR="004E6CDB">
          <w:rPr>
            <w:noProof/>
          </w:rPr>
          <w:tab/>
        </w:r>
        <w:r w:rsidR="004E6CDB">
          <w:rPr>
            <w:noProof/>
          </w:rPr>
          <w:fldChar w:fldCharType="begin"/>
        </w:r>
        <w:r w:rsidR="004E6CDB">
          <w:rPr>
            <w:noProof/>
          </w:rPr>
          <w:instrText xml:space="preserve"> PAGEREF _Toc24900 \h </w:instrText>
        </w:r>
        <w:r w:rsidR="004E6CDB">
          <w:rPr>
            <w:noProof/>
          </w:rPr>
        </w:r>
        <w:r w:rsidR="004E6CDB">
          <w:rPr>
            <w:noProof/>
          </w:rPr>
          <w:fldChar w:fldCharType="separate"/>
        </w:r>
        <w:r w:rsidR="009963A0">
          <w:rPr>
            <w:noProof/>
          </w:rPr>
          <w:t>15</w:t>
        </w:r>
        <w:r w:rsidR="004E6CDB">
          <w:rPr>
            <w:noProof/>
          </w:rPr>
          <w:fldChar w:fldCharType="end"/>
        </w:r>
      </w:hyperlink>
    </w:p>
    <w:p w14:paraId="44214499" w14:textId="2CD47D8F" w:rsidR="00ED0FC4" w:rsidRDefault="004B2FE0">
      <w:pPr>
        <w:pStyle w:val="TOC1"/>
        <w:tabs>
          <w:tab w:val="right" w:leader="dot" w:pos="9746"/>
        </w:tabs>
        <w:spacing w:line="360" w:lineRule="auto"/>
        <w:rPr>
          <w:noProof/>
        </w:rPr>
      </w:pPr>
      <w:hyperlink w:anchor="_Toc11397" w:history="1">
        <w:r w:rsidR="004E6CDB">
          <w:rPr>
            <w:rFonts w:ascii="宋体" w:hAnsi="宋体" w:cs="宋体" w:hint="eastAsia"/>
            <w:noProof/>
          </w:rPr>
          <w:t>第四部分 合同</w:t>
        </w:r>
        <w:r w:rsidR="004E6CDB">
          <w:rPr>
            <w:noProof/>
          </w:rPr>
          <w:tab/>
        </w:r>
        <w:r w:rsidR="004E6CDB">
          <w:rPr>
            <w:noProof/>
          </w:rPr>
          <w:fldChar w:fldCharType="begin"/>
        </w:r>
        <w:r w:rsidR="004E6CDB">
          <w:rPr>
            <w:noProof/>
          </w:rPr>
          <w:instrText xml:space="preserve"> PAGEREF _Toc11397 \h </w:instrText>
        </w:r>
        <w:r w:rsidR="004E6CDB">
          <w:rPr>
            <w:noProof/>
          </w:rPr>
        </w:r>
        <w:r w:rsidR="004E6CDB">
          <w:rPr>
            <w:noProof/>
          </w:rPr>
          <w:fldChar w:fldCharType="separate"/>
        </w:r>
        <w:r w:rsidR="009963A0">
          <w:rPr>
            <w:noProof/>
          </w:rPr>
          <w:t>17</w:t>
        </w:r>
        <w:r w:rsidR="004E6CDB">
          <w:rPr>
            <w:noProof/>
          </w:rPr>
          <w:fldChar w:fldCharType="end"/>
        </w:r>
      </w:hyperlink>
    </w:p>
    <w:p w14:paraId="4B5188C2" w14:textId="7F25FB07" w:rsidR="00ED0FC4" w:rsidRDefault="004B2FE0">
      <w:pPr>
        <w:pStyle w:val="TOC1"/>
        <w:tabs>
          <w:tab w:val="right" w:leader="dot" w:pos="9746"/>
        </w:tabs>
        <w:spacing w:line="360" w:lineRule="auto"/>
        <w:rPr>
          <w:noProof/>
        </w:rPr>
      </w:pPr>
      <w:hyperlink w:anchor="_Toc5943" w:history="1">
        <w:r w:rsidR="004E6CDB">
          <w:rPr>
            <w:rFonts w:hint="eastAsia"/>
            <w:noProof/>
          </w:rPr>
          <w:t>第五部分</w:t>
        </w:r>
        <w:r w:rsidR="00D936D9">
          <w:rPr>
            <w:noProof/>
          </w:rPr>
          <w:t xml:space="preserve"> </w:t>
        </w:r>
        <w:r w:rsidR="004E6CDB">
          <w:rPr>
            <w:rFonts w:hint="eastAsia"/>
            <w:noProof/>
          </w:rPr>
          <w:t>附件</w:t>
        </w:r>
        <w:r w:rsidR="004E6CDB">
          <w:rPr>
            <w:noProof/>
          </w:rPr>
          <w:tab/>
        </w:r>
        <w:r w:rsidR="004E6CDB">
          <w:rPr>
            <w:noProof/>
          </w:rPr>
          <w:fldChar w:fldCharType="begin"/>
        </w:r>
        <w:r w:rsidR="004E6CDB">
          <w:rPr>
            <w:noProof/>
          </w:rPr>
          <w:instrText xml:space="preserve"> PAGEREF _Toc5943 \h </w:instrText>
        </w:r>
        <w:r w:rsidR="004E6CDB">
          <w:rPr>
            <w:noProof/>
          </w:rPr>
        </w:r>
        <w:r w:rsidR="004E6CDB">
          <w:rPr>
            <w:noProof/>
          </w:rPr>
          <w:fldChar w:fldCharType="separate"/>
        </w:r>
        <w:r w:rsidR="009963A0">
          <w:rPr>
            <w:noProof/>
          </w:rPr>
          <w:t>22</w:t>
        </w:r>
        <w:r w:rsidR="004E6CDB">
          <w:rPr>
            <w:noProof/>
          </w:rPr>
          <w:fldChar w:fldCharType="end"/>
        </w:r>
      </w:hyperlink>
    </w:p>
    <w:p w14:paraId="11F858E4" w14:textId="1CC48A07" w:rsidR="00ED0FC4" w:rsidRDefault="004B2FE0">
      <w:pPr>
        <w:pStyle w:val="TOC2"/>
        <w:tabs>
          <w:tab w:val="right" w:leader="dot" w:pos="9746"/>
        </w:tabs>
        <w:spacing w:line="360" w:lineRule="auto"/>
        <w:rPr>
          <w:noProof/>
        </w:rPr>
      </w:pPr>
      <w:hyperlink w:anchor="_Toc24881" w:history="1">
        <w:r w:rsidR="004E6CDB">
          <w:rPr>
            <w:rFonts w:hint="eastAsia"/>
            <w:noProof/>
          </w:rPr>
          <w:t>附件</w:t>
        </w:r>
        <w:r w:rsidR="004E6CDB">
          <w:rPr>
            <w:rFonts w:hint="eastAsia"/>
            <w:noProof/>
          </w:rPr>
          <w:t>1</w:t>
        </w:r>
        <w:r w:rsidR="004E6CDB">
          <w:rPr>
            <w:rFonts w:hint="eastAsia"/>
            <w:noProof/>
          </w:rPr>
          <w:t>：投标函</w:t>
        </w:r>
        <w:r w:rsidR="004E6CDB">
          <w:rPr>
            <w:noProof/>
          </w:rPr>
          <w:tab/>
        </w:r>
        <w:r w:rsidR="004E6CDB">
          <w:rPr>
            <w:noProof/>
          </w:rPr>
          <w:fldChar w:fldCharType="begin"/>
        </w:r>
        <w:r w:rsidR="004E6CDB">
          <w:rPr>
            <w:noProof/>
          </w:rPr>
          <w:instrText xml:space="preserve"> PAGEREF _Toc24881 \h </w:instrText>
        </w:r>
        <w:r w:rsidR="004E6CDB">
          <w:rPr>
            <w:noProof/>
          </w:rPr>
        </w:r>
        <w:r w:rsidR="004E6CDB">
          <w:rPr>
            <w:noProof/>
          </w:rPr>
          <w:fldChar w:fldCharType="separate"/>
        </w:r>
        <w:r w:rsidR="009963A0">
          <w:rPr>
            <w:noProof/>
          </w:rPr>
          <w:t>23</w:t>
        </w:r>
        <w:r w:rsidR="004E6CDB">
          <w:rPr>
            <w:noProof/>
          </w:rPr>
          <w:fldChar w:fldCharType="end"/>
        </w:r>
      </w:hyperlink>
    </w:p>
    <w:p w14:paraId="7F76D135" w14:textId="4E8E4B85" w:rsidR="00ED0FC4" w:rsidRDefault="004B2FE0">
      <w:pPr>
        <w:pStyle w:val="TOC2"/>
        <w:tabs>
          <w:tab w:val="right" w:leader="dot" w:pos="9746"/>
        </w:tabs>
        <w:spacing w:line="360" w:lineRule="auto"/>
        <w:rPr>
          <w:noProof/>
        </w:rPr>
      </w:pPr>
      <w:hyperlink w:anchor="_Toc22208" w:history="1">
        <w:r w:rsidR="004E6CDB">
          <w:rPr>
            <w:rFonts w:hint="eastAsia"/>
            <w:noProof/>
            <w:szCs w:val="21"/>
          </w:rPr>
          <w:t>附件</w:t>
        </w:r>
        <w:r w:rsidR="004E6CDB">
          <w:rPr>
            <w:noProof/>
            <w:szCs w:val="21"/>
          </w:rPr>
          <w:t>2</w:t>
        </w:r>
        <w:r w:rsidR="004E6CDB">
          <w:rPr>
            <w:rFonts w:hint="eastAsia"/>
            <w:noProof/>
            <w:szCs w:val="21"/>
          </w:rPr>
          <w:t>：投标报价总表</w:t>
        </w:r>
        <w:r w:rsidR="004E6CDB">
          <w:rPr>
            <w:noProof/>
          </w:rPr>
          <w:tab/>
        </w:r>
        <w:r w:rsidR="004E6CDB">
          <w:rPr>
            <w:noProof/>
          </w:rPr>
          <w:fldChar w:fldCharType="begin"/>
        </w:r>
        <w:r w:rsidR="004E6CDB">
          <w:rPr>
            <w:noProof/>
          </w:rPr>
          <w:instrText xml:space="preserve"> PAGEREF _Toc22208 \h </w:instrText>
        </w:r>
        <w:r w:rsidR="004E6CDB">
          <w:rPr>
            <w:noProof/>
          </w:rPr>
        </w:r>
        <w:r w:rsidR="004E6CDB">
          <w:rPr>
            <w:noProof/>
          </w:rPr>
          <w:fldChar w:fldCharType="separate"/>
        </w:r>
        <w:r w:rsidR="009963A0">
          <w:rPr>
            <w:noProof/>
          </w:rPr>
          <w:t>24</w:t>
        </w:r>
        <w:r w:rsidR="004E6CDB">
          <w:rPr>
            <w:noProof/>
          </w:rPr>
          <w:fldChar w:fldCharType="end"/>
        </w:r>
      </w:hyperlink>
    </w:p>
    <w:p w14:paraId="0C44C8CE" w14:textId="14281508" w:rsidR="00ED0FC4" w:rsidRDefault="004B2FE0">
      <w:pPr>
        <w:pStyle w:val="TOC2"/>
        <w:tabs>
          <w:tab w:val="right" w:leader="dot" w:pos="9746"/>
        </w:tabs>
        <w:spacing w:line="360" w:lineRule="auto"/>
        <w:rPr>
          <w:noProof/>
        </w:rPr>
      </w:pPr>
      <w:hyperlink w:anchor="_Toc26250" w:history="1">
        <w:r w:rsidR="004E6CDB">
          <w:rPr>
            <w:rFonts w:hint="eastAsia"/>
            <w:noProof/>
            <w:szCs w:val="21"/>
          </w:rPr>
          <w:t>附件</w:t>
        </w:r>
        <w:r w:rsidR="004E6CDB">
          <w:rPr>
            <w:rFonts w:hint="eastAsia"/>
            <w:noProof/>
            <w:szCs w:val="21"/>
          </w:rPr>
          <w:t>3</w:t>
        </w:r>
        <w:r w:rsidR="004E6CDB">
          <w:rPr>
            <w:rFonts w:hint="eastAsia"/>
            <w:noProof/>
            <w:szCs w:val="21"/>
          </w:rPr>
          <w:t>：法定代表人资格证明</w:t>
        </w:r>
        <w:r w:rsidR="004E6CDB">
          <w:rPr>
            <w:noProof/>
          </w:rPr>
          <w:tab/>
        </w:r>
        <w:r w:rsidR="004E6CDB">
          <w:rPr>
            <w:noProof/>
          </w:rPr>
          <w:fldChar w:fldCharType="begin"/>
        </w:r>
        <w:r w:rsidR="004E6CDB">
          <w:rPr>
            <w:noProof/>
          </w:rPr>
          <w:instrText xml:space="preserve"> PAGEREF _Toc26250 \h </w:instrText>
        </w:r>
        <w:r w:rsidR="004E6CDB">
          <w:rPr>
            <w:noProof/>
          </w:rPr>
        </w:r>
        <w:r w:rsidR="004E6CDB">
          <w:rPr>
            <w:noProof/>
          </w:rPr>
          <w:fldChar w:fldCharType="separate"/>
        </w:r>
        <w:r w:rsidR="009963A0">
          <w:rPr>
            <w:noProof/>
          </w:rPr>
          <w:t>25</w:t>
        </w:r>
        <w:r w:rsidR="004E6CDB">
          <w:rPr>
            <w:noProof/>
          </w:rPr>
          <w:fldChar w:fldCharType="end"/>
        </w:r>
      </w:hyperlink>
    </w:p>
    <w:p w14:paraId="45D845B3" w14:textId="7A53C688" w:rsidR="00ED0FC4" w:rsidRDefault="004B2FE0">
      <w:pPr>
        <w:pStyle w:val="TOC2"/>
        <w:tabs>
          <w:tab w:val="right" w:leader="dot" w:pos="9746"/>
        </w:tabs>
        <w:spacing w:line="360" w:lineRule="auto"/>
        <w:rPr>
          <w:noProof/>
        </w:rPr>
      </w:pPr>
      <w:hyperlink w:anchor="_Toc25850" w:history="1">
        <w:r w:rsidR="004E6CDB">
          <w:rPr>
            <w:rFonts w:hint="eastAsia"/>
            <w:noProof/>
            <w:szCs w:val="21"/>
          </w:rPr>
          <w:t>附件</w:t>
        </w:r>
        <w:r w:rsidR="004E6CDB">
          <w:rPr>
            <w:rFonts w:hint="eastAsia"/>
            <w:noProof/>
            <w:szCs w:val="21"/>
          </w:rPr>
          <w:t>4</w:t>
        </w:r>
        <w:r w:rsidR="004E6CDB">
          <w:rPr>
            <w:rFonts w:hint="eastAsia"/>
            <w:noProof/>
            <w:szCs w:val="21"/>
          </w:rPr>
          <w:t>：法定代表人授权书</w:t>
        </w:r>
        <w:r w:rsidR="004E6CDB">
          <w:rPr>
            <w:noProof/>
          </w:rPr>
          <w:tab/>
        </w:r>
        <w:r w:rsidR="004E6CDB">
          <w:rPr>
            <w:noProof/>
          </w:rPr>
          <w:fldChar w:fldCharType="begin"/>
        </w:r>
        <w:r w:rsidR="004E6CDB">
          <w:rPr>
            <w:noProof/>
          </w:rPr>
          <w:instrText xml:space="preserve"> PAGEREF _Toc25850 \h </w:instrText>
        </w:r>
        <w:r w:rsidR="004E6CDB">
          <w:rPr>
            <w:noProof/>
          </w:rPr>
        </w:r>
        <w:r w:rsidR="004E6CDB">
          <w:rPr>
            <w:noProof/>
          </w:rPr>
          <w:fldChar w:fldCharType="separate"/>
        </w:r>
        <w:r w:rsidR="009963A0">
          <w:rPr>
            <w:noProof/>
          </w:rPr>
          <w:t>25</w:t>
        </w:r>
        <w:r w:rsidR="004E6CDB">
          <w:rPr>
            <w:noProof/>
          </w:rPr>
          <w:fldChar w:fldCharType="end"/>
        </w:r>
      </w:hyperlink>
    </w:p>
    <w:p w14:paraId="14F6CD14" w14:textId="5FA987C2" w:rsidR="00ED0FC4" w:rsidRDefault="004B2FE0">
      <w:pPr>
        <w:pStyle w:val="TOC2"/>
        <w:tabs>
          <w:tab w:val="right" w:leader="dot" w:pos="9746"/>
        </w:tabs>
        <w:spacing w:line="360" w:lineRule="auto"/>
        <w:rPr>
          <w:noProof/>
        </w:rPr>
      </w:pPr>
      <w:hyperlink w:anchor="_Toc8881" w:history="1">
        <w:r w:rsidR="004E6CDB">
          <w:rPr>
            <w:rFonts w:hint="eastAsia"/>
            <w:noProof/>
            <w:szCs w:val="21"/>
          </w:rPr>
          <w:t>附件</w:t>
        </w:r>
        <w:r w:rsidR="004E6CDB">
          <w:rPr>
            <w:rFonts w:hint="eastAsia"/>
            <w:noProof/>
            <w:szCs w:val="21"/>
          </w:rPr>
          <w:t>5</w:t>
        </w:r>
        <w:r w:rsidR="004E6CDB">
          <w:rPr>
            <w:rFonts w:hint="eastAsia"/>
            <w:noProof/>
            <w:szCs w:val="21"/>
          </w:rPr>
          <w:t>：</w:t>
        </w:r>
        <w:r w:rsidR="004E6CDB">
          <w:rPr>
            <w:rFonts w:hint="eastAsia"/>
            <w:noProof/>
          </w:rPr>
          <w:t>无重大违法记录、无消防安全不良记录声明</w:t>
        </w:r>
        <w:r w:rsidR="004E6CDB">
          <w:rPr>
            <w:noProof/>
          </w:rPr>
          <w:tab/>
        </w:r>
        <w:r w:rsidR="004E6CDB">
          <w:rPr>
            <w:noProof/>
          </w:rPr>
          <w:fldChar w:fldCharType="begin"/>
        </w:r>
        <w:r w:rsidR="004E6CDB">
          <w:rPr>
            <w:noProof/>
          </w:rPr>
          <w:instrText xml:space="preserve"> PAGEREF _Toc8881 \h </w:instrText>
        </w:r>
        <w:r w:rsidR="004E6CDB">
          <w:rPr>
            <w:noProof/>
          </w:rPr>
        </w:r>
        <w:r w:rsidR="004E6CDB">
          <w:rPr>
            <w:noProof/>
          </w:rPr>
          <w:fldChar w:fldCharType="separate"/>
        </w:r>
        <w:r w:rsidR="009963A0">
          <w:rPr>
            <w:noProof/>
          </w:rPr>
          <w:t>27</w:t>
        </w:r>
        <w:r w:rsidR="004E6CDB">
          <w:rPr>
            <w:noProof/>
          </w:rPr>
          <w:fldChar w:fldCharType="end"/>
        </w:r>
      </w:hyperlink>
    </w:p>
    <w:p w14:paraId="5B264511" w14:textId="53B966A0" w:rsidR="00ED0FC4" w:rsidRDefault="004B2FE0">
      <w:pPr>
        <w:pStyle w:val="TOC2"/>
        <w:tabs>
          <w:tab w:val="right" w:leader="dot" w:pos="9746"/>
        </w:tabs>
        <w:spacing w:line="360" w:lineRule="auto"/>
        <w:rPr>
          <w:noProof/>
        </w:rPr>
      </w:pPr>
      <w:hyperlink w:anchor="_Toc14121" w:history="1">
        <w:r w:rsidR="004E6CDB">
          <w:rPr>
            <w:rFonts w:hint="eastAsia"/>
            <w:noProof/>
            <w:szCs w:val="21"/>
          </w:rPr>
          <w:t>附件</w:t>
        </w:r>
        <w:r w:rsidR="004E6CDB">
          <w:rPr>
            <w:rFonts w:hint="eastAsia"/>
            <w:noProof/>
            <w:szCs w:val="21"/>
          </w:rPr>
          <w:t>6</w:t>
        </w:r>
        <w:r w:rsidR="004E6CDB">
          <w:rPr>
            <w:rFonts w:hint="eastAsia"/>
            <w:noProof/>
            <w:szCs w:val="21"/>
          </w:rPr>
          <w:t>：诚信承诺书</w:t>
        </w:r>
        <w:r w:rsidR="004E6CDB">
          <w:rPr>
            <w:noProof/>
          </w:rPr>
          <w:tab/>
        </w:r>
        <w:r w:rsidR="004E6CDB">
          <w:rPr>
            <w:noProof/>
          </w:rPr>
          <w:fldChar w:fldCharType="begin"/>
        </w:r>
        <w:r w:rsidR="004E6CDB">
          <w:rPr>
            <w:noProof/>
          </w:rPr>
          <w:instrText xml:space="preserve"> PAGEREF _Toc14121 \h </w:instrText>
        </w:r>
        <w:r w:rsidR="004E6CDB">
          <w:rPr>
            <w:noProof/>
          </w:rPr>
        </w:r>
        <w:r w:rsidR="004E6CDB">
          <w:rPr>
            <w:noProof/>
          </w:rPr>
          <w:fldChar w:fldCharType="separate"/>
        </w:r>
        <w:r w:rsidR="009963A0">
          <w:rPr>
            <w:noProof/>
          </w:rPr>
          <w:t>28</w:t>
        </w:r>
        <w:r w:rsidR="004E6CDB">
          <w:rPr>
            <w:noProof/>
          </w:rPr>
          <w:fldChar w:fldCharType="end"/>
        </w:r>
      </w:hyperlink>
    </w:p>
    <w:p w14:paraId="66347DFB" w14:textId="1D32347A" w:rsidR="00ED0FC4" w:rsidRDefault="004B2FE0">
      <w:pPr>
        <w:pStyle w:val="TOC2"/>
        <w:tabs>
          <w:tab w:val="right" w:leader="dot" w:pos="9746"/>
        </w:tabs>
        <w:spacing w:line="360" w:lineRule="auto"/>
        <w:rPr>
          <w:noProof/>
        </w:rPr>
      </w:pPr>
      <w:hyperlink w:anchor="_Toc26331" w:history="1">
        <w:r w:rsidR="004E6CDB">
          <w:rPr>
            <w:rFonts w:hint="eastAsia"/>
            <w:noProof/>
            <w:szCs w:val="21"/>
          </w:rPr>
          <w:t>附件</w:t>
        </w:r>
        <w:r w:rsidR="004E6CDB">
          <w:rPr>
            <w:rFonts w:hint="eastAsia"/>
            <w:noProof/>
            <w:szCs w:val="21"/>
          </w:rPr>
          <w:t>7</w:t>
        </w:r>
        <w:r w:rsidR="004E6CDB">
          <w:rPr>
            <w:rFonts w:hint="eastAsia"/>
            <w:noProof/>
            <w:szCs w:val="21"/>
          </w:rPr>
          <w:t>：项目人员投入计划表</w:t>
        </w:r>
        <w:r w:rsidR="004E6CDB">
          <w:rPr>
            <w:noProof/>
          </w:rPr>
          <w:tab/>
        </w:r>
        <w:r w:rsidR="004E6CDB">
          <w:rPr>
            <w:noProof/>
          </w:rPr>
          <w:fldChar w:fldCharType="begin"/>
        </w:r>
        <w:r w:rsidR="004E6CDB">
          <w:rPr>
            <w:noProof/>
          </w:rPr>
          <w:instrText xml:space="preserve"> PAGEREF _Toc26331 \h </w:instrText>
        </w:r>
        <w:r w:rsidR="004E6CDB">
          <w:rPr>
            <w:noProof/>
          </w:rPr>
        </w:r>
        <w:r w:rsidR="004E6CDB">
          <w:rPr>
            <w:noProof/>
          </w:rPr>
          <w:fldChar w:fldCharType="separate"/>
        </w:r>
        <w:r w:rsidR="009963A0">
          <w:rPr>
            <w:noProof/>
          </w:rPr>
          <w:t>29</w:t>
        </w:r>
        <w:r w:rsidR="004E6CDB">
          <w:rPr>
            <w:noProof/>
          </w:rPr>
          <w:fldChar w:fldCharType="end"/>
        </w:r>
      </w:hyperlink>
    </w:p>
    <w:p w14:paraId="06D1FA1A" w14:textId="40D1C81E" w:rsidR="00ED0FC4" w:rsidRDefault="004B2FE0">
      <w:pPr>
        <w:pStyle w:val="TOC2"/>
        <w:tabs>
          <w:tab w:val="right" w:leader="dot" w:pos="9746"/>
        </w:tabs>
        <w:spacing w:line="360" w:lineRule="auto"/>
        <w:rPr>
          <w:noProof/>
        </w:rPr>
      </w:pPr>
      <w:hyperlink w:anchor="_Toc20136" w:history="1">
        <w:r w:rsidR="004E6CDB">
          <w:rPr>
            <w:rFonts w:hint="eastAsia"/>
            <w:noProof/>
            <w:szCs w:val="21"/>
          </w:rPr>
          <w:t>附件</w:t>
        </w:r>
        <w:r w:rsidR="004E6CDB">
          <w:rPr>
            <w:rFonts w:hint="eastAsia"/>
            <w:noProof/>
            <w:szCs w:val="21"/>
          </w:rPr>
          <w:t>8</w:t>
        </w:r>
        <w:r w:rsidR="004E6CDB">
          <w:rPr>
            <w:rFonts w:hint="eastAsia"/>
            <w:noProof/>
            <w:szCs w:val="21"/>
          </w:rPr>
          <w:t>：服务满意度</w:t>
        </w:r>
        <w:r w:rsidR="00EF261A">
          <w:rPr>
            <w:rFonts w:hint="eastAsia"/>
            <w:noProof/>
            <w:szCs w:val="21"/>
          </w:rPr>
          <w:t>考核</w:t>
        </w:r>
        <w:r w:rsidR="004E6CDB">
          <w:rPr>
            <w:rFonts w:hint="eastAsia"/>
            <w:noProof/>
            <w:szCs w:val="21"/>
          </w:rPr>
          <w:t>评分表</w:t>
        </w:r>
        <w:r w:rsidR="004E6CDB">
          <w:rPr>
            <w:noProof/>
          </w:rPr>
          <w:tab/>
        </w:r>
        <w:r w:rsidR="004E6CDB">
          <w:rPr>
            <w:noProof/>
          </w:rPr>
          <w:fldChar w:fldCharType="begin"/>
        </w:r>
        <w:r w:rsidR="004E6CDB">
          <w:rPr>
            <w:noProof/>
          </w:rPr>
          <w:instrText xml:space="preserve"> PAGEREF _Toc20136 \h </w:instrText>
        </w:r>
        <w:r w:rsidR="004E6CDB">
          <w:rPr>
            <w:noProof/>
          </w:rPr>
        </w:r>
        <w:r w:rsidR="004E6CDB">
          <w:rPr>
            <w:noProof/>
          </w:rPr>
          <w:fldChar w:fldCharType="separate"/>
        </w:r>
        <w:r w:rsidR="009963A0">
          <w:rPr>
            <w:noProof/>
          </w:rPr>
          <w:t>30</w:t>
        </w:r>
        <w:r w:rsidR="004E6CDB">
          <w:rPr>
            <w:noProof/>
          </w:rPr>
          <w:fldChar w:fldCharType="end"/>
        </w:r>
      </w:hyperlink>
    </w:p>
    <w:p w14:paraId="40746AD9" w14:textId="77777777" w:rsidR="00ED0FC4" w:rsidRDefault="004E6CDB">
      <w:pPr>
        <w:spacing w:afterLines="100" w:after="312" w:line="360" w:lineRule="auto"/>
        <w:jc w:val="center"/>
        <w:rPr>
          <w:rStyle w:val="aff"/>
          <w:rFonts w:ascii="宋体" w:hAnsi="宋体" w:cs="宋体"/>
          <w:bCs/>
          <w:color w:val="000000" w:themeColor="text1"/>
          <w:sz w:val="48"/>
          <w:u w:val="none"/>
        </w:rPr>
      </w:pPr>
      <w:r>
        <w:rPr>
          <w:rFonts w:ascii="宋体" w:hAnsi="宋体" w:cs="宋体" w:hint="eastAsia"/>
          <w:bCs/>
          <w:color w:val="000000" w:themeColor="text1"/>
          <w:szCs w:val="21"/>
        </w:rPr>
        <w:fldChar w:fldCharType="end"/>
      </w:r>
    </w:p>
    <w:p w14:paraId="4D33D189" w14:textId="77777777" w:rsidR="00ED0FC4" w:rsidRDefault="004E6CDB">
      <w:pPr>
        <w:pStyle w:val="1"/>
        <w:jc w:val="center"/>
        <w:rPr>
          <w:rFonts w:ascii="宋体" w:hAnsi="宋体" w:cs="宋体"/>
          <w:color w:val="000000" w:themeColor="text1"/>
        </w:rPr>
      </w:pPr>
      <w:r>
        <w:rPr>
          <w:rFonts w:ascii="宋体" w:hAnsi="宋体" w:cs="宋体" w:hint="eastAsia"/>
          <w:color w:val="000000" w:themeColor="text1"/>
        </w:rPr>
        <w:br w:type="page"/>
      </w:r>
      <w:bookmarkStart w:id="0" w:name="_Toc77750681"/>
      <w:bookmarkStart w:id="1" w:name="_Toc5468"/>
      <w:r>
        <w:rPr>
          <w:rFonts w:ascii="宋体" w:hAnsi="宋体" w:cs="宋体" w:hint="eastAsia"/>
          <w:color w:val="000000" w:themeColor="text1"/>
        </w:rPr>
        <w:lastRenderedPageBreak/>
        <w:t>第一部分  公开招标采购公告</w:t>
      </w:r>
      <w:bookmarkEnd w:id="0"/>
      <w:bookmarkEnd w:id="1"/>
    </w:p>
    <w:p w14:paraId="57FA5247" w14:textId="77777777" w:rsidR="00ED0FC4" w:rsidRDefault="004E6CDB">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南通大学拟采取公开招标方式购买南通大学消防设施设备维护保养服务，现就相关事宜公告如下：</w:t>
      </w:r>
    </w:p>
    <w:p w14:paraId="39336202" w14:textId="77777777" w:rsidR="00ED0FC4" w:rsidRDefault="004E6CDB">
      <w:pPr>
        <w:spacing w:line="360" w:lineRule="auto"/>
        <w:ind w:firstLineChars="200" w:firstLine="498"/>
        <w:rPr>
          <w:rFonts w:ascii="宋体" w:hAnsi="宋体" w:cs="宋体"/>
          <w:b/>
          <w:color w:val="000000" w:themeColor="text1"/>
          <w:spacing w:val="20"/>
          <w:sz w:val="32"/>
          <w:szCs w:val="32"/>
        </w:rPr>
      </w:pPr>
      <w:r>
        <w:rPr>
          <w:rFonts w:ascii="宋体" w:hAnsi="宋体" w:cs="宋体" w:hint="eastAsia"/>
          <w:b/>
          <w:color w:val="000000" w:themeColor="text1"/>
          <w:spacing w:val="4"/>
          <w:sz w:val="24"/>
        </w:rPr>
        <w:t>一、项目名称：</w:t>
      </w:r>
      <w:r>
        <w:rPr>
          <w:rFonts w:ascii="宋体" w:hAnsi="宋体" w:cs="宋体" w:hint="eastAsia"/>
          <w:color w:val="000000" w:themeColor="text1"/>
          <w:spacing w:val="4"/>
          <w:sz w:val="24"/>
        </w:rPr>
        <w:t>南通大学消防设施设备维护保养服务项目</w:t>
      </w:r>
    </w:p>
    <w:p w14:paraId="0343B601" w14:textId="77777777" w:rsidR="00ED0FC4" w:rsidRDefault="004E6CDB">
      <w:pPr>
        <w:spacing w:line="360" w:lineRule="auto"/>
        <w:ind w:firstLineChars="200" w:firstLine="498"/>
        <w:jc w:val="left"/>
        <w:rPr>
          <w:rFonts w:ascii="宋体" w:hAnsi="宋体" w:cs="宋体"/>
          <w:color w:val="000000" w:themeColor="text1"/>
          <w:sz w:val="36"/>
          <w:szCs w:val="36"/>
          <w:u w:val="single"/>
        </w:rPr>
      </w:pPr>
      <w:r>
        <w:rPr>
          <w:rFonts w:ascii="宋体" w:hAnsi="宋体" w:cs="宋体" w:hint="eastAsia"/>
          <w:b/>
          <w:color w:val="000000" w:themeColor="text1"/>
          <w:spacing w:val="4"/>
          <w:sz w:val="24"/>
        </w:rPr>
        <w:t>二、项目编号：</w:t>
      </w:r>
      <w:r w:rsidR="00BA6611" w:rsidRPr="00BA6611">
        <w:rPr>
          <w:rFonts w:ascii="宋体" w:hAnsi="宋体" w:cs="宋体" w:hint="eastAsia"/>
          <w:color w:val="000000" w:themeColor="text1"/>
          <w:spacing w:val="4"/>
          <w:sz w:val="24"/>
        </w:rPr>
        <w:t>TDFW(GK)2022-016</w:t>
      </w:r>
    </w:p>
    <w:p w14:paraId="57A9FE95" w14:textId="77777777" w:rsidR="00ED0FC4" w:rsidRDefault="004E6CDB">
      <w:pPr>
        <w:spacing w:line="360" w:lineRule="auto"/>
        <w:ind w:firstLineChars="200" w:firstLine="498"/>
        <w:rPr>
          <w:rFonts w:ascii="宋体" w:hAnsi="宋体" w:cs="宋体"/>
          <w:sz w:val="28"/>
          <w:szCs w:val="28"/>
        </w:rPr>
      </w:pPr>
      <w:r>
        <w:rPr>
          <w:rFonts w:ascii="宋体" w:hAnsi="宋体" w:cs="宋体" w:hint="eastAsia"/>
          <w:b/>
          <w:color w:val="000000" w:themeColor="text1"/>
          <w:spacing w:val="4"/>
          <w:sz w:val="24"/>
        </w:rPr>
        <w:t>三、项目内容：</w:t>
      </w:r>
      <w:r>
        <w:rPr>
          <w:rFonts w:ascii="宋体" w:hAnsi="宋体" w:cs="宋体" w:hint="eastAsia"/>
          <w:color w:val="000000" w:themeColor="text1"/>
          <w:spacing w:val="4"/>
          <w:sz w:val="24"/>
        </w:rPr>
        <w:t>我校二个校区（</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园校区、启秀校区）的建筑消防设施设备和公共区域的消防设施设备的维护保养及维修。</w:t>
      </w:r>
    </w:p>
    <w:p w14:paraId="2F987924" w14:textId="77777777" w:rsidR="00ED0FC4" w:rsidRDefault="004E6CDB">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四、项目预算：</w:t>
      </w:r>
      <w:r w:rsidRPr="007211AB">
        <w:rPr>
          <w:rFonts w:ascii="宋体" w:hAnsi="宋体" w:cs="宋体" w:hint="eastAsia"/>
          <w:bCs/>
          <w:color w:val="000000" w:themeColor="text1"/>
          <w:spacing w:val="4"/>
          <w:sz w:val="24"/>
        </w:rPr>
        <w:t>30</w:t>
      </w:r>
      <w:r>
        <w:rPr>
          <w:rFonts w:ascii="宋体" w:hAnsi="宋体" w:cs="宋体" w:hint="eastAsia"/>
          <w:bCs/>
          <w:color w:val="000000" w:themeColor="text1"/>
          <w:sz w:val="24"/>
        </w:rPr>
        <w:t>万元</w:t>
      </w:r>
      <w:r w:rsidR="00BA6611">
        <w:rPr>
          <w:rFonts w:ascii="宋体" w:hAnsi="宋体" w:cs="宋体" w:hint="eastAsia"/>
          <w:bCs/>
          <w:color w:val="000000" w:themeColor="text1"/>
          <w:sz w:val="24"/>
        </w:rPr>
        <w:t>/年</w:t>
      </w:r>
      <w:r>
        <w:rPr>
          <w:rFonts w:ascii="宋体" w:hAnsi="宋体" w:cs="宋体" w:hint="eastAsia"/>
          <w:bCs/>
          <w:color w:val="000000" w:themeColor="text1"/>
          <w:sz w:val="24"/>
        </w:rPr>
        <w:t>。</w:t>
      </w:r>
    </w:p>
    <w:p w14:paraId="076C30D9" w14:textId="77777777" w:rsidR="00ED0FC4" w:rsidRDefault="004E6CDB">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五、合格的投标人</w:t>
      </w:r>
    </w:p>
    <w:p w14:paraId="5C9AB558" w14:textId="77777777" w:rsidR="00ED0FC4" w:rsidRDefault="004E6CDB">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362BD9DF" w14:textId="77777777" w:rsidR="00ED0FC4" w:rsidRDefault="004E6CDB">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1.中国境内合法注册的企业法人；</w:t>
      </w:r>
    </w:p>
    <w:p w14:paraId="4B51FEE0" w14:textId="77777777" w:rsidR="00ED0FC4" w:rsidRDefault="004E6CDB">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2.具备建筑消防设施维修保养技术服务机构资质；</w:t>
      </w:r>
    </w:p>
    <w:p w14:paraId="23ABC06D" w14:textId="77777777" w:rsidR="00ED0FC4" w:rsidRDefault="004E6CDB">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3.供应商不得存在下列情况之一：</w:t>
      </w:r>
    </w:p>
    <w:p w14:paraId="0F01E267"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565743DC"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（2）法定代表人为同一人的两个及两个以上法人，母公司、全资子公司及其控股公司不得在本项目招标中同时参加。</w:t>
      </w:r>
    </w:p>
    <w:p w14:paraId="6CD342D5"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六、投标人资格审查方式：</w:t>
      </w:r>
      <w:r>
        <w:rPr>
          <w:rFonts w:ascii="宋体" w:hAnsi="宋体" w:cs="宋体" w:hint="eastAsia"/>
          <w:color w:val="000000" w:themeColor="text1"/>
          <w:sz w:val="24"/>
        </w:rPr>
        <w:t>资格后审。</w:t>
      </w:r>
    </w:p>
    <w:p w14:paraId="7FB7E581" w14:textId="77777777" w:rsidR="00ED0FC4" w:rsidRDefault="004E6CDB">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七、招标文件获取：</w:t>
      </w:r>
      <w:r>
        <w:rPr>
          <w:rFonts w:ascii="宋体" w:hAnsi="宋体" w:cs="宋体" w:hint="eastAsia"/>
          <w:color w:val="000000" w:themeColor="text1"/>
          <w:sz w:val="24"/>
        </w:rPr>
        <w:t>投标人自行登录南通大学招投标管理办公室主页</w:t>
      </w:r>
      <w:hyperlink r:id="rId8" w:history="1">
        <w:r>
          <w:rPr>
            <w:rFonts w:ascii="宋体" w:hAnsi="宋体" w:cs="宋体" w:hint="eastAsia"/>
            <w:color w:val="000000" w:themeColor="text1"/>
            <w:sz w:val="24"/>
          </w:rPr>
          <w:t>ztb.ntu.edu.cn</w:t>
        </w:r>
      </w:hyperlink>
      <w:r>
        <w:rPr>
          <w:rFonts w:ascii="宋体" w:hAnsi="宋体" w:cs="宋体" w:hint="eastAsia"/>
          <w:color w:val="000000" w:themeColor="text1"/>
          <w:sz w:val="24"/>
        </w:rPr>
        <w:t>下载。</w:t>
      </w:r>
    </w:p>
    <w:p w14:paraId="4CEC7714"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八、投标登记：</w:t>
      </w:r>
      <w:r>
        <w:rPr>
          <w:rFonts w:ascii="宋体" w:hAnsi="宋体" w:cs="宋体" w:hint="eastAsia"/>
          <w:color w:val="000000" w:themeColor="text1"/>
          <w:sz w:val="24"/>
        </w:rPr>
        <w:t>潜在投标人如确定参加投标，请务必在南通大学</w:t>
      </w:r>
      <w:proofErr w:type="gramStart"/>
      <w:r>
        <w:rPr>
          <w:rFonts w:ascii="宋体" w:hAnsi="宋体" w:cs="宋体" w:hint="eastAsia"/>
          <w:color w:val="000000" w:themeColor="text1"/>
          <w:sz w:val="24"/>
        </w:rPr>
        <w:t>供应商库</w:t>
      </w:r>
      <w:proofErr w:type="gramEnd"/>
      <w:r>
        <w:rPr>
          <w:rFonts w:ascii="宋体" w:hAnsi="宋体" w:cs="宋体" w:hint="eastAsia"/>
          <w:color w:val="000000" w:themeColor="text1"/>
          <w:sz w:val="24"/>
        </w:rPr>
        <w:t>(https://ztb.ntu.edu.cn/gyszc.htm)注册登记。若未按上述要求操作，将自行承担所产生的风险。</w:t>
      </w:r>
    </w:p>
    <w:p w14:paraId="26A125CA"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九、招标文件售价：</w:t>
      </w:r>
      <w:r>
        <w:rPr>
          <w:rFonts w:ascii="宋体" w:hAnsi="宋体" w:cs="宋体" w:hint="eastAsia"/>
          <w:color w:val="000000" w:themeColor="text1"/>
          <w:sz w:val="24"/>
        </w:rPr>
        <w:t>人民币300元（通过</w:t>
      </w:r>
      <w:r>
        <w:rPr>
          <w:rFonts w:ascii="宋体" w:hAnsi="宋体" w:cs="宋体" w:hint="eastAsia"/>
          <w:color w:val="000000" w:themeColor="text1"/>
          <w:sz w:val="24"/>
        </w:rPr>
        <w:fldChar w:fldCharType="begin"/>
      </w:r>
      <w:r>
        <w:rPr>
          <w:rFonts w:ascii="宋体" w:hAnsi="宋体" w:cs="宋体" w:hint="eastAsia"/>
          <w:color w:val="000000" w:themeColor="text1"/>
          <w:sz w:val="24"/>
        </w:rPr>
        <w:instrText xml:space="preserve"> HYPERLINK "https://ztb.ntu.edu.cn/gyszc.htm" </w:instrText>
      </w:r>
      <w:r>
        <w:rPr>
          <w:rFonts w:ascii="宋体" w:hAnsi="宋体" w:cs="宋体" w:hint="eastAsia"/>
          <w:color w:val="000000" w:themeColor="text1"/>
          <w:sz w:val="24"/>
        </w:rPr>
        <w:fldChar w:fldCharType="separate"/>
      </w:r>
      <w:r>
        <w:rPr>
          <w:rFonts w:ascii="宋体" w:hAnsi="宋体" w:cs="宋体" w:hint="eastAsia"/>
          <w:color w:val="000000" w:themeColor="text1"/>
          <w:sz w:val="24"/>
        </w:rPr>
        <w:t>https://ztb.ntu.edu.cn/gyszc.htm</w:t>
      </w:r>
      <w:r>
        <w:rPr>
          <w:rFonts w:ascii="宋体" w:hAnsi="宋体" w:cs="宋体" w:hint="eastAsia"/>
          <w:color w:val="000000" w:themeColor="text1"/>
          <w:sz w:val="24"/>
        </w:rPr>
        <w:fldChar w:fldCharType="end"/>
      </w:r>
      <w:r>
        <w:rPr>
          <w:rFonts w:ascii="宋体" w:hAnsi="宋体" w:cs="宋体" w:hint="eastAsia"/>
          <w:color w:val="000000" w:themeColor="text1"/>
          <w:sz w:val="24"/>
        </w:rPr>
        <w:t>收取， 事后不退）。</w:t>
      </w:r>
    </w:p>
    <w:p w14:paraId="0F3382F6"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南通大学账户信息：</w:t>
      </w:r>
    </w:p>
    <w:p w14:paraId="4633E345"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1、单位名称：南通大学</w:t>
      </w:r>
    </w:p>
    <w:p w14:paraId="4FA2A7FB"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2、税务登记号码：12320000466012919A</w:t>
      </w:r>
    </w:p>
    <w:p w14:paraId="2E1320D3"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3、统一社会信用代码：12320000466012919A</w:t>
      </w:r>
    </w:p>
    <w:p w14:paraId="2EDF13EC"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4、开户银行：中国建设银行股份有限公司南通分行营业部</w:t>
      </w:r>
    </w:p>
    <w:p w14:paraId="3F0C1356"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5、行号：105306000071</w:t>
      </w:r>
    </w:p>
    <w:p w14:paraId="4D4E9279"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6、账号：32001648636059123123</w:t>
      </w:r>
    </w:p>
    <w:p w14:paraId="5A5609B1" w14:textId="77777777" w:rsidR="00ED0FC4" w:rsidRDefault="00326CFC">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十</w:t>
      </w:r>
      <w:r w:rsidR="004E6CDB">
        <w:rPr>
          <w:rFonts w:ascii="宋体" w:hAnsi="宋体" w:cs="宋体" w:hint="eastAsia"/>
          <w:b/>
          <w:bCs/>
          <w:color w:val="000000" w:themeColor="text1"/>
          <w:sz w:val="24"/>
        </w:rPr>
        <w:t>、现场递交方式</w:t>
      </w:r>
    </w:p>
    <w:p w14:paraId="31BEAE0F" w14:textId="5F7F7D41" w:rsidR="00ED0FC4" w:rsidRPr="007211AB" w:rsidRDefault="004E6CDB">
      <w:pPr>
        <w:spacing w:line="360" w:lineRule="auto"/>
        <w:ind w:firstLineChars="200" w:firstLine="480"/>
        <w:rPr>
          <w:rFonts w:ascii="宋体" w:hAnsi="宋体" w:cs="宋体"/>
          <w:color w:val="000000" w:themeColor="text1"/>
          <w:sz w:val="24"/>
        </w:rPr>
      </w:pPr>
      <w:r w:rsidRPr="007211AB">
        <w:rPr>
          <w:rFonts w:ascii="宋体" w:hAnsi="宋体" w:cs="宋体" w:hint="eastAsia"/>
          <w:color w:val="000000" w:themeColor="text1"/>
          <w:sz w:val="24"/>
        </w:rPr>
        <w:t>（1）投标文件接收开始时间：2022年3月2</w:t>
      </w:r>
      <w:r w:rsidR="00E33991">
        <w:rPr>
          <w:rFonts w:ascii="宋体" w:hAnsi="宋体" w:cs="宋体"/>
          <w:color w:val="000000" w:themeColor="text1"/>
          <w:sz w:val="24"/>
        </w:rPr>
        <w:t>5</w:t>
      </w:r>
      <w:r w:rsidRPr="007211AB">
        <w:rPr>
          <w:rFonts w:ascii="宋体" w:hAnsi="宋体" w:cs="宋体" w:hint="eastAsia"/>
          <w:color w:val="000000" w:themeColor="text1"/>
          <w:sz w:val="24"/>
        </w:rPr>
        <w:t>日14时00分</w:t>
      </w:r>
    </w:p>
    <w:p w14:paraId="7B28385B" w14:textId="185ADEFE" w:rsidR="00ED0FC4" w:rsidRPr="007211AB" w:rsidRDefault="004E6CDB">
      <w:pPr>
        <w:spacing w:line="360" w:lineRule="auto"/>
        <w:ind w:firstLineChars="200" w:firstLine="496"/>
        <w:rPr>
          <w:rFonts w:ascii="宋体" w:hAnsi="宋体" w:cs="宋体"/>
          <w:color w:val="000000" w:themeColor="text1"/>
          <w:spacing w:val="4"/>
          <w:sz w:val="24"/>
        </w:rPr>
      </w:pPr>
      <w:r w:rsidRPr="007211AB">
        <w:rPr>
          <w:rFonts w:ascii="宋体" w:hAnsi="宋体" w:cs="宋体" w:hint="eastAsia"/>
          <w:color w:val="000000" w:themeColor="text1"/>
          <w:spacing w:val="4"/>
          <w:sz w:val="24"/>
        </w:rPr>
        <w:t>（2）投标文件接收截止时间及开标时间：</w:t>
      </w:r>
      <w:r w:rsidRPr="007211AB">
        <w:rPr>
          <w:rFonts w:ascii="宋体" w:hAnsi="宋体" w:cs="宋体" w:hint="eastAsia"/>
          <w:color w:val="000000" w:themeColor="text1"/>
          <w:spacing w:val="2"/>
          <w:kern w:val="0"/>
          <w:sz w:val="24"/>
        </w:rPr>
        <w:t>2</w:t>
      </w:r>
      <w:r w:rsidRPr="007211AB">
        <w:rPr>
          <w:rFonts w:ascii="宋体" w:hAnsi="宋体" w:cs="宋体" w:hint="eastAsia"/>
          <w:color w:val="000000" w:themeColor="text1"/>
          <w:spacing w:val="4"/>
          <w:sz w:val="24"/>
        </w:rPr>
        <w:t>022年3月2</w:t>
      </w:r>
      <w:r w:rsidR="00E33991">
        <w:rPr>
          <w:rFonts w:ascii="宋体" w:hAnsi="宋体" w:cs="宋体"/>
          <w:color w:val="000000" w:themeColor="text1"/>
          <w:spacing w:val="4"/>
          <w:sz w:val="24"/>
        </w:rPr>
        <w:t>5</w:t>
      </w:r>
      <w:r w:rsidRPr="007211AB">
        <w:rPr>
          <w:rFonts w:ascii="宋体" w:hAnsi="宋体" w:cs="宋体" w:hint="eastAsia"/>
          <w:color w:val="000000" w:themeColor="text1"/>
          <w:spacing w:val="4"/>
          <w:sz w:val="24"/>
        </w:rPr>
        <w:t xml:space="preserve">日14时30分 </w:t>
      </w:r>
    </w:p>
    <w:p w14:paraId="51070321" w14:textId="77777777" w:rsidR="00ED0FC4" w:rsidRPr="007211AB" w:rsidRDefault="004E6CDB">
      <w:pPr>
        <w:spacing w:line="360" w:lineRule="auto"/>
        <w:ind w:firstLineChars="200" w:firstLine="496"/>
        <w:rPr>
          <w:rFonts w:ascii="宋体" w:hAnsi="宋体" w:cs="宋体"/>
          <w:color w:val="000000" w:themeColor="text1"/>
          <w:spacing w:val="4"/>
          <w:sz w:val="24"/>
        </w:rPr>
      </w:pPr>
      <w:r w:rsidRPr="007211AB">
        <w:rPr>
          <w:rFonts w:ascii="宋体" w:hAnsi="宋体" w:cs="宋体" w:hint="eastAsia"/>
          <w:color w:val="000000" w:themeColor="text1"/>
          <w:spacing w:val="4"/>
          <w:sz w:val="24"/>
        </w:rPr>
        <w:t>（3）投标文件接收地点：南通大学</w:t>
      </w:r>
      <w:proofErr w:type="gramStart"/>
      <w:r w:rsidRPr="007211AB">
        <w:rPr>
          <w:rFonts w:ascii="宋体" w:hAnsi="宋体" w:cs="宋体" w:hint="eastAsia"/>
          <w:color w:val="000000" w:themeColor="text1"/>
          <w:spacing w:val="4"/>
          <w:sz w:val="24"/>
        </w:rPr>
        <w:t>啬</w:t>
      </w:r>
      <w:proofErr w:type="gramEnd"/>
      <w:r w:rsidRPr="007211AB">
        <w:rPr>
          <w:rFonts w:ascii="宋体" w:hAnsi="宋体" w:cs="宋体" w:hint="eastAsia"/>
          <w:color w:val="000000" w:themeColor="text1"/>
          <w:spacing w:val="4"/>
          <w:sz w:val="24"/>
        </w:rPr>
        <w:t>园校区北一门东传达室</w:t>
      </w:r>
    </w:p>
    <w:p w14:paraId="150FDD6F" w14:textId="77777777" w:rsidR="00ED0FC4" w:rsidRPr="007211AB" w:rsidRDefault="004E6CDB">
      <w:pPr>
        <w:spacing w:line="360" w:lineRule="auto"/>
        <w:ind w:firstLineChars="200" w:firstLine="496"/>
        <w:rPr>
          <w:rFonts w:ascii="宋体" w:hAnsi="宋体" w:cs="宋体"/>
          <w:color w:val="000000" w:themeColor="text1"/>
          <w:spacing w:val="4"/>
          <w:sz w:val="24"/>
        </w:rPr>
      </w:pPr>
      <w:r w:rsidRPr="007211AB">
        <w:rPr>
          <w:rFonts w:ascii="宋体" w:hAnsi="宋体" w:cs="宋体" w:hint="eastAsia"/>
          <w:color w:val="000000" w:themeColor="text1"/>
          <w:spacing w:val="4"/>
          <w:sz w:val="24"/>
        </w:rPr>
        <w:t>（4）联系人及联系方式：</w:t>
      </w:r>
    </w:p>
    <w:p w14:paraId="1CAEBA00" w14:textId="77777777" w:rsidR="00ED0FC4" w:rsidRDefault="00326CFC">
      <w:pPr>
        <w:spacing w:line="360" w:lineRule="auto"/>
        <w:ind w:firstLineChars="200" w:firstLine="498"/>
        <w:rPr>
          <w:rFonts w:ascii="宋体" w:hAnsi="宋体" w:cs="宋体"/>
          <w:color w:val="000000" w:themeColor="text1"/>
          <w:spacing w:val="2"/>
          <w:kern w:val="0"/>
          <w:sz w:val="24"/>
        </w:rPr>
      </w:pPr>
      <w:r>
        <w:rPr>
          <w:rFonts w:ascii="宋体" w:hAnsi="宋体" w:cs="宋体" w:hint="eastAsia"/>
          <w:b/>
          <w:color w:val="000000" w:themeColor="text1"/>
          <w:spacing w:val="4"/>
          <w:sz w:val="24"/>
        </w:rPr>
        <w:t>十一</w:t>
      </w:r>
      <w:r w:rsidR="004E6CDB">
        <w:rPr>
          <w:rFonts w:ascii="宋体" w:hAnsi="宋体" w:cs="宋体" w:hint="eastAsia"/>
          <w:b/>
          <w:color w:val="000000" w:themeColor="text1"/>
          <w:spacing w:val="4"/>
          <w:sz w:val="24"/>
        </w:rPr>
        <w:t>、评标地点：</w:t>
      </w:r>
      <w:r w:rsidR="004E6CDB">
        <w:rPr>
          <w:rFonts w:ascii="宋体" w:hAnsi="宋体" w:cs="宋体" w:hint="eastAsia"/>
          <w:color w:val="000000" w:themeColor="text1"/>
          <w:spacing w:val="2"/>
          <w:kern w:val="0"/>
          <w:sz w:val="24"/>
        </w:rPr>
        <w:t>南通大学</w:t>
      </w:r>
      <w:proofErr w:type="gramStart"/>
      <w:r w:rsidR="004E6CDB">
        <w:rPr>
          <w:rFonts w:ascii="宋体" w:hAnsi="宋体" w:cs="宋体" w:hint="eastAsia"/>
          <w:color w:val="000000" w:themeColor="text1"/>
          <w:spacing w:val="2"/>
          <w:kern w:val="0"/>
          <w:sz w:val="24"/>
        </w:rPr>
        <w:t>啬</w:t>
      </w:r>
      <w:proofErr w:type="gramEnd"/>
      <w:r w:rsidR="004E6CDB">
        <w:rPr>
          <w:rFonts w:ascii="宋体" w:hAnsi="宋体" w:cs="宋体" w:hint="eastAsia"/>
          <w:color w:val="000000" w:themeColor="text1"/>
          <w:spacing w:val="2"/>
          <w:kern w:val="0"/>
          <w:sz w:val="24"/>
        </w:rPr>
        <w:t xml:space="preserve">园校区综合楼231室                </w:t>
      </w:r>
    </w:p>
    <w:p w14:paraId="76226132" w14:textId="77777777" w:rsidR="00ED0FC4" w:rsidRDefault="004E6CDB">
      <w:pPr>
        <w:snapToGrid w:val="0"/>
        <w:spacing w:line="360" w:lineRule="auto"/>
        <w:ind w:firstLineChars="197" w:firstLine="490"/>
        <w:jc w:val="left"/>
        <w:rPr>
          <w:rFonts w:ascii="宋体" w:hAnsi="宋体" w:cs="宋体"/>
          <w:b/>
          <w:color w:val="000000"/>
          <w:sz w:val="24"/>
        </w:rPr>
      </w:pPr>
      <w:bookmarkStart w:id="2" w:name="_Toc43127963"/>
      <w:bookmarkStart w:id="3" w:name="_Toc42854318"/>
      <w:bookmarkStart w:id="4" w:name="_Toc17764"/>
      <w:r>
        <w:rPr>
          <w:rFonts w:ascii="宋体" w:hAnsi="宋体" w:cs="宋体" w:hint="eastAsia"/>
          <w:b/>
          <w:color w:val="000000"/>
          <w:spacing w:val="4"/>
          <w:sz w:val="24"/>
        </w:rPr>
        <w:t>十</w:t>
      </w:r>
      <w:r w:rsidR="00326CFC">
        <w:rPr>
          <w:rFonts w:ascii="宋体" w:hAnsi="宋体" w:cs="宋体" w:hint="eastAsia"/>
          <w:b/>
          <w:color w:val="000000"/>
          <w:spacing w:val="4"/>
          <w:sz w:val="24"/>
        </w:rPr>
        <w:t>二</w:t>
      </w:r>
      <w:r>
        <w:rPr>
          <w:rFonts w:ascii="宋体" w:hAnsi="宋体" w:cs="宋体" w:hint="eastAsia"/>
          <w:b/>
          <w:color w:val="000000"/>
          <w:spacing w:val="4"/>
          <w:sz w:val="24"/>
        </w:rPr>
        <w:t>、</w:t>
      </w:r>
      <w:r>
        <w:rPr>
          <w:rFonts w:ascii="宋体" w:hAnsi="宋体" w:cs="宋体" w:hint="eastAsia"/>
          <w:b/>
          <w:color w:val="000000"/>
          <w:sz w:val="24"/>
        </w:rPr>
        <w:t>踏勘现场</w:t>
      </w:r>
      <w:bookmarkEnd w:id="2"/>
      <w:bookmarkEnd w:id="3"/>
      <w:bookmarkEnd w:id="4"/>
    </w:p>
    <w:p w14:paraId="1FF7BB25" w14:textId="38F50459" w:rsidR="00ED0FC4" w:rsidRDefault="004E6CDB" w:rsidP="008E3895">
      <w:pPr>
        <w:snapToGrid w:val="0"/>
        <w:spacing w:line="360" w:lineRule="auto"/>
        <w:ind w:firstLineChars="197" w:firstLine="473"/>
        <w:jc w:val="left"/>
        <w:rPr>
          <w:rFonts w:ascii="宋体" w:hAnsi="宋体" w:cs="宋体"/>
          <w:b/>
          <w:bCs/>
          <w:color w:val="000000"/>
          <w:sz w:val="24"/>
        </w:rPr>
      </w:pPr>
      <w:bookmarkStart w:id="5" w:name="_Toc43127964"/>
      <w:bookmarkStart w:id="6" w:name="_Toc42854319"/>
      <w:bookmarkStart w:id="7" w:name="_Toc22357"/>
      <w:r>
        <w:rPr>
          <w:rFonts w:ascii="宋体" w:hAnsi="宋体" w:cs="宋体" w:hint="eastAsia"/>
          <w:color w:val="000000"/>
          <w:sz w:val="24"/>
        </w:rPr>
        <w:t>由投标人自行踏勘现场。投标人经过采购人允许，可以进入项目自行现场踏勘，但不得因此使采购人承担有关责任和蒙受损失。</w:t>
      </w:r>
      <w:r>
        <w:rPr>
          <w:rFonts w:ascii="宋体" w:hAnsi="宋体" w:cs="宋体" w:hint="eastAsia"/>
          <w:b/>
          <w:bCs/>
          <w:color w:val="000000"/>
          <w:sz w:val="24"/>
        </w:rPr>
        <w:t>因疫情防控需要，投标人踏勘现场必须出具踏勘人身份证</w:t>
      </w:r>
      <w:r>
        <w:rPr>
          <w:rFonts w:ascii="宋体" w:hAnsi="宋体" w:cs="宋体" w:hint="eastAsia"/>
          <w:bCs/>
          <w:color w:val="000000"/>
          <w:sz w:val="24"/>
        </w:rPr>
        <w:t>，</w:t>
      </w:r>
      <w:r>
        <w:rPr>
          <w:rFonts w:ascii="宋体" w:hAnsi="宋体" w:cs="宋体" w:hint="eastAsia"/>
          <w:b/>
          <w:bCs/>
          <w:color w:val="000000"/>
          <w:sz w:val="24"/>
        </w:rPr>
        <w:t>进入校园必须核验身份信息、核验</w:t>
      </w:r>
      <w:proofErr w:type="gramStart"/>
      <w:r>
        <w:rPr>
          <w:rFonts w:ascii="宋体" w:hAnsi="宋体" w:cs="宋体" w:hint="eastAsia"/>
          <w:b/>
          <w:bCs/>
          <w:color w:val="000000"/>
          <w:sz w:val="24"/>
        </w:rPr>
        <w:t>苏康码</w:t>
      </w:r>
      <w:proofErr w:type="gramEnd"/>
      <w:r>
        <w:rPr>
          <w:rFonts w:ascii="宋体" w:hAnsi="宋体" w:cs="宋体" w:hint="eastAsia"/>
          <w:b/>
          <w:bCs/>
          <w:color w:val="000000"/>
          <w:sz w:val="24"/>
        </w:rPr>
        <w:t>、核验行程码、检测温度等。</w:t>
      </w:r>
      <w:bookmarkEnd w:id="5"/>
      <w:bookmarkEnd w:id="6"/>
      <w:r>
        <w:rPr>
          <w:rFonts w:ascii="宋体" w:hAnsi="宋体" w:cs="宋体" w:hint="eastAsia"/>
          <w:b/>
          <w:bCs/>
          <w:color w:val="000000"/>
          <w:sz w:val="24"/>
        </w:rPr>
        <w:t>联系人：龚老师，联系电话：0513-85012109。</w:t>
      </w:r>
      <w:bookmarkEnd w:id="7"/>
    </w:p>
    <w:p w14:paraId="7DD33734" w14:textId="77777777" w:rsidR="00ED0FC4" w:rsidRDefault="004E6CDB">
      <w:pPr>
        <w:pStyle w:val="Default"/>
        <w:spacing w:line="360" w:lineRule="auto"/>
        <w:rPr>
          <w:rFonts w:ascii="宋体" w:hAnsi="宋体" w:cs="宋体"/>
        </w:rPr>
      </w:pPr>
      <w:r>
        <w:rPr>
          <w:rFonts w:ascii="宋体" w:hAnsi="宋体" w:cs="宋体" w:hint="eastAsia"/>
          <w:b/>
          <w:bCs/>
        </w:rPr>
        <w:t xml:space="preserve">    逾期未踏勘者，视为默认对本次项目所有情况均知悉。</w:t>
      </w:r>
    </w:p>
    <w:p w14:paraId="2AF9D202" w14:textId="77777777" w:rsidR="00ED0FC4" w:rsidRDefault="004E6CDB">
      <w:pPr>
        <w:spacing w:line="360" w:lineRule="auto"/>
        <w:ind w:firstLineChars="200" w:firstLine="490"/>
        <w:rPr>
          <w:rFonts w:ascii="宋体" w:hAnsi="宋体" w:cs="宋体"/>
          <w:b/>
          <w:color w:val="000000" w:themeColor="text1"/>
          <w:spacing w:val="2"/>
          <w:kern w:val="0"/>
          <w:sz w:val="24"/>
        </w:rPr>
      </w:pPr>
      <w:r>
        <w:rPr>
          <w:rFonts w:ascii="宋体" w:hAnsi="宋体" w:cs="宋体" w:hint="eastAsia"/>
          <w:b/>
          <w:color w:val="000000" w:themeColor="text1"/>
          <w:spacing w:val="2"/>
          <w:kern w:val="0"/>
          <w:sz w:val="24"/>
        </w:rPr>
        <w:t>十</w:t>
      </w:r>
      <w:r w:rsidR="00326CFC">
        <w:rPr>
          <w:rFonts w:ascii="宋体" w:hAnsi="宋体" w:cs="宋体" w:hint="eastAsia"/>
          <w:b/>
          <w:color w:val="000000" w:themeColor="text1"/>
          <w:spacing w:val="2"/>
          <w:kern w:val="0"/>
          <w:sz w:val="24"/>
        </w:rPr>
        <w:t>三</w:t>
      </w:r>
      <w:r>
        <w:rPr>
          <w:rFonts w:ascii="宋体" w:hAnsi="宋体" w:cs="宋体" w:hint="eastAsia"/>
          <w:b/>
          <w:color w:val="000000" w:themeColor="text1"/>
          <w:spacing w:val="2"/>
          <w:kern w:val="0"/>
          <w:sz w:val="24"/>
        </w:rPr>
        <w:t>、与本次谈判有关的事宜请按下列通讯方式联系</w:t>
      </w:r>
    </w:p>
    <w:p w14:paraId="4CFA63FA" w14:textId="77777777" w:rsidR="00ED0FC4" w:rsidRDefault="004E6CDB">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如对技术条款有疑问请咨询项目联系人；如对商务条款、采购程序及结果有质疑请咨询招标联系人。</w:t>
      </w:r>
    </w:p>
    <w:p w14:paraId="3CDA5213" w14:textId="77777777" w:rsidR="00ED0FC4" w:rsidRDefault="004E6CDB">
      <w:pPr>
        <w:spacing w:line="360" w:lineRule="auto"/>
        <w:ind w:firstLineChars="200" w:firstLine="490"/>
        <w:rPr>
          <w:rFonts w:ascii="宋体" w:hAnsi="宋体" w:cs="宋体"/>
          <w:bCs/>
          <w:color w:val="000000"/>
          <w:spacing w:val="2"/>
          <w:kern w:val="0"/>
          <w:sz w:val="24"/>
        </w:rPr>
      </w:pPr>
      <w:r>
        <w:rPr>
          <w:rFonts w:ascii="宋体" w:hAnsi="宋体" w:cs="宋体" w:hint="eastAsia"/>
          <w:b/>
          <w:color w:val="000000"/>
          <w:spacing w:val="2"/>
          <w:kern w:val="0"/>
          <w:sz w:val="24"/>
        </w:rPr>
        <w:t>项目联系人及联系方式：</w:t>
      </w:r>
      <w:r w:rsidRPr="00E472A3">
        <w:rPr>
          <w:rFonts w:ascii="宋体" w:hAnsi="宋体" w:cs="宋体" w:hint="eastAsia"/>
          <w:color w:val="000000"/>
          <w:spacing w:val="2"/>
          <w:kern w:val="0"/>
          <w:sz w:val="24"/>
        </w:rPr>
        <w:t>龚</w:t>
      </w:r>
      <w:r>
        <w:rPr>
          <w:rFonts w:ascii="宋体" w:hAnsi="宋体" w:cs="宋体" w:hint="eastAsia"/>
          <w:color w:val="000000"/>
          <w:spacing w:val="2"/>
          <w:kern w:val="0"/>
          <w:sz w:val="24"/>
        </w:rPr>
        <w:t>老师0513-85012109</w:t>
      </w:r>
    </w:p>
    <w:p w14:paraId="1E8B7E18" w14:textId="77777777" w:rsidR="00ED0FC4" w:rsidRDefault="004E6CDB">
      <w:pPr>
        <w:spacing w:line="360" w:lineRule="auto"/>
        <w:ind w:firstLineChars="200" w:firstLine="490"/>
        <w:rPr>
          <w:rFonts w:ascii="宋体" w:hAnsi="宋体" w:cs="宋体"/>
          <w:color w:val="000000"/>
        </w:rPr>
      </w:pPr>
      <w:r>
        <w:rPr>
          <w:rFonts w:ascii="宋体" w:hAnsi="宋体" w:cs="宋体" w:hint="eastAsia"/>
          <w:b/>
          <w:color w:val="000000"/>
          <w:spacing w:val="2"/>
          <w:kern w:val="0"/>
          <w:sz w:val="24"/>
        </w:rPr>
        <w:t>招标联系人及联系方式：</w:t>
      </w:r>
      <w:proofErr w:type="gramStart"/>
      <w:r>
        <w:rPr>
          <w:rFonts w:ascii="宋体" w:hAnsi="宋体" w:cs="宋体" w:hint="eastAsia"/>
          <w:color w:val="000000"/>
          <w:spacing w:val="2"/>
          <w:kern w:val="0"/>
          <w:sz w:val="24"/>
        </w:rPr>
        <w:t>李韦华</w:t>
      </w:r>
      <w:proofErr w:type="gramEnd"/>
      <w:r>
        <w:rPr>
          <w:rFonts w:ascii="宋体" w:hAnsi="宋体" w:cs="宋体" w:hint="eastAsia"/>
          <w:color w:val="000000"/>
          <w:spacing w:val="2"/>
          <w:kern w:val="0"/>
          <w:sz w:val="24"/>
        </w:rPr>
        <w:t>0513-85012138，沈伟0513-85012365。</w:t>
      </w:r>
    </w:p>
    <w:p w14:paraId="6871145E" w14:textId="77777777" w:rsidR="00ED0FC4" w:rsidRDefault="00ED0FC4">
      <w:pPr>
        <w:spacing w:line="360" w:lineRule="auto"/>
        <w:ind w:firstLineChars="200" w:firstLine="488"/>
        <w:rPr>
          <w:rFonts w:ascii="宋体" w:hAnsi="宋体" w:cs="宋体"/>
          <w:color w:val="000000" w:themeColor="text1"/>
          <w:spacing w:val="2"/>
          <w:kern w:val="0"/>
          <w:sz w:val="24"/>
        </w:rPr>
      </w:pPr>
    </w:p>
    <w:p w14:paraId="55273616" w14:textId="77777777" w:rsidR="00ED0FC4" w:rsidRDefault="004E6CDB">
      <w:pPr>
        <w:widowControl/>
        <w:spacing w:line="360" w:lineRule="auto"/>
        <w:ind w:left="142" w:firstLine="422"/>
        <w:jc w:val="left"/>
        <w:rPr>
          <w:rFonts w:ascii="宋体" w:hAnsi="宋体"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投标截止时间7日前</w:t>
      </w:r>
      <w:r>
        <w:rPr>
          <w:rFonts w:ascii="宋体" w:hAnsi="宋体" w:cs="宋体" w:hint="eastAsia"/>
          <w:color w:val="000000" w:themeColor="text1"/>
          <w:spacing w:val="4"/>
          <w:kern w:val="0"/>
          <w:sz w:val="24"/>
        </w:rPr>
        <w:t>以书面形式提出（加盖公章，填写联系人姓名和电话）发送至ztb@ntu.edu.cn。</w:t>
      </w:r>
    </w:p>
    <w:p w14:paraId="5C52BEF6" w14:textId="77777777" w:rsidR="00ED0FC4" w:rsidRDefault="004E6CDB">
      <w:pPr>
        <w:spacing w:line="360" w:lineRule="auto"/>
        <w:rPr>
          <w:rFonts w:ascii="宋体" w:hAnsi="宋体" w:cs="宋体"/>
          <w:color w:val="000000" w:themeColor="text1"/>
        </w:rPr>
      </w:pPr>
      <w:r>
        <w:rPr>
          <w:rFonts w:ascii="宋体" w:hAnsi="宋体" w:cs="宋体" w:hint="eastAsia"/>
          <w:color w:val="000000" w:themeColor="text1"/>
          <w:spacing w:val="4"/>
          <w:sz w:val="24"/>
        </w:rPr>
        <w:br w:type="page"/>
      </w:r>
    </w:p>
    <w:p w14:paraId="6D74BC74" w14:textId="77777777" w:rsidR="00ED0FC4" w:rsidRDefault="004E6CDB">
      <w:pPr>
        <w:pStyle w:val="1"/>
        <w:spacing w:line="360" w:lineRule="auto"/>
        <w:jc w:val="center"/>
        <w:rPr>
          <w:rFonts w:ascii="宋体" w:hAnsi="宋体" w:cs="宋体"/>
          <w:color w:val="000000" w:themeColor="text1"/>
        </w:rPr>
      </w:pPr>
      <w:bookmarkStart w:id="8" w:name="_Toc77750682"/>
      <w:bookmarkStart w:id="9" w:name="_Toc7271"/>
      <w:r>
        <w:rPr>
          <w:rFonts w:ascii="宋体" w:hAnsi="宋体" w:cs="宋体" w:hint="eastAsia"/>
          <w:color w:val="000000" w:themeColor="text1"/>
        </w:rPr>
        <w:lastRenderedPageBreak/>
        <w:t>第二部分  投标人须知</w:t>
      </w:r>
      <w:bookmarkEnd w:id="8"/>
      <w:bookmarkEnd w:id="9"/>
    </w:p>
    <w:p w14:paraId="326EAD38" w14:textId="77777777" w:rsidR="00ED0FC4" w:rsidRDefault="004E6CDB">
      <w:pPr>
        <w:pStyle w:val="2"/>
        <w:spacing w:line="360" w:lineRule="auto"/>
        <w:rPr>
          <w:rFonts w:ascii="宋体" w:hAnsi="宋体" w:cs="宋体"/>
          <w:color w:val="000000" w:themeColor="text1"/>
          <w:sz w:val="28"/>
          <w:szCs w:val="28"/>
        </w:rPr>
      </w:pPr>
      <w:bookmarkStart w:id="10" w:name="_Toc77750683"/>
      <w:bookmarkStart w:id="11" w:name="_Toc28606"/>
      <w:r>
        <w:rPr>
          <w:rFonts w:ascii="宋体" w:hAnsi="宋体" w:cs="宋体" w:hint="eastAsia"/>
          <w:color w:val="000000" w:themeColor="text1"/>
          <w:sz w:val="28"/>
          <w:szCs w:val="28"/>
        </w:rPr>
        <w:t>一、招标文件</w:t>
      </w:r>
      <w:bookmarkEnd w:id="10"/>
      <w:bookmarkEnd w:id="11"/>
    </w:p>
    <w:p w14:paraId="5AF81994"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1.1. </w:t>
      </w:r>
      <w:r>
        <w:rPr>
          <w:rFonts w:ascii="宋体" w:hAnsi="宋体" w:cs="宋体" w:hint="eastAsia"/>
          <w:color w:val="000000" w:themeColor="text1"/>
          <w:sz w:val="24"/>
        </w:rPr>
        <w:t>名词定义</w:t>
      </w:r>
    </w:p>
    <w:p w14:paraId="7AFA339B"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本招标文件中的招标人、投标人、中标人分别指：</w:t>
      </w:r>
    </w:p>
    <w:p w14:paraId="6B9AB046"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（1）招标人指南通大学，亦称买方。</w:t>
      </w:r>
    </w:p>
    <w:p w14:paraId="28696E15"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（2）投标人指响应招标并具备相应资质的参与投标商。</w:t>
      </w:r>
    </w:p>
    <w:p w14:paraId="6FB0F0D2"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（3）中标人指最后中标的投标人，亦称卖方。</w:t>
      </w:r>
    </w:p>
    <w:p w14:paraId="72139648"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1.2. </w:t>
      </w:r>
      <w:r>
        <w:rPr>
          <w:rFonts w:ascii="宋体" w:hAnsi="宋体" w:cs="宋体" w:hint="eastAsia"/>
          <w:color w:val="000000" w:themeColor="text1"/>
          <w:sz w:val="24"/>
        </w:rPr>
        <w:t>招标文件的组成</w:t>
      </w:r>
    </w:p>
    <w:p w14:paraId="74793ADE"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本招标文件由下列部分组成：</w:t>
      </w:r>
    </w:p>
    <w:p w14:paraId="69D45A72"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（1）公开招标采购公告</w:t>
      </w:r>
    </w:p>
    <w:p w14:paraId="129EB4BD"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（2）投标人须知</w:t>
      </w:r>
    </w:p>
    <w:p w14:paraId="6D886AA8"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（3）招标服务要求及相关说明</w:t>
      </w:r>
    </w:p>
    <w:p w14:paraId="2570B17C"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（4）合同主要条款</w:t>
      </w:r>
    </w:p>
    <w:p w14:paraId="6F559EA9"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（5）附件目录及格式</w:t>
      </w:r>
    </w:p>
    <w:p w14:paraId="42B4B793"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1.3. </w:t>
      </w:r>
      <w:r>
        <w:rPr>
          <w:rFonts w:ascii="宋体" w:hAnsi="宋体" w:cs="宋体" w:hint="eastAsia"/>
          <w:color w:val="000000" w:themeColor="text1"/>
          <w:sz w:val="24"/>
        </w:rPr>
        <w:t>招标文件的澄清</w:t>
      </w:r>
    </w:p>
    <w:p w14:paraId="29F357BF"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如投标人对招标文件的某些内容有疑问，应在投标截止时间7日前以书面形式邮件（</w:t>
      </w:r>
      <w:r>
        <w:rPr>
          <w:rFonts w:ascii="宋体" w:hAnsi="宋体" w:cs="宋体" w:hint="eastAsia"/>
          <w:color w:val="000000" w:themeColor="text1"/>
          <w:spacing w:val="2"/>
          <w:kern w:val="0"/>
          <w:sz w:val="24"/>
        </w:rPr>
        <w:t>ztb@ntu.edu.cn</w:t>
      </w:r>
      <w:r>
        <w:rPr>
          <w:rFonts w:ascii="宋体" w:hAnsi="宋体" w:cs="宋体" w:hint="eastAsia"/>
          <w:color w:val="000000" w:themeColor="text1"/>
          <w:sz w:val="24"/>
        </w:rPr>
        <w:t>）通知招标人，招标人将予以书面答复。招标人认为有必要时，可将答复内容（包括疑问内容，但不包括疑问来源）在南通大学招投标信息网站上公开发布。</w:t>
      </w:r>
    </w:p>
    <w:p w14:paraId="777A0FF4"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1.4. </w:t>
      </w:r>
      <w:r>
        <w:rPr>
          <w:rFonts w:ascii="宋体" w:hAnsi="宋体" w:cs="宋体" w:hint="eastAsia"/>
          <w:color w:val="000000" w:themeColor="text1"/>
          <w:sz w:val="24"/>
        </w:rPr>
        <w:t>招标文件的补充和修改</w:t>
      </w:r>
    </w:p>
    <w:p w14:paraId="20C2EE1E"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（1）招标人有权在投标截止时间3日前对招标文件进行补充和修改，补充和修改的内容在南通大学招投标信息网站上公开发布。补充和修改的内容作为招标文件的组成部分，对投标人具有同等约束作用。</w:t>
      </w:r>
    </w:p>
    <w:p w14:paraId="7135ACB8"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（2）如招标文件的补充和修改对投标人准备投标的时间有影响，招标人有权决定推迟投标截止时间和开标时间。</w:t>
      </w:r>
    </w:p>
    <w:p w14:paraId="332FF50C" w14:textId="77777777" w:rsidR="00ED0FC4" w:rsidRDefault="00ED0FC4">
      <w:pPr>
        <w:spacing w:line="360" w:lineRule="auto"/>
        <w:ind w:firstLineChars="196" w:firstLine="472"/>
        <w:rPr>
          <w:rFonts w:ascii="宋体" w:hAnsi="宋体" w:cs="宋体"/>
          <w:b/>
          <w:color w:val="000000" w:themeColor="text1"/>
          <w:sz w:val="24"/>
        </w:rPr>
      </w:pPr>
    </w:p>
    <w:p w14:paraId="51D89DE8" w14:textId="77777777" w:rsidR="00ED0FC4" w:rsidRDefault="004E6CDB">
      <w:pPr>
        <w:pStyle w:val="2"/>
        <w:spacing w:line="360" w:lineRule="auto"/>
        <w:rPr>
          <w:rFonts w:ascii="宋体" w:hAnsi="宋体" w:cs="宋体"/>
          <w:color w:val="000000" w:themeColor="text1"/>
          <w:sz w:val="28"/>
          <w:szCs w:val="28"/>
        </w:rPr>
      </w:pPr>
      <w:bookmarkStart w:id="12" w:name="_Toc77750684"/>
      <w:bookmarkStart w:id="13" w:name="_Toc14596"/>
      <w:r>
        <w:rPr>
          <w:rFonts w:ascii="宋体" w:hAnsi="宋体" w:cs="宋体" w:hint="eastAsia"/>
          <w:color w:val="000000" w:themeColor="text1"/>
          <w:sz w:val="28"/>
          <w:szCs w:val="28"/>
        </w:rPr>
        <w:lastRenderedPageBreak/>
        <w:t>二、投标文件</w:t>
      </w:r>
      <w:bookmarkEnd w:id="12"/>
      <w:bookmarkEnd w:id="13"/>
    </w:p>
    <w:p w14:paraId="7E2EB13B"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2.1. </w:t>
      </w:r>
      <w:r>
        <w:rPr>
          <w:rFonts w:ascii="宋体" w:hAnsi="宋体" w:cs="宋体" w:hint="eastAsia"/>
          <w:color w:val="000000" w:themeColor="text1"/>
          <w:sz w:val="24"/>
        </w:rPr>
        <w:t>投标文件的语言</w:t>
      </w:r>
    </w:p>
    <w:p w14:paraId="60523079"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（1）投标文件及来往函件均应使用中文。</w:t>
      </w:r>
    </w:p>
    <w:p w14:paraId="4C1A7E87"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（2）授权文件、产品说明书、样本等非中文材料，其中的要点应附有中文译文。</w:t>
      </w:r>
    </w:p>
    <w:p w14:paraId="2F74E273"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2.2. </w:t>
      </w:r>
      <w:r>
        <w:rPr>
          <w:rFonts w:ascii="宋体" w:hAnsi="宋体" w:cs="宋体" w:hint="eastAsia"/>
          <w:color w:val="000000" w:themeColor="text1"/>
          <w:sz w:val="24"/>
        </w:rPr>
        <w:t>投标文件的组成</w:t>
      </w:r>
    </w:p>
    <w:p w14:paraId="322034B6" w14:textId="77777777" w:rsidR="00ED0FC4" w:rsidRDefault="004E6CDB">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投标人编写的投标文件必须包括</w:t>
      </w:r>
      <w:r>
        <w:rPr>
          <w:rFonts w:ascii="宋体" w:hAnsi="宋体" w:cs="宋体" w:hint="eastAsia"/>
          <w:b/>
          <w:color w:val="000000" w:themeColor="text1"/>
          <w:sz w:val="24"/>
        </w:rPr>
        <w:t>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w:t>
      </w:r>
      <w:r>
        <w:rPr>
          <w:rFonts w:ascii="宋体" w:hAnsi="宋体" w:cs="宋体" w:hint="eastAsia"/>
          <w:color w:val="000000" w:themeColor="text1"/>
          <w:sz w:val="24"/>
        </w:rPr>
        <w:t>。</w:t>
      </w:r>
    </w:p>
    <w:p w14:paraId="18930947"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资格证明文件：</w:t>
      </w:r>
    </w:p>
    <w:p w14:paraId="5BD7B67E"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（1）营业执照复印件；</w:t>
      </w:r>
    </w:p>
    <w:p w14:paraId="7D80E779"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（2）法定代表人资格证明（格式见附件3）；</w:t>
      </w:r>
    </w:p>
    <w:p w14:paraId="553CF5C8"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（3）法定代表人授权书（格式见附件4）；</w:t>
      </w:r>
    </w:p>
    <w:p w14:paraId="1EADD7FE"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（4）建筑消防设施维修保养技术服务机构资质证书复印件；</w:t>
      </w:r>
    </w:p>
    <w:p w14:paraId="0E43F90D"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（5）被授权代表2021年9月以来任意一个月在所在投标单位依法缴纳社会保障金的相关证明材料（税务、银行或社会保险基金管理部门出具）；</w:t>
      </w:r>
    </w:p>
    <w:p w14:paraId="60B63007"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（6）投标人2021年9月以来任意一个月依法缴纳税收的相关证明材料；</w:t>
      </w:r>
    </w:p>
    <w:p w14:paraId="485D613F"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（7）无重大违法记录声明（见附件5）；</w:t>
      </w:r>
    </w:p>
    <w:p w14:paraId="41688C85"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（8）诚信承诺书（见附件6）。</w:t>
      </w:r>
    </w:p>
    <w:p w14:paraId="62E3B3F7" w14:textId="77777777" w:rsidR="00ED0FC4" w:rsidRDefault="004E6CDB">
      <w:pPr>
        <w:pStyle w:val="aff3"/>
        <w:spacing w:line="360" w:lineRule="auto"/>
        <w:ind w:left="120" w:firstLineChars="150" w:firstLine="361"/>
        <w:rPr>
          <w:rFonts w:ascii="宋体" w:hAnsi="宋体" w:cs="宋体"/>
          <w:color w:val="000000" w:themeColor="text1"/>
          <w:sz w:val="24"/>
        </w:rPr>
      </w:pPr>
      <w:r>
        <w:rPr>
          <w:rFonts w:ascii="宋体" w:hAnsi="宋体" w:cs="宋体" w:hint="eastAsia"/>
          <w:b/>
          <w:color w:val="000000" w:themeColor="text1"/>
          <w:sz w:val="24"/>
        </w:rPr>
        <w:t>技术文件</w:t>
      </w:r>
      <w:r>
        <w:rPr>
          <w:rFonts w:ascii="宋体" w:hAnsi="宋体" w:cs="宋体" w:hint="eastAsia"/>
          <w:color w:val="000000" w:themeColor="text1"/>
          <w:sz w:val="24"/>
        </w:rPr>
        <w:t>包括以下部分：</w:t>
      </w:r>
    </w:p>
    <w:p w14:paraId="547BE8EA" w14:textId="77777777" w:rsidR="00ED0FC4" w:rsidRDefault="004E6CDB">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（1）服务能力。提供</w:t>
      </w:r>
      <w:r>
        <w:rPr>
          <w:rFonts w:ascii="宋体" w:hAnsi="宋体" w:cs="宋体" w:hint="eastAsia"/>
          <w:sz w:val="24"/>
        </w:rPr>
        <w:t>响应单位专业从事消防设施维修保养工作时限。</w:t>
      </w:r>
      <w:r>
        <w:rPr>
          <w:rFonts w:ascii="宋体" w:hAnsi="宋体" w:cs="宋体" w:hint="eastAsia"/>
          <w:sz w:val="24"/>
          <w:szCs w:val="32"/>
        </w:rPr>
        <w:t>从业时间以往期取得“建筑消防设施维修保养资格证书”及“社会消防技术服务信息系统”中达到从业条件的公示日期为准</w:t>
      </w:r>
      <w:r w:rsidR="000608CF">
        <w:rPr>
          <w:rFonts w:ascii="宋体" w:hAnsi="宋体" w:cs="宋体" w:hint="eastAsia"/>
          <w:sz w:val="24"/>
          <w:szCs w:val="32"/>
        </w:rPr>
        <w:t>；</w:t>
      </w:r>
    </w:p>
    <w:p w14:paraId="30A33F36" w14:textId="77777777" w:rsidR="00ED0FC4" w:rsidRDefault="004E6CDB">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（2）维保业绩。</w:t>
      </w:r>
      <w:r w:rsidR="000608CF" w:rsidRPr="00CE7361">
        <w:rPr>
          <w:rFonts w:ascii="宋体" w:hAnsi="宋体" w:cs="宋体" w:hint="eastAsia"/>
          <w:sz w:val="24"/>
        </w:rPr>
        <w:t>2019年1月1日以来从事消防设施维护保养服务的业绩</w:t>
      </w:r>
      <w:r>
        <w:rPr>
          <w:rFonts w:ascii="宋体" w:hAnsi="宋体" w:cs="宋体" w:hint="eastAsia"/>
          <w:color w:val="000000" w:themeColor="text1"/>
          <w:sz w:val="24"/>
        </w:rPr>
        <w:t>（同一合同主体业绩不兼得分，有效合同完整复印件加盖公章，合同原件备查）；</w:t>
      </w:r>
    </w:p>
    <w:p w14:paraId="01BCCB2B" w14:textId="77777777" w:rsidR="00ED0FC4" w:rsidRDefault="004E6CDB">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（3）维保队伍。提供项目经理和驻点维保人</w:t>
      </w:r>
      <w:proofErr w:type="gramStart"/>
      <w:r>
        <w:rPr>
          <w:rFonts w:ascii="宋体" w:hAnsi="宋体" w:cs="宋体" w:hint="eastAsia"/>
          <w:color w:val="000000" w:themeColor="text1"/>
          <w:sz w:val="24"/>
        </w:rPr>
        <w:t>员相关</w:t>
      </w:r>
      <w:proofErr w:type="gramEnd"/>
      <w:r>
        <w:rPr>
          <w:rFonts w:ascii="宋体" w:hAnsi="宋体" w:cs="宋体" w:hint="eastAsia"/>
          <w:color w:val="000000" w:themeColor="text1"/>
          <w:sz w:val="24"/>
        </w:rPr>
        <w:t>证明材料；</w:t>
      </w:r>
    </w:p>
    <w:p w14:paraId="42CAEE36" w14:textId="77777777" w:rsidR="00ED0FC4" w:rsidRDefault="004E6CDB">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（4）维保服务方案。针对本项目的实际情况提出完整准确的针对性服务方案，包括常规服务、维保计划、突发应急预案等，消防维保方案科学合理、可靠可行</w:t>
      </w:r>
      <w:r w:rsidR="000608CF">
        <w:rPr>
          <w:rFonts w:ascii="宋体" w:hAnsi="宋体" w:cs="宋体" w:hint="eastAsia"/>
          <w:color w:val="000000" w:themeColor="text1"/>
          <w:sz w:val="24"/>
        </w:rPr>
        <w:t>；</w:t>
      </w:r>
    </w:p>
    <w:p w14:paraId="7E21734B" w14:textId="77777777" w:rsidR="00ED0FC4" w:rsidRDefault="004E6CDB">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（5）服务承诺</w:t>
      </w:r>
      <w:r w:rsidR="000608CF">
        <w:rPr>
          <w:rFonts w:ascii="宋体" w:hAnsi="宋体" w:cs="宋体" w:hint="eastAsia"/>
          <w:color w:val="000000" w:themeColor="text1"/>
          <w:sz w:val="24"/>
        </w:rPr>
        <w:t>。</w:t>
      </w:r>
      <w:r>
        <w:rPr>
          <w:rFonts w:ascii="宋体" w:hAnsi="宋体" w:cs="宋体" w:hint="eastAsia"/>
          <w:color w:val="000000" w:themeColor="text1"/>
          <w:sz w:val="24"/>
        </w:rPr>
        <w:t>对驻点服务的安全、规范、及时处置能力和备品备件供应等进行承诺；</w:t>
      </w:r>
    </w:p>
    <w:p w14:paraId="645107BE" w14:textId="77777777" w:rsidR="00ED0FC4" w:rsidRDefault="004E6CDB" w:rsidP="000608C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（6）安全管理。</w:t>
      </w:r>
      <w:r w:rsidRPr="000608CF">
        <w:rPr>
          <w:rFonts w:ascii="宋体" w:hAnsi="宋体" w:cs="宋体" w:hint="eastAsia"/>
          <w:color w:val="000000" w:themeColor="text1"/>
          <w:sz w:val="24"/>
        </w:rPr>
        <w:t>消防检测、维保人员对项目进行检测、维保过程中要有消防维保服务的安全防范措施</w:t>
      </w:r>
      <w:r w:rsidR="000608CF">
        <w:rPr>
          <w:rFonts w:ascii="宋体" w:hAnsi="宋体" w:cs="宋体" w:hint="eastAsia"/>
          <w:color w:val="000000" w:themeColor="text1"/>
          <w:sz w:val="24"/>
        </w:rPr>
        <w:t>；</w:t>
      </w:r>
    </w:p>
    <w:p w14:paraId="13A2FBD6" w14:textId="77777777" w:rsidR="00ED0FC4" w:rsidRDefault="004E6CDB" w:rsidP="000608C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（7）其他。除招标文件要求外，投标单位能提供其他增值服务项目；</w:t>
      </w:r>
    </w:p>
    <w:p w14:paraId="6EA40539" w14:textId="77777777" w:rsidR="00ED0FC4" w:rsidRDefault="004E6CDB">
      <w:pPr>
        <w:pStyle w:val="Default"/>
        <w:spacing w:line="360" w:lineRule="auto"/>
        <w:ind w:firstLineChars="200" w:firstLine="480"/>
        <w:rPr>
          <w:rFonts w:ascii="宋体" w:hAnsi="宋体" w:cs="宋体"/>
          <w:color w:val="000000" w:themeColor="text1"/>
          <w:kern w:val="2"/>
        </w:rPr>
      </w:pPr>
      <w:r>
        <w:rPr>
          <w:rFonts w:ascii="宋体" w:hAnsi="宋体" w:cs="宋体" w:hint="eastAsia"/>
          <w:color w:val="000000" w:themeColor="text1"/>
          <w:kern w:val="2"/>
        </w:rPr>
        <w:lastRenderedPageBreak/>
        <w:t>（8）标书制作。</w:t>
      </w:r>
      <w:r>
        <w:rPr>
          <w:rFonts w:ascii="宋体" w:hAnsi="宋体" w:cs="宋体" w:hint="eastAsia"/>
        </w:rPr>
        <w:t>标书编制规范合理，目录页码齐全清晰</w:t>
      </w:r>
      <w:r w:rsidR="00FF3106">
        <w:rPr>
          <w:rFonts w:ascii="宋体" w:hAnsi="宋体" w:cs="宋体" w:hint="eastAsia"/>
        </w:rPr>
        <w:t>；</w:t>
      </w:r>
    </w:p>
    <w:p w14:paraId="25695CA9"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（9）投标人认为需要陈述的其他内容。</w:t>
      </w:r>
    </w:p>
    <w:p w14:paraId="56148A19"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商务文件（报价）：</w:t>
      </w:r>
    </w:p>
    <w:p w14:paraId="6D02BE97"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（1）投标函（格式见附件1）</w:t>
      </w:r>
    </w:p>
    <w:p w14:paraId="1D569B12"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（2）投标报价总表（格式见附件2）</w:t>
      </w:r>
    </w:p>
    <w:p w14:paraId="1E87D0E4"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w:t>
      </w:r>
      <w:r>
        <w:rPr>
          <w:rFonts w:ascii="宋体" w:hAnsi="宋体" w:cs="宋体" w:hint="eastAsia"/>
          <w:b/>
          <w:sz w:val="24"/>
        </w:rPr>
        <w:t>上文件的复印件</w:t>
      </w:r>
      <w:r>
        <w:rPr>
          <w:rFonts w:ascii="宋体" w:hAnsi="宋体" w:cs="宋体" w:hint="eastAsia"/>
          <w:b/>
          <w:color w:val="000000" w:themeColor="text1"/>
          <w:sz w:val="24"/>
        </w:rPr>
        <w:t>均需加盖投标人公章，原件备查。</w:t>
      </w:r>
    </w:p>
    <w:p w14:paraId="5B657C04" w14:textId="77777777" w:rsidR="00ED0FC4" w:rsidRDefault="004E6CDB">
      <w:pPr>
        <w:spacing w:line="360" w:lineRule="auto"/>
        <w:ind w:firstLineChars="245" w:firstLine="590"/>
        <w:rPr>
          <w:rFonts w:ascii="宋体" w:hAnsi="宋体" w:cs="宋体"/>
          <w:b/>
          <w:color w:val="000000" w:themeColor="text1"/>
          <w:sz w:val="24"/>
        </w:rPr>
      </w:pPr>
      <w:r>
        <w:rPr>
          <w:rFonts w:ascii="宋体" w:hAnsi="宋体" w:cs="宋体" w:hint="eastAsia"/>
          <w:b/>
          <w:color w:val="000000" w:themeColor="text1"/>
          <w:sz w:val="24"/>
        </w:rPr>
        <w:t xml:space="preserve">2.3. </w:t>
      </w:r>
      <w:r>
        <w:rPr>
          <w:rFonts w:ascii="宋体" w:hAnsi="宋体" w:cs="宋体" w:hint="eastAsia"/>
          <w:color w:val="000000" w:themeColor="text1"/>
          <w:sz w:val="24"/>
        </w:rPr>
        <w:t>投标文件的形式及签署</w:t>
      </w:r>
    </w:p>
    <w:p w14:paraId="5F538057"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（1）投标人需提交资格证明文件正本1份，副本2份；技术文件正本1份、副本2份；商务文件（报价）正、副本各1份。</w:t>
      </w:r>
      <w:r>
        <w:rPr>
          <w:rFonts w:ascii="宋体" w:hAnsi="宋体" w:cs="宋体" w:hint="eastAsia"/>
          <w:b/>
          <w:color w:val="000000" w:themeColor="text1"/>
          <w:sz w:val="24"/>
        </w:rPr>
        <w:t>投标文件的封面上</w:t>
      </w:r>
      <w:r>
        <w:rPr>
          <w:rFonts w:ascii="宋体" w:hAnsi="宋体" w:cs="宋体" w:hint="eastAsia"/>
          <w:color w:val="000000" w:themeColor="text1"/>
          <w:sz w:val="24"/>
        </w:rPr>
        <w:t>明确标明资格证明文件、技术文件、商务文件（报价）以及正本和副本。如投标文件正本与副本有不同之处，以正本为准。</w:t>
      </w:r>
    </w:p>
    <w:p w14:paraId="216F701C"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（2）须分开独立包装，即：分别装在三个纸袋里，并在袋子封面分别注明资格证明文件、技术文件和商务文件。</w:t>
      </w:r>
    </w:p>
    <w:p w14:paraId="4B2CA83B"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（3）投标文件正本与副本均应使用A4型纸打印并胶装，不得使用活页夹。</w:t>
      </w:r>
    </w:p>
    <w:p w14:paraId="0B3EB2E8"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（4）投标文件不应有涂改、增删之处，但如有错误必须修改时，修改处必须由原授权代表签署。</w:t>
      </w:r>
    </w:p>
    <w:p w14:paraId="7F622F17" w14:textId="77777777" w:rsidR="00ED0FC4" w:rsidRDefault="004E6CDB">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2.4. </w:t>
      </w:r>
      <w:r>
        <w:rPr>
          <w:rFonts w:ascii="宋体" w:hAnsi="宋体" w:cs="宋体" w:hint="eastAsia"/>
          <w:color w:val="000000" w:themeColor="text1"/>
          <w:sz w:val="24"/>
        </w:rPr>
        <w:t>投标文件的密封和标记</w:t>
      </w:r>
    </w:p>
    <w:p w14:paraId="74B58A20" w14:textId="77777777" w:rsidR="00ED0FC4" w:rsidRDefault="004E6CDB">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rPr>
        <w:t>投标人应将投标文件用封套加以密封，在封口处粘贴密封条，盖骑缝公章，并在封套上标明：</w:t>
      </w:r>
    </w:p>
    <w:p w14:paraId="7380E8BB" w14:textId="77777777" w:rsidR="00ED0FC4" w:rsidRDefault="004E6CDB">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（1）收件人：南通大学招投标管理办公室</w:t>
      </w:r>
    </w:p>
    <w:p w14:paraId="336D388F" w14:textId="77777777" w:rsidR="00ED0FC4" w:rsidRDefault="004E6CDB">
      <w:pPr>
        <w:spacing w:line="360" w:lineRule="auto"/>
        <w:ind w:firstLineChars="175" w:firstLine="420"/>
        <w:rPr>
          <w:rFonts w:ascii="宋体" w:hAnsi="宋体" w:cs="宋体"/>
          <w:color w:val="000000" w:themeColor="text1"/>
          <w:sz w:val="24"/>
          <w:u w:val="single"/>
        </w:rPr>
      </w:pPr>
      <w:r>
        <w:rPr>
          <w:rFonts w:ascii="宋体" w:hAnsi="宋体" w:cs="宋体" w:hint="eastAsia"/>
          <w:color w:val="000000" w:themeColor="text1"/>
          <w:sz w:val="24"/>
        </w:rPr>
        <w:t>（2）招标项目编号：</w:t>
      </w:r>
      <w:r>
        <w:rPr>
          <w:rFonts w:ascii="宋体" w:hAnsi="宋体" w:cs="宋体" w:hint="eastAsia"/>
          <w:color w:val="000000" w:themeColor="text1"/>
          <w:sz w:val="24"/>
          <w:u w:val="single"/>
        </w:rPr>
        <w:t xml:space="preserve">                             </w:t>
      </w:r>
    </w:p>
    <w:p w14:paraId="001F8BB6" w14:textId="77777777" w:rsidR="00ED0FC4" w:rsidRDefault="004E6CDB">
      <w:pPr>
        <w:spacing w:line="360" w:lineRule="auto"/>
        <w:ind w:firstLineChars="175" w:firstLine="420"/>
        <w:rPr>
          <w:rFonts w:ascii="宋体" w:hAnsi="宋体" w:cs="宋体"/>
          <w:color w:val="000000" w:themeColor="text1"/>
          <w:sz w:val="24"/>
          <w:u w:val="single"/>
        </w:rPr>
      </w:pPr>
      <w:r>
        <w:rPr>
          <w:rFonts w:ascii="宋体" w:hAnsi="宋体" w:cs="宋体" w:hint="eastAsia"/>
          <w:color w:val="000000" w:themeColor="text1"/>
          <w:sz w:val="24"/>
        </w:rPr>
        <w:t>（3）招标项目名称：</w:t>
      </w:r>
      <w:r>
        <w:rPr>
          <w:rFonts w:ascii="宋体" w:hAnsi="宋体" w:cs="宋体" w:hint="eastAsia"/>
          <w:color w:val="000000" w:themeColor="text1"/>
          <w:sz w:val="24"/>
          <w:u w:val="single"/>
        </w:rPr>
        <w:t xml:space="preserve">                               </w:t>
      </w:r>
    </w:p>
    <w:p w14:paraId="553F7CB7" w14:textId="77777777" w:rsidR="00ED0FC4" w:rsidRDefault="004E6CDB">
      <w:pPr>
        <w:spacing w:line="360" w:lineRule="auto"/>
        <w:ind w:firstLineChars="175" w:firstLine="420"/>
        <w:rPr>
          <w:rFonts w:ascii="宋体" w:hAnsi="宋体" w:cs="宋体"/>
          <w:color w:val="000000" w:themeColor="text1"/>
          <w:sz w:val="24"/>
          <w:u w:val="single"/>
        </w:rPr>
      </w:pPr>
      <w:r>
        <w:rPr>
          <w:rFonts w:ascii="宋体" w:hAnsi="宋体" w:cs="宋体" w:hint="eastAsia"/>
          <w:color w:val="000000" w:themeColor="text1"/>
          <w:sz w:val="24"/>
        </w:rPr>
        <w:t>（4）投标人名称：</w:t>
      </w:r>
      <w:r>
        <w:rPr>
          <w:rFonts w:ascii="宋体" w:hAnsi="宋体" w:cs="宋体" w:hint="eastAsia"/>
          <w:color w:val="000000" w:themeColor="text1"/>
          <w:sz w:val="24"/>
          <w:u w:val="single"/>
        </w:rPr>
        <w:t xml:space="preserve">                                  </w:t>
      </w:r>
    </w:p>
    <w:p w14:paraId="7FA049C7" w14:textId="77777777" w:rsidR="00ED0FC4" w:rsidRDefault="004E6CDB">
      <w:pPr>
        <w:spacing w:line="360" w:lineRule="auto"/>
        <w:ind w:firstLineChars="175" w:firstLine="420"/>
        <w:rPr>
          <w:rFonts w:ascii="宋体" w:hAnsi="宋体" w:cs="宋体"/>
          <w:color w:val="000000" w:themeColor="text1"/>
          <w:sz w:val="24"/>
          <w:u w:val="single"/>
        </w:rPr>
      </w:pPr>
      <w:r>
        <w:rPr>
          <w:rFonts w:ascii="宋体" w:hAnsi="宋体" w:cs="宋体" w:hint="eastAsia"/>
          <w:color w:val="000000" w:themeColor="text1"/>
          <w:sz w:val="24"/>
        </w:rPr>
        <w:t>（5）联系电话（手机）：</w:t>
      </w:r>
      <w:r>
        <w:rPr>
          <w:rFonts w:ascii="宋体" w:hAnsi="宋体" w:cs="宋体" w:hint="eastAsia"/>
          <w:color w:val="000000" w:themeColor="text1"/>
          <w:sz w:val="24"/>
          <w:u w:val="single"/>
        </w:rPr>
        <w:t xml:space="preserve">                              </w:t>
      </w:r>
    </w:p>
    <w:p w14:paraId="433B4297" w14:textId="77777777" w:rsidR="00ED0FC4" w:rsidRDefault="004E6CDB">
      <w:pPr>
        <w:spacing w:line="360" w:lineRule="auto"/>
        <w:ind w:firstLineChars="175" w:firstLine="420"/>
        <w:rPr>
          <w:rFonts w:ascii="宋体" w:hAnsi="宋体" w:cs="宋体"/>
          <w:b/>
          <w:color w:val="000000" w:themeColor="text1"/>
          <w:sz w:val="24"/>
        </w:rPr>
      </w:pPr>
      <w:r>
        <w:rPr>
          <w:rFonts w:ascii="宋体" w:hAnsi="宋体" w:cs="宋体" w:hint="eastAsia"/>
          <w:color w:val="000000" w:themeColor="text1"/>
          <w:sz w:val="24"/>
        </w:rPr>
        <w:t>（6）开标之前不得启封</w:t>
      </w:r>
    </w:p>
    <w:p w14:paraId="537678E4"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没有按上述规定密封和标记的投标文件，招标人将不承担投标文件错放或提前开启的责任。</w:t>
      </w:r>
    </w:p>
    <w:p w14:paraId="03089B19" w14:textId="77777777" w:rsidR="00ED0FC4" w:rsidRDefault="004E6CDB">
      <w:pPr>
        <w:pStyle w:val="2"/>
        <w:spacing w:line="360" w:lineRule="auto"/>
        <w:rPr>
          <w:rFonts w:ascii="宋体" w:hAnsi="宋体" w:cs="宋体"/>
          <w:color w:val="000000" w:themeColor="text1"/>
          <w:sz w:val="28"/>
          <w:szCs w:val="28"/>
        </w:rPr>
      </w:pPr>
      <w:bookmarkStart w:id="14" w:name="_Toc77750685"/>
      <w:bookmarkStart w:id="15" w:name="_Toc23876"/>
      <w:r>
        <w:rPr>
          <w:rFonts w:ascii="宋体" w:hAnsi="宋体" w:cs="宋体" w:hint="eastAsia"/>
          <w:color w:val="000000" w:themeColor="text1"/>
          <w:sz w:val="28"/>
          <w:szCs w:val="28"/>
        </w:rPr>
        <w:t>三、投标细则</w:t>
      </w:r>
      <w:bookmarkEnd w:id="14"/>
      <w:bookmarkEnd w:id="15"/>
    </w:p>
    <w:p w14:paraId="7C32C081" w14:textId="77777777" w:rsidR="00ED0FC4" w:rsidRDefault="004E6CDB">
      <w:pPr>
        <w:spacing w:line="360" w:lineRule="auto"/>
        <w:ind w:firstLineChars="200" w:firstLine="482"/>
        <w:rPr>
          <w:rFonts w:ascii="宋体" w:hAnsi="宋体" w:cs="宋体"/>
          <w:color w:val="000000" w:themeColor="text1"/>
          <w:sz w:val="24"/>
        </w:rPr>
      </w:pPr>
      <w:r w:rsidRPr="00E33991">
        <w:rPr>
          <w:rFonts w:ascii="宋体" w:hAnsi="宋体" w:cs="宋体" w:hint="eastAsia"/>
          <w:b/>
          <w:bCs/>
          <w:color w:val="000000" w:themeColor="text1"/>
          <w:sz w:val="24"/>
        </w:rPr>
        <w:t>3.1.</w:t>
      </w:r>
      <w:r>
        <w:rPr>
          <w:rFonts w:ascii="宋体" w:hAnsi="宋体" w:cs="宋体" w:hint="eastAsia"/>
          <w:color w:val="000000" w:themeColor="text1"/>
          <w:sz w:val="24"/>
        </w:rPr>
        <w:t xml:space="preserve"> 投标服务</w:t>
      </w:r>
    </w:p>
    <w:p w14:paraId="42101E6F"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投标人应按照《建筑消防设施的维护管理》(GB25201-2010)以及现行最新的消防维保技术</w:t>
      </w:r>
      <w:r>
        <w:rPr>
          <w:rFonts w:ascii="宋体" w:hAnsi="宋体" w:cs="宋体" w:hint="eastAsia"/>
          <w:color w:val="000000" w:themeColor="text1"/>
          <w:sz w:val="24"/>
        </w:rPr>
        <w:lastRenderedPageBreak/>
        <w:t>标准规定的内容、程序、周期等要求，派驻技术人员对我校启秀校区、</w:t>
      </w:r>
      <w:proofErr w:type="gramStart"/>
      <w:r>
        <w:rPr>
          <w:rFonts w:ascii="宋体" w:hAnsi="宋体" w:cs="宋体" w:hint="eastAsia"/>
          <w:color w:val="000000" w:themeColor="text1"/>
          <w:sz w:val="24"/>
        </w:rPr>
        <w:t>啬</w:t>
      </w:r>
      <w:proofErr w:type="gramEnd"/>
      <w:r>
        <w:rPr>
          <w:rFonts w:ascii="宋体" w:hAnsi="宋体" w:cs="宋体" w:hint="eastAsia"/>
          <w:color w:val="000000" w:themeColor="text1"/>
          <w:sz w:val="24"/>
        </w:rPr>
        <w:t>园校区消防设施开展检查、维修、保养、测试等技术服务。</w:t>
      </w:r>
    </w:p>
    <w:p w14:paraId="7F6C65C2" w14:textId="77777777" w:rsidR="00ED0FC4" w:rsidRDefault="004E6CDB">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3.2. </w:t>
      </w:r>
      <w:r>
        <w:rPr>
          <w:rFonts w:ascii="宋体" w:hAnsi="宋体" w:cs="宋体" w:hint="eastAsia"/>
          <w:color w:val="000000" w:themeColor="text1"/>
          <w:sz w:val="24"/>
        </w:rPr>
        <w:t>投标报价</w:t>
      </w:r>
    </w:p>
    <w:p w14:paraId="7C88B0B8" w14:textId="77777777" w:rsidR="00ED0FC4" w:rsidRDefault="004E6CDB">
      <w:pPr>
        <w:spacing w:line="360" w:lineRule="auto"/>
        <w:ind w:firstLineChars="200" w:firstLine="480"/>
        <w:rPr>
          <w:rFonts w:ascii="宋体" w:hAnsi="宋体" w:cs="宋体"/>
          <w:color w:val="000000" w:themeColor="text1"/>
          <w:sz w:val="24"/>
          <w:lang w:val="zh-TW"/>
        </w:rPr>
      </w:pPr>
      <w:r>
        <w:rPr>
          <w:rFonts w:ascii="宋体" w:hAnsi="宋体" w:cs="宋体" w:hint="eastAsia"/>
          <w:color w:val="000000" w:themeColor="text1"/>
          <w:sz w:val="24"/>
        </w:rPr>
        <w:t>本项目为总价承包，</w:t>
      </w:r>
      <w:bookmarkStart w:id="16" w:name="OLE_LINK49"/>
      <w:bookmarkStart w:id="17" w:name="OLE_LINK50"/>
      <w:r>
        <w:rPr>
          <w:rFonts w:ascii="宋体" w:hAnsi="宋体" w:cs="宋体" w:hint="eastAsia"/>
          <w:color w:val="000000" w:themeColor="text1"/>
          <w:sz w:val="24"/>
        </w:rPr>
        <w:t>本项目投标报价应包含：消防系统</w:t>
      </w:r>
      <w:r>
        <w:rPr>
          <w:rFonts w:ascii="宋体" w:hAnsi="宋体" w:cs="宋体" w:hint="eastAsia"/>
          <w:color w:val="000000" w:themeColor="text1"/>
          <w:sz w:val="24"/>
          <w:lang w:val="zh-TW"/>
        </w:rPr>
        <w:t>维保服务费</w:t>
      </w:r>
      <w:r>
        <w:rPr>
          <w:rFonts w:ascii="宋体" w:hAnsi="宋体" w:cs="宋体" w:hint="eastAsia"/>
          <w:color w:val="000000" w:themeColor="text1"/>
          <w:sz w:val="24"/>
          <w:lang w:val="zh-TW" w:eastAsia="zh-TW"/>
        </w:rPr>
        <w:t>、</w:t>
      </w:r>
      <w:r>
        <w:rPr>
          <w:rFonts w:ascii="宋体" w:hAnsi="宋体" w:cs="宋体" w:hint="eastAsia"/>
          <w:color w:val="000000" w:themeColor="text1"/>
          <w:sz w:val="24"/>
          <w:lang w:val="zh-TW"/>
        </w:rPr>
        <w:t>更换零配件人工费、人员</w:t>
      </w:r>
      <w:r>
        <w:rPr>
          <w:rFonts w:ascii="宋体" w:hAnsi="宋体" w:cs="宋体" w:hint="eastAsia"/>
          <w:color w:val="000000" w:themeColor="text1"/>
          <w:sz w:val="24"/>
        </w:rPr>
        <w:t>工资、福利、依法应缴纳的保险、</w:t>
      </w:r>
      <w:r>
        <w:rPr>
          <w:rFonts w:ascii="宋体" w:hAnsi="宋体" w:cs="宋体" w:hint="eastAsia"/>
          <w:color w:val="000000" w:themeColor="text1"/>
          <w:sz w:val="24"/>
          <w:lang w:val="zh-TW" w:eastAsia="zh-TW"/>
        </w:rPr>
        <w:t>技术服务费、税</w:t>
      </w:r>
      <w:r>
        <w:rPr>
          <w:rFonts w:ascii="宋体" w:hAnsi="宋体" w:cs="宋体" w:hint="eastAsia"/>
          <w:color w:val="000000" w:themeColor="text1"/>
          <w:sz w:val="24"/>
          <w:lang w:val="zh-TW"/>
        </w:rPr>
        <w:t>金、运输等与</w:t>
      </w:r>
      <w:r>
        <w:rPr>
          <w:rFonts w:ascii="宋体" w:hAnsi="宋体" w:cs="宋体" w:hint="eastAsia"/>
          <w:color w:val="000000" w:themeColor="text1"/>
          <w:sz w:val="24"/>
        </w:rPr>
        <w:t>承诺达到学校消防</w:t>
      </w:r>
      <w:r>
        <w:rPr>
          <w:rFonts w:ascii="宋体" w:hAnsi="宋体" w:cs="宋体" w:hint="eastAsia"/>
          <w:color w:val="000000" w:themeColor="text1"/>
          <w:sz w:val="24"/>
          <w:lang w:val="zh-TW"/>
        </w:rPr>
        <w:t>系统维保要求所发生的全部费用，</w:t>
      </w:r>
      <w:r>
        <w:rPr>
          <w:rFonts w:ascii="宋体" w:hAnsi="宋体" w:cs="宋体" w:hint="eastAsia"/>
          <w:color w:val="000000" w:themeColor="text1"/>
          <w:sz w:val="24"/>
        </w:rPr>
        <w:t>以人民币报价，高于</w:t>
      </w:r>
      <w:r w:rsidR="00A84EE6">
        <w:rPr>
          <w:rFonts w:ascii="宋体" w:hAnsi="宋体" w:cs="宋体" w:hint="eastAsia"/>
          <w:color w:val="000000" w:themeColor="text1"/>
          <w:sz w:val="24"/>
        </w:rPr>
        <w:t>预算价的</w:t>
      </w:r>
      <w:r>
        <w:rPr>
          <w:rFonts w:ascii="宋体" w:hAnsi="宋体" w:cs="宋体" w:hint="eastAsia"/>
          <w:color w:val="000000" w:themeColor="text1"/>
          <w:sz w:val="24"/>
        </w:rPr>
        <w:t>一律作废标处理。</w:t>
      </w:r>
    </w:p>
    <w:p w14:paraId="22F07CC1"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7EEEBFF7"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招标人不接受投标人的任何低于成本报价的不正当竞争方式。</w:t>
      </w:r>
      <w:bookmarkStart w:id="18" w:name="OLE_LINK35"/>
      <w:bookmarkStart w:id="19" w:name="OLE_LINK36"/>
      <w:r>
        <w:rPr>
          <w:rFonts w:ascii="宋体" w:hAnsi="宋体" w:cs="宋体"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8"/>
      <w:bookmarkEnd w:id="19"/>
      <w:r>
        <w:rPr>
          <w:rFonts w:ascii="宋体" w:hAnsi="宋体" w:cs="宋体" w:hint="eastAsia"/>
          <w:color w:val="000000" w:themeColor="text1"/>
          <w:sz w:val="24"/>
        </w:rPr>
        <w:t>。</w:t>
      </w:r>
      <w:bookmarkEnd w:id="16"/>
      <w:bookmarkEnd w:id="17"/>
    </w:p>
    <w:p w14:paraId="28476E5A"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3.3. </w:t>
      </w:r>
      <w:r>
        <w:rPr>
          <w:rFonts w:ascii="宋体" w:hAnsi="宋体" w:cs="宋体" w:hint="eastAsia"/>
          <w:color w:val="000000" w:themeColor="text1"/>
          <w:sz w:val="24"/>
        </w:rPr>
        <w:t>投标文件的递交</w:t>
      </w:r>
    </w:p>
    <w:p w14:paraId="576143D7"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14:paraId="49748471"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（2）投标文件应在投标截止时间前送达指定地点，</w:t>
      </w:r>
      <w:r>
        <w:rPr>
          <w:rFonts w:ascii="宋体" w:hAnsi="宋体" w:cs="宋体" w:hint="eastAsia"/>
          <w:b/>
          <w:color w:val="000000" w:themeColor="text1"/>
          <w:sz w:val="24"/>
        </w:rPr>
        <w:t>逾期送达或未送达指定地点以及未按招标文件要求密封的投标文件，投标人须自行承担相应风险。</w:t>
      </w:r>
    </w:p>
    <w:p w14:paraId="1609CE20"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（3）招标人不接受电报、电话、传真及电子邮件投标。</w:t>
      </w:r>
    </w:p>
    <w:p w14:paraId="11356AC2"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3.4.</w:t>
      </w:r>
      <w:r>
        <w:rPr>
          <w:rFonts w:ascii="宋体" w:hAnsi="宋体" w:cs="宋体" w:hint="eastAsia"/>
          <w:color w:val="000000" w:themeColor="text1"/>
          <w:sz w:val="24"/>
        </w:rPr>
        <w:t>投标文件的修改和撤回</w:t>
      </w:r>
    </w:p>
    <w:p w14:paraId="494D52BE"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（1）投标截止时间后投标文件不得修改。</w:t>
      </w:r>
    </w:p>
    <w:p w14:paraId="366C1AB1"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（2）投标截止时间前投标人可以撤标，但在投标截止时间后不允许撤标。</w:t>
      </w:r>
    </w:p>
    <w:p w14:paraId="6C48BFB4"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3.5. </w:t>
      </w:r>
      <w:r>
        <w:rPr>
          <w:rFonts w:ascii="宋体" w:hAnsi="宋体" w:cs="宋体" w:hint="eastAsia"/>
          <w:color w:val="000000" w:themeColor="text1"/>
          <w:sz w:val="24"/>
        </w:rPr>
        <w:t>分包投标</w:t>
      </w:r>
    </w:p>
    <w:p w14:paraId="3DEF6091"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本次招标不可分包投标和中标。</w:t>
      </w:r>
    </w:p>
    <w:p w14:paraId="23585E0A"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3.6. </w:t>
      </w:r>
      <w:r>
        <w:rPr>
          <w:rFonts w:ascii="宋体" w:hAnsi="宋体" w:cs="宋体" w:hint="eastAsia"/>
          <w:color w:val="000000" w:themeColor="text1"/>
          <w:sz w:val="24"/>
        </w:rPr>
        <w:t>联合体投标</w:t>
      </w:r>
    </w:p>
    <w:p w14:paraId="101C646D"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本次招标不接受联合体投标。</w:t>
      </w:r>
    </w:p>
    <w:p w14:paraId="2C456551"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3.7. </w:t>
      </w:r>
      <w:r>
        <w:rPr>
          <w:rFonts w:ascii="宋体" w:hAnsi="宋体" w:cs="宋体" w:hint="eastAsia"/>
          <w:color w:val="000000" w:themeColor="text1"/>
          <w:sz w:val="24"/>
        </w:rPr>
        <w:t>投标有效期</w:t>
      </w:r>
    </w:p>
    <w:p w14:paraId="7D4CA558" w14:textId="77777777" w:rsidR="00ED0FC4" w:rsidRDefault="004E6CDB">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从投标截止时间起，投标有效期为90天。</w:t>
      </w:r>
    </w:p>
    <w:p w14:paraId="007027C5" w14:textId="77777777" w:rsidR="00ED0FC4" w:rsidRDefault="004E6CDB">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3.8. </w:t>
      </w:r>
      <w:r>
        <w:rPr>
          <w:rFonts w:ascii="宋体" w:hAnsi="宋体" w:cs="宋体" w:hint="eastAsia"/>
          <w:color w:val="000000" w:themeColor="text1"/>
          <w:sz w:val="24"/>
        </w:rPr>
        <w:t>招标终止</w:t>
      </w:r>
    </w:p>
    <w:p w14:paraId="69B25B59"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投标截止后，如投标人少于3个，招标人有权选择其他采购方式或终止本次招标。</w:t>
      </w:r>
    </w:p>
    <w:p w14:paraId="7A675AAB" w14:textId="77777777" w:rsidR="00ED0FC4" w:rsidRDefault="004E6CDB">
      <w:pPr>
        <w:pStyle w:val="2"/>
        <w:spacing w:line="360" w:lineRule="auto"/>
        <w:rPr>
          <w:rFonts w:ascii="宋体" w:hAnsi="宋体" w:cs="宋体"/>
          <w:color w:val="000000" w:themeColor="text1"/>
          <w:sz w:val="28"/>
          <w:szCs w:val="28"/>
        </w:rPr>
      </w:pPr>
      <w:bookmarkStart w:id="20" w:name="_Toc77750686"/>
      <w:bookmarkStart w:id="21" w:name="_Toc21117"/>
      <w:r>
        <w:rPr>
          <w:rFonts w:ascii="宋体" w:hAnsi="宋体" w:cs="宋体" w:hint="eastAsia"/>
          <w:color w:val="000000" w:themeColor="text1"/>
          <w:sz w:val="28"/>
          <w:szCs w:val="28"/>
        </w:rPr>
        <w:t>四、评标</w:t>
      </w:r>
      <w:bookmarkEnd w:id="20"/>
      <w:bookmarkEnd w:id="21"/>
    </w:p>
    <w:p w14:paraId="6A0E48A8"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4.1. </w:t>
      </w:r>
      <w:r>
        <w:rPr>
          <w:rFonts w:ascii="宋体" w:hAnsi="宋体" w:cs="宋体" w:hint="eastAsia"/>
          <w:color w:val="000000" w:themeColor="text1"/>
          <w:sz w:val="24"/>
        </w:rPr>
        <w:t>招标人按规定的时间和地点进行开评标，投标人可派代表（持授权代表身份证明）参加。</w:t>
      </w:r>
      <w:r>
        <w:rPr>
          <w:rFonts w:ascii="宋体" w:hAnsi="宋体" w:cs="宋体" w:hint="eastAsia"/>
          <w:b/>
          <w:color w:val="000000" w:themeColor="text1"/>
          <w:sz w:val="24"/>
        </w:rPr>
        <w:t>投标人未派代表参加开标的，视为默认接受开标结果。</w:t>
      </w:r>
    </w:p>
    <w:p w14:paraId="41063CA8"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4.2. </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专家组成评标小组进行评标。</w:t>
      </w:r>
    </w:p>
    <w:p w14:paraId="2751DAE4"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4.3. </w:t>
      </w:r>
      <w:r>
        <w:rPr>
          <w:rFonts w:ascii="宋体" w:hAnsi="宋体" w:cs="宋体" w:hint="eastAsia"/>
          <w:color w:val="000000" w:themeColor="text1"/>
          <w:sz w:val="24"/>
        </w:rPr>
        <w:t>在详细评标之前，采购人和评委要对投标人的投标资格以及投标是否对招标文件的实质性要求和条件做出响应进行审查。</w:t>
      </w:r>
    </w:p>
    <w:p w14:paraId="0A4718D9"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4.4. </w:t>
      </w:r>
      <w:r>
        <w:rPr>
          <w:rFonts w:ascii="宋体" w:hAnsi="宋体" w:cs="宋体"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64910343"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4.5. </w:t>
      </w:r>
      <w:r>
        <w:rPr>
          <w:rFonts w:ascii="宋体" w:hAnsi="宋体" w:cs="宋体" w:hint="eastAsia"/>
          <w:color w:val="000000" w:themeColor="text1"/>
          <w:sz w:val="24"/>
        </w:rPr>
        <w:t>投标文件出现（但不限于）下列情况之一的，由评标小组评审后作无效投标</w:t>
      </w:r>
      <w:proofErr w:type="gramStart"/>
      <w:r>
        <w:rPr>
          <w:rFonts w:ascii="宋体" w:hAnsi="宋体" w:cs="宋体" w:hint="eastAsia"/>
          <w:color w:val="000000" w:themeColor="text1"/>
          <w:sz w:val="24"/>
        </w:rPr>
        <w:t>或废标处理</w:t>
      </w:r>
      <w:proofErr w:type="gramEnd"/>
      <w:r>
        <w:rPr>
          <w:rFonts w:ascii="宋体" w:hAnsi="宋体" w:cs="宋体" w:hint="eastAsia"/>
          <w:color w:val="000000" w:themeColor="text1"/>
          <w:sz w:val="24"/>
        </w:rPr>
        <w:t>：</w:t>
      </w:r>
    </w:p>
    <w:p w14:paraId="2A3717A7"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（1）超出经营范围投标的；</w:t>
      </w:r>
    </w:p>
    <w:p w14:paraId="1E93343E"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bCs/>
          <w:color w:val="000000" w:themeColor="text1"/>
          <w:sz w:val="24"/>
        </w:rPr>
        <w:t>不具备招标文件规定的资格条件及未按招标文件规定的要求提供资格证明文件；</w:t>
      </w:r>
    </w:p>
    <w:p w14:paraId="1047E872"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（3）无法定代表人签字或签字人无法定代表人有效授权的；应加盖投标人公章而未盖章的；</w:t>
      </w:r>
    </w:p>
    <w:p w14:paraId="31AD208D"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（4）投标有效期不足的；</w:t>
      </w:r>
    </w:p>
    <w:p w14:paraId="59C69178"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（5）投标报价不合理，明显低于成本的；</w:t>
      </w:r>
    </w:p>
    <w:p w14:paraId="31C7970A"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（6）重要技术指标和参数不满足招标要求的；</w:t>
      </w:r>
    </w:p>
    <w:p w14:paraId="50FA2A6E" w14:textId="77777777" w:rsidR="00ED0FC4" w:rsidRDefault="004E6CDB">
      <w:pPr>
        <w:tabs>
          <w:tab w:val="left" w:pos="525"/>
          <w:tab w:val="left" w:pos="1050"/>
        </w:tabs>
        <w:spacing w:line="36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（7）</w:t>
      </w:r>
      <w:r>
        <w:rPr>
          <w:rFonts w:ascii="宋体" w:hAnsi="宋体" w:cs="宋体" w:hint="eastAsia"/>
          <w:bCs/>
          <w:color w:val="000000" w:themeColor="text1"/>
          <w:sz w:val="24"/>
        </w:rPr>
        <w:t>重要内容或关键字迹模糊不清无法辨认的；</w:t>
      </w:r>
    </w:p>
    <w:p w14:paraId="283AA8F6"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（8）未对招标文件实质性要求和条件做出响应的；</w:t>
      </w:r>
    </w:p>
    <w:p w14:paraId="6D70A787"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（9）故意哄抬价格或压价等其它恶意串通投标的；</w:t>
      </w:r>
    </w:p>
    <w:p w14:paraId="15D7CECC"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（10）有损害招标人和用户利益的规定的；</w:t>
      </w:r>
    </w:p>
    <w:p w14:paraId="13251931"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（11）不同投标人的投标文件由同一单位或者个人编制；</w:t>
      </w:r>
    </w:p>
    <w:p w14:paraId="11441F4E"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（12）不同投标人委托同一单位或者个人办理投标事宜；</w:t>
      </w:r>
    </w:p>
    <w:p w14:paraId="7D71B725"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（13）不同投标人的投标文件载明的项目管理成员或者联系人员为同一人；</w:t>
      </w:r>
    </w:p>
    <w:p w14:paraId="0E8BEF0B"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（14）不同投标人的投标文件异常一致或者投标报价呈规律性差异；</w:t>
      </w:r>
    </w:p>
    <w:p w14:paraId="295E425A"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（15）不同投标人的投标文件相互混装。</w:t>
      </w:r>
    </w:p>
    <w:p w14:paraId="202449DE"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4.6. </w:t>
      </w:r>
      <w:r>
        <w:rPr>
          <w:rFonts w:ascii="宋体" w:hAnsi="宋体" w:cs="宋体" w:hint="eastAsia"/>
          <w:color w:val="000000" w:themeColor="text1"/>
          <w:sz w:val="24"/>
        </w:rPr>
        <w:t>评标小组认为有必要时，将要求</w:t>
      </w:r>
      <w:proofErr w:type="gramStart"/>
      <w:r>
        <w:rPr>
          <w:rFonts w:ascii="宋体" w:hAnsi="宋体" w:cs="宋体" w:hint="eastAsia"/>
          <w:color w:val="000000" w:themeColor="text1"/>
          <w:sz w:val="24"/>
        </w:rPr>
        <w:t>投标人述标或</w:t>
      </w:r>
      <w:proofErr w:type="gramEnd"/>
      <w:r>
        <w:rPr>
          <w:rFonts w:ascii="宋体" w:hAnsi="宋体" w:cs="宋体" w:hint="eastAsia"/>
          <w:color w:val="000000" w:themeColor="text1"/>
          <w:sz w:val="24"/>
        </w:rPr>
        <w:t>对投标文件中某些内容做出澄清或说明，但不接受投标人主动提出的澄清和说明。</w:t>
      </w:r>
    </w:p>
    <w:p w14:paraId="2B3294F4"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4.7. </w:t>
      </w:r>
      <w:r>
        <w:rPr>
          <w:rFonts w:ascii="宋体" w:hAnsi="宋体" w:cs="宋体"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4E891D2C" w14:textId="77777777" w:rsidR="00ED0FC4" w:rsidRDefault="004E6CDB">
      <w:pPr>
        <w:pStyle w:val="2"/>
        <w:spacing w:line="360" w:lineRule="auto"/>
        <w:rPr>
          <w:rFonts w:ascii="宋体" w:hAnsi="宋体" w:cs="宋体"/>
          <w:color w:val="000000" w:themeColor="text1"/>
        </w:rPr>
      </w:pPr>
      <w:bookmarkStart w:id="22" w:name="_Toc77750687"/>
      <w:bookmarkStart w:id="23" w:name="_Toc26203"/>
      <w:r>
        <w:rPr>
          <w:rFonts w:ascii="宋体" w:hAnsi="宋体" w:cs="宋体" w:hint="eastAsia"/>
          <w:color w:val="000000" w:themeColor="text1"/>
        </w:rPr>
        <w:t>五、评标方法及评分标准</w:t>
      </w:r>
      <w:bookmarkEnd w:id="22"/>
      <w:bookmarkEnd w:id="23"/>
    </w:p>
    <w:p w14:paraId="7D30F43A" w14:textId="77777777" w:rsidR="00ED0FC4" w:rsidRDefault="004E6CDB">
      <w:pPr>
        <w:spacing w:line="360" w:lineRule="auto"/>
        <w:ind w:firstLineChars="196" w:firstLine="472"/>
        <w:rPr>
          <w:rFonts w:ascii="宋体" w:hAnsi="宋体" w:cs="宋体"/>
          <w:color w:val="000000" w:themeColor="text1"/>
          <w:sz w:val="24"/>
        </w:rPr>
      </w:pPr>
      <w:r>
        <w:rPr>
          <w:rFonts w:ascii="宋体" w:hAnsi="宋体" w:cs="宋体" w:hint="eastAsia"/>
          <w:b/>
          <w:color w:val="000000" w:themeColor="text1"/>
          <w:sz w:val="24"/>
        </w:rPr>
        <w:t>5.1.</w:t>
      </w:r>
      <w:r>
        <w:rPr>
          <w:rFonts w:ascii="宋体" w:hAnsi="宋体" w:cs="宋体" w:hint="eastAsia"/>
          <w:color w:val="000000" w:themeColor="text1"/>
          <w:sz w:val="24"/>
        </w:rPr>
        <w:t xml:space="preserve"> 评标方法</w:t>
      </w:r>
    </w:p>
    <w:p w14:paraId="5A164DB4"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（1）公开招标程序：资格符合性评审→技术标评审→商务标开标→确定中标候选人</w:t>
      </w:r>
    </w:p>
    <w:p w14:paraId="24AFDD51"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（2）本次招标采用</w:t>
      </w:r>
      <w:r>
        <w:rPr>
          <w:rFonts w:ascii="宋体" w:hAnsi="宋体" w:cs="宋体" w:hint="eastAsia"/>
          <w:b/>
          <w:color w:val="000000" w:themeColor="text1"/>
          <w:sz w:val="24"/>
        </w:rPr>
        <w:t>综合评分法</w:t>
      </w:r>
      <w:r>
        <w:rPr>
          <w:rFonts w:ascii="宋体" w:hAnsi="宋体" w:cs="宋体" w:hint="eastAsia"/>
          <w:color w:val="000000" w:themeColor="text1"/>
          <w:sz w:val="24"/>
        </w:rPr>
        <w:t>评标，即在投标文件满足招标文件全部实质性要求，</w:t>
      </w:r>
      <w:proofErr w:type="gramStart"/>
      <w:r>
        <w:rPr>
          <w:rFonts w:ascii="宋体" w:hAnsi="宋体" w:cs="宋体" w:hint="eastAsia"/>
          <w:color w:val="000000" w:themeColor="text1"/>
          <w:sz w:val="24"/>
        </w:rPr>
        <w:t>且按照</w:t>
      </w:r>
      <w:proofErr w:type="gramEnd"/>
      <w:r>
        <w:rPr>
          <w:rFonts w:ascii="宋体" w:hAnsi="宋体" w:cs="宋体" w:hint="eastAsia"/>
          <w:color w:val="000000" w:themeColor="text1"/>
          <w:sz w:val="24"/>
        </w:rPr>
        <w:t>评审因素的量化指标评审得分最高的投标人为排名第一的中标候选人。</w:t>
      </w:r>
    </w:p>
    <w:p w14:paraId="09CA279F"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（3）评标小组各成员独立对每一份有效投标文件进行评价并对除报价以外的评分项目进行评分，报价得分由工作人员通过计算得出。</w:t>
      </w:r>
    </w:p>
    <w:p w14:paraId="2B5EC545"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投标人得分 = ∑评委评价得分/评委人数 + 报价得分。</w:t>
      </w:r>
    </w:p>
    <w:p w14:paraId="6DC2BEFB" w14:textId="77777777" w:rsidR="00ED0FC4" w:rsidRDefault="004E6CDB">
      <w:pPr>
        <w:widowControl/>
        <w:jc w:val="left"/>
        <w:rPr>
          <w:rFonts w:ascii="宋体" w:hAnsi="宋体" w:cs="宋体"/>
          <w:b/>
          <w:color w:val="000000" w:themeColor="text1"/>
          <w:sz w:val="24"/>
        </w:rPr>
      </w:pPr>
      <w:r>
        <w:rPr>
          <w:rFonts w:ascii="宋体" w:hAnsi="宋体" w:cs="宋体" w:hint="eastAsia"/>
          <w:b/>
          <w:color w:val="000000" w:themeColor="text1"/>
          <w:sz w:val="24"/>
        </w:rPr>
        <w:br w:type="page"/>
      </w:r>
    </w:p>
    <w:p w14:paraId="632597FF" w14:textId="77777777" w:rsidR="00ED0FC4" w:rsidRDefault="004E6CDB">
      <w:pPr>
        <w:spacing w:line="360" w:lineRule="auto"/>
        <w:ind w:firstLineChars="200" w:firstLine="482"/>
        <w:rPr>
          <w:rFonts w:ascii="宋体" w:hAnsi="宋体" w:cs="宋体"/>
          <w:bCs/>
          <w:color w:val="000000" w:themeColor="text1"/>
          <w:sz w:val="24"/>
        </w:rPr>
      </w:pPr>
      <w:r>
        <w:rPr>
          <w:rFonts w:ascii="宋体" w:hAnsi="宋体" w:cs="宋体" w:hint="eastAsia"/>
          <w:b/>
          <w:color w:val="000000" w:themeColor="text1"/>
          <w:sz w:val="24"/>
        </w:rPr>
        <w:lastRenderedPageBreak/>
        <w:t xml:space="preserve">5.2. </w:t>
      </w:r>
      <w:r>
        <w:rPr>
          <w:rFonts w:ascii="宋体" w:hAnsi="宋体" w:cs="宋体" w:hint="eastAsia"/>
          <w:bCs/>
          <w:color w:val="000000" w:themeColor="text1"/>
          <w:sz w:val="24"/>
        </w:rPr>
        <w:t>评分标准</w:t>
      </w:r>
    </w:p>
    <w:tbl>
      <w:tblPr>
        <w:tblStyle w:val="afc"/>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1365"/>
        <w:gridCol w:w="1155"/>
        <w:gridCol w:w="6420"/>
      </w:tblGrid>
      <w:tr w:rsidR="00ED0FC4" w:rsidRPr="00CE7361" w14:paraId="05640940" w14:textId="77777777">
        <w:tc>
          <w:tcPr>
            <w:tcW w:w="1092" w:type="dxa"/>
          </w:tcPr>
          <w:p w14:paraId="3444F25F" w14:textId="77777777" w:rsidR="00ED0FC4" w:rsidRPr="00CE7361" w:rsidRDefault="00CE7361" w:rsidP="00CE7361">
            <w:pPr>
              <w:spacing w:line="360" w:lineRule="auto"/>
              <w:jc w:val="center"/>
              <w:rPr>
                <w:rFonts w:ascii="宋体" w:hAnsi="宋体" w:cs="宋体"/>
                <w:b/>
                <w:bCs/>
                <w:color w:val="000000" w:themeColor="text1"/>
                <w:sz w:val="24"/>
              </w:rPr>
            </w:pPr>
            <w:r w:rsidRPr="00CE7361">
              <w:rPr>
                <w:rFonts w:ascii="宋体" w:hAnsi="宋体" w:cs="宋体"/>
                <w:b/>
                <w:bCs/>
                <w:color w:val="000000" w:themeColor="text1"/>
                <w:sz w:val="24"/>
              </w:rPr>
              <w:t>类别</w:t>
            </w:r>
          </w:p>
        </w:tc>
        <w:tc>
          <w:tcPr>
            <w:tcW w:w="1365" w:type="dxa"/>
          </w:tcPr>
          <w:p w14:paraId="5412ED18" w14:textId="77777777" w:rsidR="00ED0FC4" w:rsidRPr="00CE7361" w:rsidRDefault="004E6CDB" w:rsidP="00CE7361">
            <w:pPr>
              <w:spacing w:line="360" w:lineRule="auto"/>
              <w:jc w:val="center"/>
              <w:rPr>
                <w:rFonts w:ascii="宋体" w:hAnsi="宋体" w:cs="宋体"/>
                <w:bCs/>
                <w:color w:val="000000" w:themeColor="text1"/>
                <w:sz w:val="24"/>
              </w:rPr>
            </w:pPr>
            <w:r w:rsidRPr="00CE7361">
              <w:rPr>
                <w:rFonts w:ascii="宋体" w:hAnsi="宋体" w:cs="宋体" w:hint="eastAsia"/>
                <w:b/>
                <w:sz w:val="24"/>
              </w:rPr>
              <w:t>评审因素</w:t>
            </w:r>
          </w:p>
        </w:tc>
        <w:tc>
          <w:tcPr>
            <w:tcW w:w="1155" w:type="dxa"/>
          </w:tcPr>
          <w:p w14:paraId="751E8F9A" w14:textId="77777777" w:rsidR="00ED0FC4" w:rsidRPr="00CE7361" w:rsidRDefault="004E6CDB" w:rsidP="00CE7361">
            <w:pPr>
              <w:spacing w:line="360" w:lineRule="auto"/>
              <w:jc w:val="center"/>
              <w:rPr>
                <w:rFonts w:ascii="宋体" w:hAnsi="宋体" w:cs="宋体"/>
                <w:bCs/>
                <w:color w:val="000000" w:themeColor="text1"/>
                <w:sz w:val="24"/>
              </w:rPr>
            </w:pPr>
            <w:r w:rsidRPr="00CE7361">
              <w:rPr>
                <w:rFonts w:ascii="宋体" w:hAnsi="宋体" w:cs="宋体" w:hint="eastAsia"/>
                <w:b/>
                <w:sz w:val="24"/>
              </w:rPr>
              <w:t>分值</w:t>
            </w:r>
          </w:p>
        </w:tc>
        <w:tc>
          <w:tcPr>
            <w:tcW w:w="6420" w:type="dxa"/>
          </w:tcPr>
          <w:p w14:paraId="3077F7A4" w14:textId="77777777" w:rsidR="00ED0FC4" w:rsidRPr="00CE7361" w:rsidRDefault="004E6CDB" w:rsidP="00CE7361">
            <w:pPr>
              <w:spacing w:line="360" w:lineRule="auto"/>
              <w:jc w:val="center"/>
              <w:rPr>
                <w:rFonts w:ascii="宋体" w:hAnsi="宋体" w:cs="宋体"/>
                <w:bCs/>
                <w:color w:val="000000" w:themeColor="text1"/>
                <w:sz w:val="24"/>
              </w:rPr>
            </w:pPr>
            <w:r w:rsidRPr="00CE7361">
              <w:rPr>
                <w:rFonts w:ascii="宋体" w:hAnsi="宋体" w:cs="宋体" w:hint="eastAsia"/>
                <w:b/>
                <w:sz w:val="24"/>
              </w:rPr>
              <w:t>评   分   细   则</w:t>
            </w:r>
          </w:p>
        </w:tc>
      </w:tr>
      <w:tr w:rsidR="00ED0FC4" w:rsidRPr="00CE7361" w14:paraId="5550AA71" w14:textId="77777777">
        <w:trPr>
          <w:trHeight w:val="249"/>
        </w:trPr>
        <w:tc>
          <w:tcPr>
            <w:tcW w:w="1092" w:type="dxa"/>
            <w:vAlign w:val="center"/>
          </w:tcPr>
          <w:p w14:paraId="69C39857" w14:textId="77777777" w:rsidR="00ED0FC4" w:rsidRPr="00CE7361" w:rsidRDefault="004E6CDB">
            <w:pPr>
              <w:spacing w:line="360" w:lineRule="auto"/>
              <w:jc w:val="center"/>
              <w:rPr>
                <w:rFonts w:ascii="宋体" w:hAnsi="宋体" w:cs="宋体"/>
                <w:bCs/>
                <w:color w:val="000000" w:themeColor="text1"/>
                <w:sz w:val="24"/>
              </w:rPr>
            </w:pPr>
            <w:r w:rsidRPr="00CE7361">
              <w:rPr>
                <w:rFonts w:ascii="宋体" w:hAnsi="宋体" w:cs="宋体" w:hint="eastAsia"/>
                <w:bCs/>
                <w:color w:val="000000" w:themeColor="text1"/>
                <w:sz w:val="24"/>
              </w:rPr>
              <w:t>商务标</w:t>
            </w:r>
          </w:p>
        </w:tc>
        <w:tc>
          <w:tcPr>
            <w:tcW w:w="1365" w:type="dxa"/>
            <w:vAlign w:val="center"/>
          </w:tcPr>
          <w:p w14:paraId="0FB8355F" w14:textId="77777777" w:rsidR="00ED0FC4" w:rsidRPr="00CE7361" w:rsidRDefault="004E6CDB">
            <w:pPr>
              <w:spacing w:line="360" w:lineRule="auto"/>
              <w:jc w:val="center"/>
              <w:rPr>
                <w:rFonts w:ascii="宋体" w:hAnsi="宋体" w:cs="宋体"/>
                <w:bCs/>
                <w:color w:val="000000" w:themeColor="text1"/>
                <w:sz w:val="24"/>
              </w:rPr>
            </w:pPr>
            <w:r w:rsidRPr="00CE7361">
              <w:rPr>
                <w:rFonts w:ascii="宋体" w:hAnsi="宋体" w:cs="宋体" w:hint="eastAsia"/>
                <w:sz w:val="24"/>
              </w:rPr>
              <w:t>投标报价</w:t>
            </w:r>
          </w:p>
        </w:tc>
        <w:tc>
          <w:tcPr>
            <w:tcW w:w="1155" w:type="dxa"/>
            <w:vAlign w:val="center"/>
          </w:tcPr>
          <w:p w14:paraId="28E44957" w14:textId="77777777" w:rsidR="00ED0FC4" w:rsidRPr="00CE7361" w:rsidRDefault="004E6CDB">
            <w:pPr>
              <w:spacing w:line="360" w:lineRule="auto"/>
              <w:jc w:val="center"/>
              <w:rPr>
                <w:rFonts w:ascii="宋体" w:hAnsi="宋体" w:cs="宋体"/>
                <w:bCs/>
                <w:color w:val="000000" w:themeColor="text1"/>
                <w:sz w:val="24"/>
              </w:rPr>
            </w:pPr>
            <w:r w:rsidRPr="00CE7361">
              <w:rPr>
                <w:rFonts w:ascii="宋体" w:hAnsi="宋体" w:cs="宋体" w:hint="eastAsia"/>
                <w:sz w:val="24"/>
              </w:rPr>
              <w:t>30</w:t>
            </w:r>
          </w:p>
        </w:tc>
        <w:tc>
          <w:tcPr>
            <w:tcW w:w="6420" w:type="dxa"/>
          </w:tcPr>
          <w:p w14:paraId="58DE618D" w14:textId="77777777" w:rsidR="00ED0FC4" w:rsidRPr="00CE7361" w:rsidRDefault="004E6CDB">
            <w:pPr>
              <w:spacing w:line="276" w:lineRule="auto"/>
              <w:rPr>
                <w:rFonts w:ascii="宋体" w:hAnsi="宋体" w:cs="宋体"/>
                <w:sz w:val="24"/>
              </w:rPr>
            </w:pPr>
            <w:r w:rsidRPr="00CE7361">
              <w:rPr>
                <w:rFonts w:ascii="宋体" w:hAnsi="宋体" w:cs="宋体" w:hint="eastAsia"/>
                <w:sz w:val="24"/>
              </w:rPr>
              <w:t>满足招标文件要求且投标价格最低的投标报价为评标基准价，其价格分为满分，其他投标人的价格分按下列公式计算：</w:t>
            </w:r>
          </w:p>
          <w:p w14:paraId="66513AFB" w14:textId="77777777" w:rsidR="00ED0FC4" w:rsidRPr="00CE7361" w:rsidRDefault="004E6CDB">
            <w:pPr>
              <w:spacing w:line="360" w:lineRule="auto"/>
              <w:rPr>
                <w:rFonts w:ascii="宋体" w:hAnsi="宋体" w:cs="宋体"/>
                <w:bCs/>
                <w:color w:val="000000" w:themeColor="text1"/>
                <w:sz w:val="24"/>
              </w:rPr>
            </w:pPr>
            <w:r w:rsidRPr="00CE7361">
              <w:rPr>
                <w:rFonts w:ascii="宋体" w:hAnsi="宋体" w:cs="宋体" w:hint="eastAsia"/>
                <w:sz w:val="24"/>
              </w:rPr>
              <w:t>投标报价得分＝（评标基准价/投标报价）×30</w:t>
            </w:r>
          </w:p>
        </w:tc>
      </w:tr>
      <w:tr w:rsidR="00ED0FC4" w:rsidRPr="00CE7361" w14:paraId="47C7C7D5" w14:textId="77777777">
        <w:trPr>
          <w:trHeight w:val="249"/>
        </w:trPr>
        <w:tc>
          <w:tcPr>
            <w:tcW w:w="1092" w:type="dxa"/>
            <w:vMerge w:val="restart"/>
            <w:vAlign w:val="center"/>
          </w:tcPr>
          <w:p w14:paraId="12A7832D" w14:textId="77777777" w:rsidR="00ED0FC4" w:rsidRPr="00CE7361" w:rsidRDefault="004E6CDB">
            <w:pPr>
              <w:spacing w:line="360" w:lineRule="auto"/>
              <w:jc w:val="center"/>
              <w:rPr>
                <w:rFonts w:ascii="宋体" w:hAnsi="宋体" w:cs="宋体"/>
                <w:bCs/>
                <w:color w:val="000000" w:themeColor="text1"/>
                <w:sz w:val="24"/>
              </w:rPr>
            </w:pPr>
            <w:r w:rsidRPr="00CE7361">
              <w:rPr>
                <w:rFonts w:ascii="宋体" w:hAnsi="宋体" w:cs="宋体" w:hint="eastAsia"/>
                <w:bCs/>
                <w:color w:val="000000" w:themeColor="text1"/>
                <w:sz w:val="24"/>
              </w:rPr>
              <w:t>技术标</w:t>
            </w:r>
          </w:p>
        </w:tc>
        <w:tc>
          <w:tcPr>
            <w:tcW w:w="1365" w:type="dxa"/>
            <w:vAlign w:val="center"/>
          </w:tcPr>
          <w:p w14:paraId="3F600BD2" w14:textId="77777777" w:rsidR="00ED0FC4" w:rsidRPr="00CE7361" w:rsidRDefault="004E6CDB" w:rsidP="00CE7361">
            <w:pPr>
              <w:spacing w:line="400" w:lineRule="exact"/>
              <w:jc w:val="center"/>
              <w:rPr>
                <w:rFonts w:ascii="宋体" w:hAnsi="宋体" w:cs="宋体"/>
                <w:sz w:val="24"/>
              </w:rPr>
            </w:pPr>
            <w:r w:rsidRPr="00CE7361">
              <w:rPr>
                <w:rFonts w:ascii="宋体" w:hAnsi="宋体" w:cs="宋体" w:hint="eastAsia"/>
                <w:sz w:val="24"/>
              </w:rPr>
              <w:t>服务能力</w:t>
            </w:r>
          </w:p>
        </w:tc>
        <w:tc>
          <w:tcPr>
            <w:tcW w:w="1155" w:type="dxa"/>
            <w:vAlign w:val="center"/>
          </w:tcPr>
          <w:p w14:paraId="62B25326" w14:textId="77777777" w:rsidR="00ED0FC4" w:rsidRPr="00CE7361" w:rsidRDefault="004E6CDB">
            <w:pPr>
              <w:spacing w:line="400" w:lineRule="exact"/>
              <w:jc w:val="center"/>
              <w:rPr>
                <w:rFonts w:ascii="宋体" w:hAnsi="宋体" w:cs="宋体"/>
                <w:sz w:val="24"/>
              </w:rPr>
            </w:pPr>
            <w:r w:rsidRPr="00CE7361">
              <w:rPr>
                <w:rFonts w:ascii="宋体" w:hAnsi="宋体" w:cs="宋体" w:hint="eastAsia"/>
                <w:sz w:val="24"/>
              </w:rPr>
              <w:t>5</w:t>
            </w:r>
          </w:p>
        </w:tc>
        <w:tc>
          <w:tcPr>
            <w:tcW w:w="6420" w:type="dxa"/>
            <w:vAlign w:val="center"/>
          </w:tcPr>
          <w:p w14:paraId="6E2CCD2A" w14:textId="77777777" w:rsidR="00ED0FC4" w:rsidRPr="00CE7361" w:rsidRDefault="004E6CDB">
            <w:pPr>
              <w:spacing w:line="276" w:lineRule="auto"/>
              <w:rPr>
                <w:rFonts w:ascii="宋体" w:hAnsi="宋体" w:cs="宋体"/>
                <w:sz w:val="24"/>
              </w:rPr>
            </w:pPr>
            <w:r w:rsidRPr="00CE7361">
              <w:rPr>
                <w:rFonts w:ascii="宋体" w:hAnsi="宋体" w:cs="宋体" w:hint="eastAsia"/>
                <w:sz w:val="24"/>
              </w:rPr>
              <w:t>投标人专业从事消防设施维修保养工作时间8年（含）以上，得5分；从事消防设施维修保养工作时间5年（含）-8年的，得3分；从事消防设施维修保养工作时间5年以内的，得1分。（从业时间以往期取得“建筑消防设施维修保养资格证书”及“社会消防技术服务信息系统”中达到从业条件的公示日期为准。）</w:t>
            </w:r>
          </w:p>
        </w:tc>
      </w:tr>
      <w:tr w:rsidR="00ED0FC4" w:rsidRPr="00CE7361" w14:paraId="3DC420E8" w14:textId="77777777">
        <w:trPr>
          <w:trHeight w:val="249"/>
        </w:trPr>
        <w:tc>
          <w:tcPr>
            <w:tcW w:w="1092" w:type="dxa"/>
            <w:vMerge/>
          </w:tcPr>
          <w:p w14:paraId="564A0EB8" w14:textId="77777777" w:rsidR="00ED0FC4" w:rsidRPr="00CE7361" w:rsidRDefault="00ED0FC4">
            <w:pPr>
              <w:spacing w:line="360" w:lineRule="auto"/>
              <w:rPr>
                <w:rFonts w:ascii="宋体" w:hAnsi="宋体" w:cs="宋体"/>
                <w:bCs/>
                <w:color w:val="000000" w:themeColor="text1"/>
                <w:sz w:val="24"/>
              </w:rPr>
            </w:pPr>
          </w:p>
        </w:tc>
        <w:tc>
          <w:tcPr>
            <w:tcW w:w="1365" w:type="dxa"/>
            <w:vAlign w:val="center"/>
          </w:tcPr>
          <w:p w14:paraId="72238899" w14:textId="77777777" w:rsidR="00ED0FC4" w:rsidRPr="00CE7361" w:rsidRDefault="004E6CDB" w:rsidP="00CE7361">
            <w:pPr>
              <w:spacing w:line="360" w:lineRule="auto"/>
              <w:jc w:val="center"/>
              <w:rPr>
                <w:rFonts w:ascii="宋体" w:hAnsi="宋体" w:cs="宋体"/>
                <w:bCs/>
                <w:color w:val="000000" w:themeColor="text1"/>
                <w:sz w:val="24"/>
              </w:rPr>
            </w:pPr>
            <w:r w:rsidRPr="00CE7361">
              <w:rPr>
                <w:rFonts w:ascii="宋体" w:hAnsi="宋体" w:cs="宋体" w:hint="eastAsia"/>
                <w:sz w:val="24"/>
              </w:rPr>
              <w:t>维保业绩</w:t>
            </w:r>
          </w:p>
        </w:tc>
        <w:tc>
          <w:tcPr>
            <w:tcW w:w="1155" w:type="dxa"/>
            <w:vAlign w:val="center"/>
          </w:tcPr>
          <w:p w14:paraId="583C5B07" w14:textId="77777777" w:rsidR="00ED0FC4" w:rsidRPr="00CE7361" w:rsidRDefault="004E6CDB">
            <w:pPr>
              <w:spacing w:line="400" w:lineRule="exact"/>
              <w:jc w:val="center"/>
              <w:rPr>
                <w:rFonts w:ascii="宋体" w:hAnsi="宋体" w:cs="宋体"/>
                <w:sz w:val="24"/>
              </w:rPr>
            </w:pPr>
            <w:r w:rsidRPr="00CE7361">
              <w:rPr>
                <w:rFonts w:ascii="宋体" w:hAnsi="宋体" w:cs="宋体" w:hint="eastAsia"/>
                <w:sz w:val="24"/>
              </w:rPr>
              <w:t>10</w:t>
            </w:r>
          </w:p>
        </w:tc>
        <w:tc>
          <w:tcPr>
            <w:tcW w:w="6420" w:type="dxa"/>
            <w:vAlign w:val="center"/>
          </w:tcPr>
          <w:p w14:paraId="1E7D08B7" w14:textId="77777777" w:rsidR="00ED0FC4" w:rsidRPr="00CE7361" w:rsidRDefault="004E6CDB" w:rsidP="008E3895">
            <w:pPr>
              <w:spacing w:line="276" w:lineRule="auto"/>
              <w:rPr>
                <w:rFonts w:ascii="宋体" w:hAnsi="宋体" w:cs="宋体"/>
                <w:sz w:val="24"/>
              </w:rPr>
            </w:pPr>
            <w:r w:rsidRPr="00CE7361">
              <w:rPr>
                <w:rFonts w:ascii="宋体" w:hAnsi="宋体" w:cs="宋体" w:hint="eastAsia"/>
                <w:sz w:val="24"/>
              </w:rPr>
              <w:t>提供2019年1月1日以来从事消防设施维护保养服务的业绩，每提供一项业绩得</w:t>
            </w:r>
            <w:r w:rsidR="008E3895" w:rsidRPr="00CE7361">
              <w:rPr>
                <w:rFonts w:ascii="宋体" w:hAnsi="宋体" w:cs="宋体" w:hint="eastAsia"/>
                <w:sz w:val="24"/>
              </w:rPr>
              <w:t>1</w:t>
            </w:r>
            <w:r w:rsidRPr="00CE7361">
              <w:rPr>
                <w:rFonts w:ascii="宋体" w:hAnsi="宋体" w:cs="宋体" w:hint="eastAsia"/>
                <w:sz w:val="24"/>
              </w:rPr>
              <w:t>分，最多不超过</w:t>
            </w:r>
            <w:r w:rsidR="008E3895" w:rsidRPr="00CE7361">
              <w:rPr>
                <w:rFonts w:ascii="宋体" w:hAnsi="宋体" w:cs="宋体" w:hint="eastAsia"/>
                <w:sz w:val="24"/>
              </w:rPr>
              <w:t>10分</w:t>
            </w:r>
            <w:r w:rsidRPr="00CE7361">
              <w:rPr>
                <w:rFonts w:ascii="宋体" w:hAnsi="宋体" w:cs="宋体" w:hint="eastAsia"/>
                <w:sz w:val="24"/>
              </w:rPr>
              <w:t>（同一合同主体业绩不兼得分，有效合同复印件加盖公章，合同原件备查）。</w:t>
            </w:r>
          </w:p>
        </w:tc>
      </w:tr>
      <w:tr w:rsidR="00ED0FC4" w:rsidRPr="00CE7361" w14:paraId="44603EC5" w14:textId="77777777">
        <w:trPr>
          <w:trHeight w:val="249"/>
        </w:trPr>
        <w:tc>
          <w:tcPr>
            <w:tcW w:w="1092" w:type="dxa"/>
            <w:vMerge/>
          </w:tcPr>
          <w:p w14:paraId="282F489D" w14:textId="77777777" w:rsidR="00ED0FC4" w:rsidRPr="00CE7361" w:rsidRDefault="00ED0FC4">
            <w:pPr>
              <w:spacing w:line="360" w:lineRule="auto"/>
              <w:rPr>
                <w:rFonts w:ascii="宋体" w:hAnsi="宋体" w:cs="宋体"/>
                <w:bCs/>
                <w:color w:val="000000" w:themeColor="text1"/>
                <w:sz w:val="24"/>
              </w:rPr>
            </w:pPr>
          </w:p>
        </w:tc>
        <w:tc>
          <w:tcPr>
            <w:tcW w:w="1365" w:type="dxa"/>
            <w:vAlign w:val="center"/>
          </w:tcPr>
          <w:p w14:paraId="39016AD4" w14:textId="77777777" w:rsidR="00ED0FC4" w:rsidRPr="00CE7361" w:rsidRDefault="004E6CDB" w:rsidP="00CE7361">
            <w:pPr>
              <w:spacing w:line="400" w:lineRule="exact"/>
              <w:jc w:val="center"/>
              <w:rPr>
                <w:rFonts w:ascii="宋体" w:hAnsi="宋体" w:cs="宋体"/>
                <w:sz w:val="24"/>
              </w:rPr>
            </w:pPr>
            <w:r w:rsidRPr="00CE7361">
              <w:rPr>
                <w:rFonts w:ascii="宋体" w:hAnsi="宋体" w:cs="宋体" w:hint="eastAsia"/>
                <w:sz w:val="24"/>
              </w:rPr>
              <w:t>维保队伍</w:t>
            </w:r>
          </w:p>
        </w:tc>
        <w:tc>
          <w:tcPr>
            <w:tcW w:w="1155" w:type="dxa"/>
            <w:vAlign w:val="center"/>
          </w:tcPr>
          <w:p w14:paraId="066C1EE9" w14:textId="77777777" w:rsidR="00ED0FC4" w:rsidRPr="00CE7361" w:rsidRDefault="004E6CDB">
            <w:pPr>
              <w:spacing w:line="400" w:lineRule="exact"/>
              <w:jc w:val="center"/>
              <w:rPr>
                <w:rFonts w:ascii="宋体" w:hAnsi="宋体" w:cs="宋体"/>
                <w:sz w:val="24"/>
              </w:rPr>
            </w:pPr>
            <w:r w:rsidRPr="00CE7361">
              <w:rPr>
                <w:rFonts w:ascii="宋体" w:hAnsi="宋体" w:cs="宋体" w:hint="eastAsia"/>
                <w:sz w:val="24"/>
              </w:rPr>
              <w:t>10</w:t>
            </w:r>
          </w:p>
        </w:tc>
        <w:tc>
          <w:tcPr>
            <w:tcW w:w="6420" w:type="dxa"/>
            <w:vAlign w:val="center"/>
          </w:tcPr>
          <w:p w14:paraId="7CEA8697" w14:textId="77777777" w:rsidR="00ED0FC4" w:rsidRPr="00CE7361" w:rsidRDefault="004E6CDB">
            <w:pPr>
              <w:spacing w:line="276" w:lineRule="auto"/>
              <w:rPr>
                <w:rFonts w:ascii="宋体" w:hAnsi="宋体" w:cs="宋体"/>
                <w:sz w:val="24"/>
              </w:rPr>
            </w:pPr>
            <w:r w:rsidRPr="00CE7361">
              <w:rPr>
                <w:rFonts w:ascii="宋体" w:hAnsi="宋体" w:cs="宋体" w:hint="eastAsia"/>
                <w:sz w:val="24"/>
              </w:rPr>
              <w:t>项目经理。具有建构筑物消防员中级以上证书或一级注册消防工程师证书（2分）、工程师及以上职称证书或者注册建造师（机电专业）证书(2分)。</w:t>
            </w:r>
          </w:p>
          <w:p w14:paraId="4C3A46AA" w14:textId="77777777" w:rsidR="00ED0FC4" w:rsidRPr="00CE7361" w:rsidRDefault="004E6CDB">
            <w:pPr>
              <w:spacing w:line="276" w:lineRule="auto"/>
              <w:rPr>
                <w:rFonts w:ascii="宋体" w:hAnsi="宋体" w:cs="宋体"/>
                <w:sz w:val="24"/>
              </w:rPr>
            </w:pPr>
            <w:r w:rsidRPr="00CE7361">
              <w:rPr>
                <w:rFonts w:ascii="宋体" w:hAnsi="宋体" w:cs="宋体" w:hint="eastAsia"/>
                <w:sz w:val="24"/>
              </w:rPr>
              <w:t>维保人员。驻点维保人员3名及以上并具有建构筑物消防员证书，每人得1分，最多3分，不提供不得分。驻点维保人员人员具有工程类初级及以上职称证书的，每人得1分，最多得3分。</w:t>
            </w:r>
          </w:p>
          <w:p w14:paraId="72B5D2AD" w14:textId="77777777" w:rsidR="00ED0FC4" w:rsidRPr="00CE7361" w:rsidRDefault="004E6CDB">
            <w:pPr>
              <w:spacing w:line="276" w:lineRule="auto"/>
              <w:rPr>
                <w:rFonts w:ascii="宋体" w:hAnsi="宋体" w:cs="宋体"/>
                <w:kern w:val="28"/>
                <w:sz w:val="24"/>
              </w:rPr>
            </w:pPr>
            <w:r w:rsidRPr="00CE7361">
              <w:rPr>
                <w:rFonts w:ascii="宋体" w:hAnsi="宋体" w:cs="宋体" w:hint="eastAsia"/>
                <w:sz w:val="24"/>
              </w:rPr>
              <w:t>（以上人员提供投标人2021年9月以来连续3个月为其缴纳社保的证明及劳动合同复印件，加盖单位公章，不提供不得分）。</w:t>
            </w:r>
          </w:p>
        </w:tc>
      </w:tr>
      <w:tr w:rsidR="00ED0FC4" w:rsidRPr="00CE7361" w14:paraId="39191225" w14:textId="77777777">
        <w:trPr>
          <w:trHeight w:val="249"/>
        </w:trPr>
        <w:tc>
          <w:tcPr>
            <w:tcW w:w="1092" w:type="dxa"/>
            <w:vMerge/>
          </w:tcPr>
          <w:p w14:paraId="3B54D239" w14:textId="77777777" w:rsidR="00ED0FC4" w:rsidRPr="00CE7361" w:rsidRDefault="00ED0FC4">
            <w:pPr>
              <w:spacing w:line="360" w:lineRule="auto"/>
              <w:rPr>
                <w:rFonts w:ascii="宋体" w:hAnsi="宋体" w:cs="宋体"/>
                <w:bCs/>
                <w:color w:val="000000" w:themeColor="text1"/>
                <w:sz w:val="24"/>
              </w:rPr>
            </w:pPr>
          </w:p>
        </w:tc>
        <w:tc>
          <w:tcPr>
            <w:tcW w:w="1365" w:type="dxa"/>
            <w:vAlign w:val="center"/>
          </w:tcPr>
          <w:p w14:paraId="4011B990" w14:textId="77777777" w:rsidR="00ED0FC4" w:rsidRPr="00CE7361" w:rsidRDefault="004E6CDB" w:rsidP="00CE7361">
            <w:pPr>
              <w:spacing w:line="360" w:lineRule="auto"/>
              <w:jc w:val="center"/>
              <w:rPr>
                <w:rFonts w:ascii="宋体" w:hAnsi="宋体" w:cs="宋体"/>
                <w:bCs/>
                <w:color w:val="000000" w:themeColor="text1"/>
                <w:sz w:val="24"/>
              </w:rPr>
            </w:pPr>
            <w:r w:rsidRPr="00CE7361">
              <w:rPr>
                <w:rFonts w:ascii="宋体" w:hAnsi="宋体" w:cs="宋体" w:hint="eastAsia"/>
                <w:sz w:val="24"/>
              </w:rPr>
              <w:t>维保服务方案</w:t>
            </w:r>
          </w:p>
        </w:tc>
        <w:tc>
          <w:tcPr>
            <w:tcW w:w="1155" w:type="dxa"/>
            <w:vAlign w:val="center"/>
          </w:tcPr>
          <w:p w14:paraId="03088F86" w14:textId="77777777" w:rsidR="00ED0FC4" w:rsidRPr="00CE7361" w:rsidRDefault="004E6CDB">
            <w:pPr>
              <w:spacing w:line="400" w:lineRule="exact"/>
              <w:jc w:val="center"/>
              <w:rPr>
                <w:rFonts w:ascii="宋体" w:hAnsi="宋体" w:cs="宋体"/>
                <w:sz w:val="24"/>
              </w:rPr>
            </w:pPr>
            <w:r w:rsidRPr="00CE7361">
              <w:rPr>
                <w:rFonts w:ascii="宋体" w:hAnsi="宋体" w:cs="宋体" w:hint="eastAsia"/>
                <w:sz w:val="24"/>
              </w:rPr>
              <w:t>26</w:t>
            </w:r>
          </w:p>
        </w:tc>
        <w:tc>
          <w:tcPr>
            <w:tcW w:w="6420" w:type="dxa"/>
            <w:vAlign w:val="center"/>
          </w:tcPr>
          <w:p w14:paraId="7A76C2B8" w14:textId="77777777" w:rsidR="00ED0FC4" w:rsidRPr="00CE7361" w:rsidRDefault="004E6CDB" w:rsidP="008E3895">
            <w:pPr>
              <w:spacing w:line="400" w:lineRule="exact"/>
              <w:rPr>
                <w:rFonts w:ascii="宋体" w:hAnsi="宋体" w:cs="宋体"/>
                <w:sz w:val="24"/>
              </w:rPr>
            </w:pPr>
            <w:r w:rsidRPr="00CE7361">
              <w:rPr>
                <w:rFonts w:ascii="宋体" w:hAnsi="宋体" w:cs="宋体" w:hint="eastAsia"/>
                <w:sz w:val="24"/>
              </w:rPr>
              <w:t>针对本项目的实际情况提出完整、有针对性的服务方案，包括常规服务、维保计划、服务质量、突发应急预案(生产安全和质量安全）、隐蔽工程的消防设施维修方案等，消防维保方案科学合理、可靠可行。本项由评标委员会根据各投标文件内容进行比对评分。优秀得20-26分</w:t>
            </w:r>
            <w:r w:rsidR="008E3895" w:rsidRPr="00CE7361">
              <w:rPr>
                <w:rFonts w:ascii="宋体" w:hAnsi="宋体" w:cs="宋体" w:hint="eastAsia"/>
                <w:sz w:val="24"/>
              </w:rPr>
              <w:t>；</w:t>
            </w:r>
            <w:r w:rsidRPr="00CE7361">
              <w:rPr>
                <w:rFonts w:ascii="宋体" w:hAnsi="宋体" w:cs="宋体" w:hint="eastAsia"/>
                <w:sz w:val="24"/>
              </w:rPr>
              <w:t>良好得11-19分；一般得0-10分。</w:t>
            </w:r>
          </w:p>
        </w:tc>
      </w:tr>
      <w:tr w:rsidR="00ED0FC4" w:rsidRPr="00CE7361" w14:paraId="7D60AA2F" w14:textId="77777777">
        <w:trPr>
          <w:trHeight w:val="249"/>
        </w:trPr>
        <w:tc>
          <w:tcPr>
            <w:tcW w:w="1092" w:type="dxa"/>
            <w:vMerge/>
          </w:tcPr>
          <w:p w14:paraId="11D9E53E" w14:textId="77777777" w:rsidR="00ED0FC4" w:rsidRPr="00CE7361" w:rsidRDefault="00ED0FC4">
            <w:pPr>
              <w:spacing w:line="360" w:lineRule="auto"/>
              <w:rPr>
                <w:rFonts w:ascii="宋体" w:hAnsi="宋体" w:cs="宋体"/>
                <w:bCs/>
                <w:color w:val="000000" w:themeColor="text1"/>
                <w:sz w:val="24"/>
              </w:rPr>
            </w:pPr>
          </w:p>
        </w:tc>
        <w:tc>
          <w:tcPr>
            <w:tcW w:w="1365" w:type="dxa"/>
            <w:vAlign w:val="center"/>
          </w:tcPr>
          <w:p w14:paraId="6F3C4028" w14:textId="77777777" w:rsidR="00ED0FC4" w:rsidRPr="00CE7361" w:rsidRDefault="004E6CDB" w:rsidP="00CE7361">
            <w:pPr>
              <w:spacing w:line="400" w:lineRule="exact"/>
              <w:jc w:val="center"/>
              <w:rPr>
                <w:rFonts w:ascii="宋体" w:hAnsi="宋体" w:cs="宋体"/>
                <w:sz w:val="24"/>
              </w:rPr>
            </w:pPr>
            <w:r w:rsidRPr="00CE7361">
              <w:rPr>
                <w:rFonts w:ascii="宋体" w:hAnsi="宋体" w:cs="宋体" w:hint="eastAsia"/>
                <w:sz w:val="24"/>
              </w:rPr>
              <w:t>服务承诺</w:t>
            </w:r>
          </w:p>
        </w:tc>
        <w:tc>
          <w:tcPr>
            <w:tcW w:w="1155" w:type="dxa"/>
            <w:vAlign w:val="center"/>
          </w:tcPr>
          <w:p w14:paraId="7576270E" w14:textId="77777777" w:rsidR="00ED0FC4" w:rsidRPr="00CE7361" w:rsidRDefault="004E6CDB">
            <w:pPr>
              <w:spacing w:line="400" w:lineRule="exact"/>
              <w:jc w:val="center"/>
              <w:rPr>
                <w:rFonts w:ascii="宋体" w:hAnsi="宋体" w:cs="宋体"/>
                <w:sz w:val="24"/>
              </w:rPr>
            </w:pPr>
            <w:r w:rsidRPr="00CE7361">
              <w:rPr>
                <w:rFonts w:ascii="宋体" w:hAnsi="宋体" w:cs="宋体" w:hint="eastAsia"/>
                <w:sz w:val="24"/>
              </w:rPr>
              <w:t>9</w:t>
            </w:r>
          </w:p>
        </w:tc>
        <w:tc>
          <w:tcPr>
            <w:tcW w:w="6420" w:type="dxa"/>
            <w:vAlign w:val="center"/>
          </w:tcPr>
          <w:p w14:paraId="50C52CE9" w14:textId="77777777" w:rsidR="00ED0FC4" w:rsidRPr="00CE7361" w:rsidRDefault="004E6CDB">
            <w:pPr>
              <w:spacing w:line="400" w:lineRule="exact"/>
              <w:rPr>
                <w:rFonts w:ascii="宋体" w:hAnsi="宋体" w:cs="宋体"/>
                <w:sz w:val="24"/>
              </w:rPr>
            </w:pPr>
            <w:r w:rsidRPr="00CE7361">
              <w:rPr>
                <w:rFonts w:ascii="宋体" w:hAnsi="宋体" w:cs="宋体" w:hint="eastAsia"/>
                <w:sz w:val="24"/>
              </w:rPr>
              <w:t>1.安全、规范服务承诺：承诺承揽的维保服务项目所有动作规范、环节安全运行，无隐患。(</w:t>
            </w:r>
            <w:r>
              <w:rPr>
                <w:rFonts w:ascii="宋体" w:hAnsi="宋体" w:cs="宋体" w:hint="eastAsia"/>
                <w:sz w:val="24"/>
              </w:rPr>
              <w:t>3</w:t>
            </w:r>
            <w:r w:rsidRPr="00CE7361">
              <w:rPr>
                <w:rFonts w:ascii="宋体" w:hAnsi="宋体" w:cs="宋体" w:hint="eastAsia"/>
                <w:sz w:val="24"/>
              </w:rPr>
              <w:t>分)</w:t>
            </w:r>
          </w:p>
          <w:p w14:paraId="3758C4FB" w14:textId="77777777" w:rsidR="00ED0FC4" w:rsidRPr="00CE7361" w:rsidRDefault="004E6CDB">
            <w:pPr>
              <w:spacing w:line="400" w:lineRule="exact"/>
              <w:rPr>
                <w:rFonts w:ascii="宋体" w:hAnsi="宋体" w:cs="宋体"/>
                <w:sz w:val="24"/>
              </w:rPr>
            </w:pPr>
            <w:r w:rsidRPr="00CE7361">
              <w:rPr>
                <w:rFonts w:ascii="宋体" w:hAnsi="宋体" w:cs="宋体" w:hint="eastAsia"/>
                <w:sz w:val="24"/>
              </w:rPr>
              <w:t>2.及时服务承诺：除遵守招标文件要求外，对一切突发事件能够做到及时响应，明确的到场时间、得力的快捷处置措施。(</w:t>
            </w:r>
            <w:r>
              <w:rPr>
                <w:rFonts w:ascii="宋体" w:hAnsi="宋体" w:cs="宋体" w:hint="eastAsia"/>
                <w:sz w:val="24"/>
              </w:rPr>
              <w:t>3</w:t>
            </w:r>
            <w:r w:rsidRPr="00CE7361">
              <w:rPr>
                <w:rFonts w:ascii="宋体" w:hAnsi="宋体" w:cs="宋体" w:hint="eastAsia"/>
                <w:sz w:val="24"/>
              </w:rPr>
              <w:t>分)</w:t>
            </w:r>
          </w:p>
          <w:p w14:paraId="781357D8" w14:textId="77777777" w:rsidR="00ED0FC4" w:rsidRDefault="004E6CDB">
            <w:pPr>
              <w:spacing w:line="400" w:lineRule="exact"/>
              <w:rPr>
                <w:rFonts w:ascii="宋体" w:hAnsi="宋体" w:cs="宋体"/>
                <w:sz w:val="24"/>
              </w:rPr>
            </w:pPr>
            <w:r w:rsidRPr="00CE7361">
              <w:rPr>
                <w:rFonts w:ascii="宋体" w:hAnsi="宋体" w:cs="宋体" w:hint="eastAsia"/>
                <w:sz w:val="24"/>
              </w:rPr>
              <w:lastRenderedPageBreak/>
              <w:t>3.备品备件承诺：投标人承诺储备本项目中所涉及到的零配件，并明确提供给校方的优惠力度。且不得低于校园目前使用同类型产品的参数。(</w:t>
            </w:r>
            <w:r>
              <w:rPr>
                <w:rFonts w:ascii="宋体" w:hAnsi="宋体" w:cs="宋体" w:hint="eastAsia"/>
                <w:sz w:val="24"/>
              </w:rPr>
              <w:t>3</w:t>
            </w:r>
            <w:r w:rsidRPr="00CE7361">
              <w:rPr>
                <w:rFonts w:ascii="宋体" w:hAnsi="宋体" w:cs="宋体" w:hint="eastAsia"/>
                <w:sz w:val="24"/>
              </w:rPr>
              <w:t>分)</w:t>
            </w:r>
          </w:p>
          <w:p w14:paraId="31A40BAD" w14:textId="00EF1E8D" w:rsidR="004A32BB" w:rsidRPr="004A32BB" w:rsidRDefault="004A32BB" w:rsidP="00FC6814">
            <w:pPr>
              <w:spacing w:line="400" w:lineRule="exact"/>
              <w:rPr>
                <w:rFonts w:hint="eastAsia"/>
              </w:rPr>
            </w:pPr>
            <w:r>
              <w:rPr>
                <w:rFonts w:ascii="宋体" w:hAnsi="宋体" w:cs="宋体" w:hint="eastAsia"/>
                <w:sz w:val="24"/>
              </w:rPr>
              <w:t>以上各项，优秀得3分</w:t>
            </w:r>
            <w:r w:rsidR="00295F16">
              <w:rPr>
                <w:rFonts w:ascii="宋体" w:hAnsi="宋体" w:cs="宋体" w:hint="eastAsia"/>
                <w:sz w:val="24"/>
              </w:rPr>
              <w:t>、</w:t>
            </w:r>
            <w:r>
              <w:rPr>
                <w:rFonts w:ascii="宋体" w:hAnsi="宋体" w:cs="宋体" w:hint="eastAsia"/>
                <w:sz w:val="24"/>
              </w:rPr>
              <w:t>良好得2分</w:t>
            </w:r>
            <w:r w:rsidR="00295F16">
              <w:rPr>
                <w:rFonts w:ascii="宋体" w:hAnsi="宋体" w:cs="宋体" w:hint="eastAsia"/>
                <w:sz w:val="24"/>
              </w:rPr>
              <w:t>、</w:t>
            </w:r>
            <w:r>
              <w:rPr>
                <w:rFonts w:ascii="宋体" w:hAnsi="宋体" w:cs="宋体" w:hint="eastAsia"/>
                <w:sz w:val="24"/>
              </w:rPr>
              <w:t>一般得1分</w:t>
            </w:r>
            <w:r w:rsidR="00295F16">
              <w:rPr>
                <w:rFonts w:ascii="宋体" w:hAnsi="宋体" w:cs="宋体" w:hint="eastAsia"/>
                <w:sz w:val="24"/>
              </w:rPr>
              <w:t>、</w:t>
            </w:r>
            <w:r>
              <w:rPr>
                <w:rFonts w:ascii="宋体" w:hAnsi="宋体" w:cs="宋体" w:hint="eastAsia"/>
                <w:sz w:val="24"/>
              </w:rPr>
              <w:t>没有不得分。</w:t>
            </w:r>
          </w:p>
        </w:tc>
      </w:tr>
      <w:tr w:rsidR="00ED0FC4" w:rsidRPr="00CE7361" w14:paraId="26345D0B" w14:textId="77777777">
        <w:trPr>
          <w:trHeight w:val="249"/>
        </w:trPr>
        <w:tc>
          <w:tcPr>
            <w:tcW w:w="1092" w:type="dxa"/>
            <w:vMerge/>
          </w:tcPr>
          <w:p w14:paraId="006DD213" w14:textId="77777777" w:rsidR="00ED0FC4" w:rsidRPr="00CE7361" w:rsidRDefault="00ED0FC4">
            <w:pPr>
              <w:spacing w:line="360" w:lineRule="auto"/>
              <w:rPr>
                <w:rFonts w:ascii="宋体" w:hAnsi="宋体" w:cs="宋体"/>
                <w:bCs/>
                <w:color w:val="000000" w:themeColor="text1"/>
                <w:sz w:val="24"/>
              </w:rPr>
            </w:pPr>
          </w:p>
        </w:tc>
        <w:tc>
          <w:tcPr>
            <w:tcW w:w="1365" w:type="dxa"/>
            <w:vAlign w:val="center"/>
          </w:tcPr>
          <w:p w14:paraId="1020E644" w14:textId="77777777" w:rsidR="00ED0FC4" w:rsidRPr="00CE7361" w:rsidRDefault="004E6CDB" w:rsidP="00CE7361">
            <w:pPr>
              <w:spacing w:line="400" w:lineRule="exact"/>
              <w:jc w:val="center"/>
              <w:rPr>
                <w:rFonts w:ascii="宋体" w:hAnsi="宋体" w:cs="宋体"/>
                <w:sz w:val="24"/>
              </w:rPr>
            </w:pPr>
            <w:r w:rsidRPr="00CE7361">
              <w:rPr>
                <w:rFonts w:ascii="宋体" w:hAnsi="宋体" w:cs="宋体" w:hint="eastAsia"/>
                <w:sz w:val="24"/>
              </w:rPr>
              <w:t>其他</w:t>
            </w:r>
          </w:p>
        </w:tc>
        <w:tc>
          <w:tcPr>
            <w:tcW w:w="1155" w:type="dxa"/>
            <w:vAlign w:val="center"/>
          </w:tcPr>
          <w:p w14:paraId="592E7D7E" w14:textId="77777777" w:rsidR="00ED0FC4" w:rsidRPr="00CE7361" w:rsidRDefault="004E6CDB">
            <w:pPr>
              <w:spacing w:line="400" w:lineRule="exact"/>
              <w:jc w:val="center"/>
              <w:rPr>
                <w:rFonts w:ascii="宋体" w:hAnsi="宋体" w:cs="宋体"/>
                <w:sz w:val="24"/>
              </w:rPr>
            </w:pPr>
            <w:r w:rsidRPr="00CE7361">
              <w:rPr>
                <w:rFonts w:ascii="宋体" w:hAnsi="宋体" w:cs="宋体" w:hint="eastAsia"/>
                <w:sz w:val="24"/>
              </w:rPr>
              <w:t>8</w:t>
            </w:r>
          </w:p>
        </w:tc>
        <w:tc>
          <w:tcPr>
            <w:tcW w:w="6420" w:type="dxa"/>
            <w:vAlign w:val="center"/>
          </w:tcPr>
          <w:p w14:paraId="6791385B" w14:textId="77777777" w:rsidR="00ED0FC4" w:rsidRPr="00CE7361" w:rsidRDefault="004E6CDB">
            <w:pPr>
              <w:spacing w:line="400" w:lineRule="exact"/>
              <w:rPr>
                <w:rFonts w:ascii="宋体" w:hAnsi="宋体" w:cs="宋体"/>
                <w:sz w:val="24"/>
              </w:rPr>
            </w:pPr>
            <w:r w:rsidRPr="00CE7361">
              <w:rPr>
                <w:rFonts w:ascii="宋体" w:hAnsi="宋体" w:cs="宋体" w:hint="eastAsia"/>
                <w:sz w:val="24"/>
              </w:rPr>
              <w:t>投标人提供其他增值服务项目。</w:t>
            </w:r>
          </w:p>
          <w:p w14:paraId="492BDAAB" w14:textId="77777777" w:rsidR="00ED0FC4" w:rsidRPr="00CE7361" w:rsidRDefault="004E6CDB">
            <w:pPr>
              <w:spacing w:line="400" w:lineRule="exact"/>
              <w:rPr>
                <w:rFonts w:ascii="宋体" w:hAnsi="宋体" w:cs="宋体"/>
                <w:sz w:val="24"/>
              </w:rPr>
            </w:pPr>
            <w:r w:rsidRPr="00CE7361">
              <w:rPr>
                <w:rFonts w:ascii="宋体" w:hAnsi="宋体" w:cs="宋体" w:hint="eastAsia"/>
                <w:sz w:val="24"/>
              </w:rPr>
              <w:t>1.在合同期内，无偿做好</w:t>
            </w:r>
            <w:proofErr w:type="gramStart"/>
            <w:r w:rsidRPr="00CE7361">
              <w:rPr>
                <w:rFonts w:ascii="宋体" w:hAnsi="宋体" w:cs="宋体" w:hint="eastAsia"/>
                <w:sz w:val="24"/>
              </w:rPr>
              <w:t>年度消防检测</w:t>
            </w:r>
            <w:proofErr w:type="gramEnd"/>
            <w:r w:rsidRPr="00CE7361">
              <w:rPr>
                <w:rFonts w:ascii="宋体" w:hAnsi="宋体" w:cs="宋体" w:hint="eastAsia"/>
                <w:sz w:val="24"/>
              </w:rPr>
              <w:t>，并报当地公安消防机关备案。(</w:t>
            </w:r>
            <w:r>
              <w:rPr>
                <w:rFonts w:ascii="宋体" w:hAnsi="宋体" w:cs="宋体" w:hint="eastAsia"/>
                <w:sz w:val="24"/>
              </w:rPr>
              <w:t>4</w:t>
            </w:r>
            <w:r w:rsidRPr="00CE7361">
              <w:rPr>
                <w:rFonts w:ascii="宋体" w:hAnsi="宋体" w:cs="宋体" w:hint="eastAsia"/>
                <w:sz w:val="24"/>
              </w:rPr>
              <w:t>分)</w:t>
            </w:r>
          </w:p>
          <w:p w14:paraId="3270A345" w14:textId="77777777" w:rsidR="00ED0FC4" w:rsidRPr="00CE7361" w:rsidRDefault="004E6CDB">
            <w:pPr>
              <w:spacing w:line="400" w:lineRule="exact"/>
              <w:rPr>
                <w:rFonts w:ascii="宋体" w:hAnsi="宋体" w:cs="宋体"/>
                <w:sz w:val="24"/>
              </w:rPr>
            </w:pPr>
            <w:r w:rsidRPr="00CE7361">
              <w:rPr>
                <w:rFonts w:ascii="宋体" w:hAnsi="宋体" w:cs="宋体" w:hint="eastAsia"/>
                <w:sz w:val="24"/>
              </w:rPr>
              <w:t>2.经评审专家组核定的、有效的其它增值服务项目，比如无偿24小时驻场服务等。有1个得2分，最多得4分。</w:t>
            </w:r>
          </w:p>
        </w:tc>
      </w:tr>
      <w:tr w:rsidR="00ED0FC4" w:rsidRPr="00CE7361" w14:paraId="3DF2A15A" w14:textId="77777777">
        <w:trPr>
          <w:trHeight w:val="249"/>
        </w:trPr>
        <w:tc>
          <w:tcPr>
            <w:tcW w:w="1092" w:type="dxa"/>
            <w:vMerge/>
          </w:tcPr>
          <w:p w14:paraId="41E233B5" w14:textId="77777777" w:rsidR="00ED0FC4" w:rsidRPr="00CE7361" w:rsidRDefault="00ED0FC4">
            <w:pPr>
              <w:spacing w:line="360" w:lineRule="auto"/>
              <w:rPr>
                <w:rFonts w:ascii="宋体" w:hAnsi="宋体" w:cs="宋体"/>
                <w:bCs/>
                <w:color w:val="000000" w:themeColor="text1"/>
                <w:sz w:val="24"/>
              </w:rPr>
            </w:pPr>
          </w:p>
        </w:tc>
        <w:tc>
          <w:tcPr>
            <w:tcW w:w="1365" w:type="dxa"/>
            <w:vAlign w:val="center"/>
          </w:tcPr>
          <w:p w14:paraId="1DE66FE3" w14:textId="77777777" w:rsidR="00ED0FC4" w:rsidRPr="00CE7361" w:rsidRDefault="004E6CDB" w:rsidP="00CE7361">
            <w:pPr>
              <w:spacing w:line="360" w:lineRule="auto"/>
              <w:jc w:val="center"/>
              <w:rPr>
                <w:rFonts w:ascii="宋体" w:hAnsi="宋体" w:cs="宋体"/>
                <w:sz w:val="24"/>
              </w:rPr>
            </w:pPr>
            <w:r w:rsidRPr="00CE7361">
              <w:rPr>
                <w:rFonts w:ascii="宋体" w:hAnsi="宋体" w:cs="宋体" w:hint="eastAsia"/>
                <w:sz w:val="24"/>
              </w:rPr>
              <w:t>标书编制</w:t>
            </w:r>
          </w:p>
        </w:tc>
        <w:tc>
          <w:tcPr>
            <w:tcW w:w="1155" w:type="dxa"/>
            <w:vAlign w:val="center"/>
          </w:tcPr>
          <w:p w14:paraId="2C5F15BB" w14:textId="77777777" w:rsidR="00ED0FC4" w:rsidRPr="00CE7361" w:rsidRDefault="004E6CDB">
            <w:pPr>
              <w:spacing w:line="400" w:lineRule="exact"/>
              <w:jc w:val="center"/>
              <w:rPr>
                <w:rFonts w:ascii="宋体" w:hAnsi="宋体" w:cs="宋体"/>
                <w:sz w:val="24"/>
              </w:rPr>
            </w:pPr>
            <w:r w:rsidRPr="00CE7361">
              <w:rPr>
                <w:rFonts w:ascii="宋体" w:hAnsi="宋体" w:cs="宋体" w:hint="eastAsia"/>
                <w:sz w:val="24"/>
              </w:rPr>
              <w:t>2</w:t>
            </w:r>
          </w:p>
        </w:tc>
        <w:tc>
          <w:tcPr>
            <w:tcW w:w="6420" w:type="dxa"/>
            <w:vAlign w:val="center"/>
          </w:tcPr>
          <w:p w14:paraId="56D17E99" w14:textId="77777777" w:rsidR="00ED0FC4" w:rsidRPr="00CE7361" w:rsidRDefault="004E6CDB" w:rsidP="00036795">
            <w:pPr>
              <w:spacing w:line="400" w:lineRule="exact"/>
              <w:rPr>
                <w:rFonts w:ascii="宋体" w:hAnsi="宋体" w:cs="宋体"/>
                <w:sz w:val="24"/>
              </w:rPr>
            </w:pPr>
            <w:r w:rsidRPr="00CE7361">
              <w:rPr>
                <w:rFonts w:ascii="宋体" w:hAnsi="宋体" w:cs="宋体" w:hint="eastAsia"/>
                <w:sz w:val="24"/>
              </w:rPr>
              <w:t>标书编制规范合理，目录页码齐全清晰。针对评审因素，</w:t>
            </w:r>
            <w:r w:rsidRPr="004E6CDB">
              <w:rPr>
                <w:rFonts w:ascii="宋体" w:hAnsi="宋体" w:cs="宋体" w:hint="eastAsia"/>
                <w:sz w:val="24"/>
              </w:rPr>
              <w:t>逐条列出证明材料所在页码，格式自定。</w:t>
            </w:r>
            <w:r w:rsidRPr="00CE7361">
              <w:rPr>
                <w:rFonts w:ascii="宋体" w:hAnsi="宋体" w:cs="宋体" w:hint="eastAsia"/>
                <w:sz w:val="24"/>
              </w:rPr>
              <w:t>优秀得2分，一般得1分</w:t>
            </w:r>
            <w:r w:rsidR="00036795">
              <w:rPr>
                <w:rFonts w:ascii="宋体" w:hAnsi="宋体" w:cs="宋体" w:hint="eastAsia"/>
                <w:sz w:val="24"/>
              </w:rPr>
              <w:t>，没有不得分</w:t>
            </w:r>
            <w:r w:rsidRPr="00CE7361">
              <w:rPr>
                <w:rFonts w:ascii="宋体" w:hAnsi="宋体" w:cs="宋体" w:hint="eastAsia"/>
                <w:sz w:val="24"/>
              </w:rPr>
              <w:t>。</w:t>
            </w:r>
          </w:p>
        </w:tc>
      </w:tr>
      <w:tr w:rsidR="00ED0FC4" w:rsidRPr="00CE7361" w14:paraId="1C6DB71B" w14:textId="77777777">
        <w:trPr>
          <w:trHeight w:val="249"/>
        </w:trPr>
        <w:tc>
          <w:tcPr>
            <w:tcW w:w="1092" w:type="dxa"/>
            <w:vAlign w:val="center"/>
          </w:tcPr>
          <w:p w14:paraId="2024D782" w14:textId="77777777" w:rsidR="00ED0FC4" w:rsidRPr="00CE7361" w:rsidRDefault="004E6CDB">
            <w:pPr>
              <w:spacing w:line="276" w:lineRule="auto"/>
              <w:jc w:val="center"/>
              <w:rPr>
                <w:rFonts w:ascii="宋体" w:hAnsi="宋体" w:cs="宋体"/>
                <w:sz w:val="24"/>
              </w:rPr>
            </w:pPr>
            <w:r w:rsidRPr="00CE7361">
              <w:rPr>
                <w:rFonts w:ascii="宋体" w:hAnsi="宋体" w:cs="宋体" w:hint="eastAsia"/>
                <w:sz w:val="24"/>
              </w:rPr>
              <w:t>合计</w:t>
            </w:r>
          </w:p>
        </w:tc>
        <w:tc>
          <w:tcPr>
            <w:tcW w:w="1365" w:type="dxa"/>
            <w:vAlign w:val="center"/>
          </w:tcPr>
          <w:p w14:paraId="406C5996" w14:textId="77777777" w:rsidR="00ED0FC4" w:rsidRPr="00CE7361" w:rsidRDefault="00ED0FC4">
            <w:pPr>
              <w:spacing w:line="276" w:lineRule="auto"/>
              <w:jc w:val="center"/>
              <w:rPr>
                <w:rFonts w:ascii="宋体" w:hAnsi="宋体" w:cs="宋体"/>
                <w:b/>
                <w:sz w:val="24"/>
              </w:rPr>
            </w:pPr>
          </w:p>
        </w:tc>
        <w:tc>
          <w:tcPr>
            <w:tcW w:w="1155" w:type="dxa"/>
            <w:vAlign w:val="center"/>
          </w:tcPr>
          <w:p w14:paraId="17B5B4A6" w14:textId="77777777" w:rsidR="00ED0FC4" w:rsidRPr="00CE7361" w:rsidRDefault="004E6CDB">
            <w:pPr>
              <w:spacing w:line="276" w:lineRule="auto"/>
              <w:jc w:val="center"/>
              <w:rPr>
                <w:rFonts w:ascii="宋体" w:hAnsi="宋体" w:cs="宋体"/>
                <w:b/>
                <w:sz w:val="24"/>
              </w:rPr>
            </w:pPr>
            <w:r w:rsidRPr="00CE7361">
              <w:rPr>
                <w:rFonts w:ascii="宋体" w:hAnsi="宋体" w:cs="宋体" w:hint="eastAsia"/>
                <w:b/>
                <w:sz w:val="24"/>
              </w:rPr>
              <w:t>100</w:t>
            </w:r>
          </w:p>
        </w:tc>
        <w:tc>
          <w:tcPr>
            <w:tcW w:w="6420" w:type="dxa"/>
            <w:vAlign w:val="center"/>
          </w:tcPr>
          <w:p w14:paraId="30E00006" w14:textId="77777777" w:rsidR="004E6CDB" w:rsidRPr="004E6CDB" w:rsidRDefault="004E6CDB" w:rsidP="00036795">
            <w:pPr>
              <w:tabs>
                <w:tab w:val="left" w:pos="945"/>
              </w:tabs>
              <w:spacing w:line="276" w:lineRule="auto"/>
            </w:pPr>
            <w:r w:rsidRPr="00CE7361">
              <w:rPr>
                <w:rFonts w:ascii="宋体" w:hAnsi="宋体" w:cs="宋体" w:hint="eastAsia"/>
                <w:sz w:val="24"/>
              </w:rPr>
              <w:t>投标人最后得分保留两位小数</w:t>
            </w:r>
            <w:r w:rsidR="00036795">
              <w:rPr>
                <w:rFonts w:ascii="宋体" w:hAnsi="宋体" w:cs="宋体" w:hint="eastAsia"/>
                <w:sz w:val="24"/>
              </w:rPr>
              <w:t>。</w:t>
            </w:r>
          </w:p>
        </w:tc>
      </w:tr>
    </w:tbl>
    <w:p w14:paraId="381640E1" w14:textId="77777777" w:rsidR="00ED0FC4" w:rsidRDefault="00ED0FC4">
      <w:pPr>
        <w:spacing w:line="360" w:lineRule="auto"/>
        <w:ind w:firstLineChars="200" w:firstLine="480"/>
        <w:rPr>
          <w:rFonts w:ascii="宋体" w:hAnsi="宋体" w:cs="宋体"/>
          <w:bCs/>
          <w:color w:val="000000" w:themeColor="text1"/>
          <w:sz w:val="24"/>
        </w:rPr>
      </w:pPr>
    </w:p>
    <w:p w14:paraId="48C3C8CF" w14:textId="77777777" w:rsidR="00ED0FC4" w:rsidRDefault="004E6CDB">
      <w:pPr>
        <w:widowControl/>
        <w:jc w:val="left"/>
        <w:rPr>
          <w:rFonts w:ascii="宋体" w:hAnsi="宋体" w:cs="宋体"/>
          <w:color w:val="000000" w:themeColor="text1"/>
        </w:rPr>
      </w:pPr>
      <w:r>
        <w:rPr>
          <w:rFonts w:ascii="宋体" w:hAnsi="宋体" w:cs="宋体" w:hint="eastAsia"/>
          <w:color w:val="000000" w:themeColor="text1"/>
        </w:rPr>
        <w:br w:type="page"/>
      </w:r>
    </w:p>
    <w:p w14:paraId="19FB9B92" w14:textId="77777777" w:rsidR="00ED0FC4" w:rsidRDefault="004E6CDB">
      <w:pPr>
        <w:pStyle w:val="2"/>
        <w:rPr>
          <w:rFonts w:ascii="宋体" w:hAnsi="宋体" w:cs="宋体"/>
          <w:color w:val="000000" w:themeColor="text1"/>
        </w:rPr>
      </w:pPr>
      <w:bookmarkStart w:id="24" w:name="_Toc77750688"/>
      <w:bookmarkStart w:id="25" w:name="_Toc17365"/>
      <w:r>
        <w:rPr>
          <w:rFonts w:ascii="宋体" w:hAnsi="宋体" w:cs="宋体" w:hint="eastAsia"/>
          <w:color w:val="000000" w:themeColor="text1"/>
        </w:rPr>
        <w:lastRenderedPageBreak/>
        <w:t>六、定标</w:t>
      </w:r>
      <w:bookmarkEnd w:id="24"/>
      <w:bookmarkEnd w:id="25"/>
    </w:p>
    <w:p w14:paraId="648BF8DE"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6.1.</w:t>
      </w:r>
      <w:r>
        <w:rPr>
          <w:rFonts w:ascii="宋体" w:hAnsi="宋体" w:cs="宋体" w:hint="eastAsia"/>
          <w:color w:val="000000" w:themeColor="text1"/>
          <w:sz w:val="24"/>
        </w:rPr>
        <w:t xml:space="preserve"> 评标小组</w:t>
      </w:r>
      <w:r>
        <w:rPr>
          <w:rFonts w:ascii="宋体" w:hAnsi="宋体" w:cs="宋体" w:hint="eastAsia"/>
          <w:color w:val="000000" w:themeColor="text1"/>
          <w:sz w:val="24"/>
          <w:lang w:val="zh-CN"/>
        </w:rPr>
        <w:t>按照得分高低顺序对投标人进行排列。</w:t>
      </w:r>
      <w:r>
        <w:rPr>
          <w:rFonts w:ascii="宋体" w:hAnsi="宋体" w:cs="宋体" w:hint="eastAsia"/>
          <w:color w:val="000000" w:themeColor="text1"/>
          <w:sz w:val="24"/>
        </w:rPr>
        <w:t>得分相同的，按投标报价由低到高顺序排列。得分最高且排名第一的投标人将被推荐为中标候选人或者直接被确定为中标人。</w:t>
      </w:r>
    </w:p>
    <w:p w14:paraId="68D74BC4" w14:textId="4263E21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6.2.</w:t>
      </w:r>
      <w:r w:rsidR="008A1679">
        <w:rPr>
          <w:rFonts w:ascii="宋体" w:hAnsi="宋体" w:cs="宋体" w:hint="eastAsia"/>
          <w:color w:val="000000" w:themeColor="text1"/>
          <w:sz w:val="24"/>
        </w:rPr>
        <w:t xml:space="preserve"> </w:t>
      </w:r>
      <w:r>
        <w:rPr>
          <w:rFonts w:ascii="宋体" w:hAnsi="宋体" w:cs="宋体" w:hint="eastAsia"/>
          <w:color w:val="000000" w:themeColor="text1"/>
          <w:sz w:val="24"/>
        </w:rPr>
        <w:t>评标小组</w:t>
      </w:r>
      <w:r>
        <w:rPr>
          <w:rFonts w:ascii="宋体" w:hAnsi="宋体" w:cs="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ascii="宋体" w:hAnsi="宋体" w:cs="宋体" w:hint="eastAsia"/>
          <w:color w:val="000000" w:themeColor="text1"/>
          <w:sz w:val="24"/>
        </w:rPr>
        <w:t>评标小组</w:t>
      </w:r>
      <w:r>
        <w:rPr>
          <w:rFonts w:ascii="宋体" w:hAnsi="宋体" w:cs="宋体" w:hint="eastAsia"/>
          <w:color w:val="000000" w:themeColor="text1"/>
          <w:sz w:val="24"/>
          <w:lang w:val="zh-CN"/>
        </w:rPr>
        <w:t>可取消其中标资格。</w:t>
      </w:r>
    </w:p>
    <w:p w14:paraId="2682865B"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6.3. </w:t>
      </w:r>
      <w:r>
        <w:rPr>
          <w:rFonts w:ascii="宋体" w:hAnsi="宋体" w:cs="宋体" w:hint="eastAsia"/>
          <w:color w:val="000000" w:themeColor="text1"/>
          <w:sz w:val="24"/>
        </w:rPr>
        <w:t>评标小组认为所有投标报价均不合理或所有投标方案均不能满足招标人要求时，有权否决所有投标，评标小组也没有义务必须接受最低报价的投标。</w:t>
      </w:r>
    </w:p>
    <w:p w14:paraId="786916F7" w14:textId="77777777" w:rsidR="00ED0FC4" w:rsidRDefault="004E6CDB">
      <w:pPr>
        <w:spacing w:line="360" w:lineRule="auto"/>
        <w:ind w:firstLineChars="196" w:firstLine="472"/>
        <w:rPr>
          <w:rFonts w:ascii="宋体" w:hAnsi="宋体" w:cs="宋体"/>
          <w:color w:val="000000" w:themeColor="text1"/>
          <w:sz w:val="24"/>
        </w:rPr>
      </w:pPr>
      <w:r>
        <w:rPr>
          <w:rFonts w:ascii="宋体" w:hAnsi="宋体" w:cs="宋体" w:hint="eastAsia"/>
          <w:b/>
          <w:color w:val="000000" w:themeColor="text1"/>
          <w:sz w:val="24"/>
        </w:rPr>
        <w:t xml:space="preserve">6.4. </w:t>
      </w:r>
      <w:r>
        <w:rPr>
          <w:rFonts w:ascii="宋体" w:hAnsi="宋体" w:cs="宋体" w:hint="eastAsia"/>
          <w:color w:val="000000" w:themeColor="text1"/>
          <w:sz w:val="24"/>
        </w:rPr>
        <w:t>出现下列情形之一的，招标人有权决定本次招标作废标处理：</w:t>
      </w:r>
    </w:p>
    <w:p w14:paraId="72A2EDA0" w14:textId="77777777" w:rsidR="00ED0FC4" w:rsidRDefault="004E6CDB">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（1）发生影响招标公平、公正的违法、违规行为的；</w:t>
      </w:r>
    </w:p>
    <w:p w14:paraId="6F83028A" w14:textId="77777777" w:rsidR="00ED0FC4" w:rsidRDefault="004E6CDB">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（2）投标人的投标报价均超过了采购预算，学校不能支付的；</w:t>
      </w:r>
    </w:p>
    <w:p w14:paraId="10056C3C" w14:textId="77777777" w:rsidR="00ED0FC4" w:rsidRDefault="004E6CDB">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（3）因重大变故，采购任务取消的。</w:t>
      </w:r>
    </w:p>
    <w:p w14:paraId="3B15F644" w14:textId="77777777" w:rsidR="00ED0FC4" w:rsidRDefault="004E6CDB">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6.5. </w:t>
      </w:r>
      <w:r>
        <w:rPr>
          <w:rFonts w:ascii="宋体" w:hAnsi="宋体" w:cs="宋体" w:hint="eastAsia"/>
          <w:color w:val="000000" w:themeColor="text1"/>
          <w:sz w:val="24"/>
        </w:rPr>
        <w:t>对未中标的投标人，招标人不做未中标解释。</w:t>
      </w:r>
    </w:p>
    <w:p w14:paraId="54955895" w14:textId="77777777" w:rsidR="00ED0FC4" w:rsidRDefault="004E6CDB">
      <w:pPr>
        <w:pStyle w:val="2"/>
        <w:rPr>
          <w:rFonts w:ascii="宋体" w:hAnsi="宋体" w:cs="宋体"/>
          <w:color w:val="000000" w:themeColor="text1"/>
        </w:rPr>
      </w:pPr>
      <w:bookmarkStart w:id="26" w:name="_Toc77750689"/>
      <w:bookmarkStart w:id="27" w:name="_Toc17687"/>
      <w:r>
        <w:rPr>
          <w:rFonts w:ascii="宋体" w:hAnsi="宋体" w:cs="宋体" w:hint="eastAsia"/>
          <w:color w:val="000000" w:themeColor="text1"/>
        </w:rPr>
        <w:t>七、合同的签订</w:t>
      </w:r>
      <w:bookmarkEnd w:id="26"/>
      <w:bookmarkEnd w:id="27"/>
    </w:p>
    <w:p w14:paraId="007429B8" w14:textId="77777777" w:rsidR="00ED0FC4" w:rsidRDefault="004E6CDB">
      <w:pPr>
        <w:spacing w:line="360" w:lineRule="auto"/>
        <w:ind w:rightChars="-2" w:right="-4" w:firstLineChars="197" w:firstLine="475"/>
        <w:rPr>
          <w:rFonts w:ascii="宋体" w:hAnsi="宋体" w:cs="宋体"/>
          <w:b/>
          <w:color w:val="000000" w:themeColor="text1"/>
          <w:sz w:val="24"/>
        </w:rPr>
      </w:pPr>
      <w:r>
        <w:rPr>
          <w:rFonts w:ascii="宋体" w:hAnsi="宋体" w:cs="宋体" w:hint="eastAsia"/>
          <w:b/>
          <w:color w:val="000000" w:themeColor="text1"/>
          <w:sz w:val="24"/>
        </w:rPr>
        <w:t xml:space="preserve">7.1. </w:t>
      </w:r>
      <w:r>
        <w:rPr>
          <w:rFonts w:ascii="宋体" w:hAnsi="宋体" w:cs="宋体" w:hint="eastAsia"/>
          <w:color w:val="000000" w:themeColor="text1"/>
          <w:kern w:val="0"/>
          <w:sz w:val="24"/>
        </w:rPr>
        <w:t>中标人确定后，招标人将通过学校招标网公示1天，公示期满无异议，中标人应在30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0371264E" w14:textId="77777777" w:rsidR="00ED0FC4" w:rsidRDefault="004E6CD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26D72321" w14:textId="77777777" w:rsidR="00ED0FC4" w:rsidRDefault="004E6CDB">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7.3. </w:t>
      </w:r>
      <w:r>
        <w:rPr>
          <w:rFonts w:ascii="宋体" w:hAnsi="宋体" w:cs="宋体" w:hint="eastAsia"/>
          <w:color w:val="000000" w:themeColor="text1"/>
          <w:sz w:val="24"/>
        </w:rPr>
        <w:t>如投标人中标后悔标，招标人将取消该投标人本次中标资格及今后三年内的投标资格。</w:t>
      </w:r>
    </w:p>
    <w:p w14:paraId="266B6F15" w14:textId="77777777" w:rsidR="00ED0FC4" w:rsidRDefault="004E6CDB">
      <w:pPr>
        <w:pStyle w:val="2"/>
        <w:rPr>
          <w:rFonts w:ascii="宋体" w:hAnsi="宋体" w:cs="宋体"/>
          <w:color w:val="000000" w:themeColor="text1"/>
        </w:rPr>
      </w:pPr>
      <w:bookmarkStart w:id="28" w:name="_Toc77750690"/>
      <w:bookmarkStart w:id="29" w:name="_Toc1386"/>
      <w:r>
        <w:rPr>
          <w:rFonts w:ascii="宋体" w:hAnsi="宋体" w:cs="宋体" w:hint="eastAsia"/>
          <w:color w:val="000000" w:themeColor="text1"/>
        </w:rPr>
        <w:t>八、履约保证金</w:t>
      </w:r>
      <w:bookmarkEnd w:id="28"/>
      <w:bookmarkEnd w:id="29"/>
    </w:p>
    <w:p w14:paraId="029134C3" w14:textId="77777777" w:rsidR="00ED0FC4" w:rsidRDefault="004E6CD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中标人须在签订合同前向招标人缴纳履约保证金，</w:t>
      </w:r>
      <w:r>
        <w:rPr>
          <w:rFonts w:ascii="宋体" w:hAnsi="宋体" w:cs="宋体" w:hint="eastAsia"/>
          <w:b/>
          <w:color w:val="000000" w:themeColor="text1"/>
          <w:sz w:val="24"/>
        </w:rPr>
        <w:t>履约保证金的金额为中标金额的10%，</w:t>
      </w:r>
      <w:r>
        <w:rPr>
          <w:rFonts w:ascii="宋体" w:hAnsi="宋体" w:cs="宋体" w:hint="eastAsia"/>
          <w:color w:val="000000" w:themeColor="text1"/>
          <w:sz w:val="24"/>
        </w:rPr>
        <w:t>如中标人未能履行合同规定的义务，招标人有权从履约保证金中取得补偿，履约保证金将在维保服务到期后不计利息退回。</w:t>
      </w:r>
    </w:p>
    <w:p w14:paraId="17A1DA8C" w14:textId="77777777" w:rsidR="00ED0FC4" w:rsidRDefault="004E6CDB">
      <w:pPr>
        <w:pStyle w:val="2"/>
        <w:rPr>
          <w:rFonts w:ascii="宋体" w:hAnsi="宋体" w:cs="宋体"/>
          <w:color w:val="000000" w:themeColor="text1"/>
        </w:rPr>
      </w:pPr>
      <w:bookmarkStart w:id="30" w:name="_Toc77750691"/>
      <w:bookmarkStart w:id="31" w:name="_Toc1178"/>
      <w:r>
        <w:rPr>
          <w:rFonts w:ascii="宋体" w:hAnsi="宋体" w:cs="宋体" w:hint="eastAsia"/>
          <w:color w:val="000000" w:themeColor="text1"/>
        </w:rPr>
        <w:lastRenderedPageBreak/>
        <w:t>九、其他</w:t>
      </w:r>
      <w:bookmarkEnd w:id="30"/>
      <w:bookmarkEnd w:id="31"/>
    </w:p>
    <w:p w14:paraId="3749E373" w14:textId="77777777" w:rsidR="00ED0FC4" w:rsidRDefault="004E6CDB">
      <w:pPr>
        <w:spacing w:line="360" w:lineRule="auto"/>
        <w:ind w:firstLineChars="200" w:firstLine="482"/>
        <w:rPr>
          <w:rFonts w:ascii="宋体" w:hAnsi="宋体" w:cs="宋体"/>
          <w:b/>
          <w:color w:val="000000" w:themeColor="text1"/>
          <w:spacing w:val="4"/>
          <w:sz w:val="44"/>
          <w:szCs w:val="44"/>
        </w:rPr>
      </w:pPr>
      <w:r>
        <w:rPr>
          <w:rFonts w:ascii="宋体" w:hAnsi="宋体" w:cs="宋体" w:hint="eastAsia"/>
          <w:b/>
          <w:color w:val="000000" w:themeColor="text1"/>
          <w:sz w:val="24"/>
        </w:rPr>
        <w:t>9.1. 投标人无论中标与否，招标人不承担投标人参加投标的任何费用。</w:t>
      </w:r>
    </w:p>
    <w:p w14:paraId="28A7768D" w14:textId="77777777" w:rsidR="00ED0FC4" w:rsidRDefault="004E6CDB">
      <w:pPr>
        <w:pStyle w:val="1"/>
        <w:jc w:val="center"/>
        <w:rPr>
          <w:rFonts w:ascii="宋体" w:hAnsi="宋体" w:cs="宋体"/>
          <w:color w:val="000000" w:themeColor="text1"/>
        </w:rPr>
      </w:pPr>
      <w:r>
        <w:rPr>
          <w:rFonts w:ascii="宋体" w:hAnsi="宋体" w:cs="宋体" w:hint="eastAsia"/>
          <w:color w:val="000000" w:themeColor="text1"/>
          <w:spacing w:val="4"/>
        </w:rPr>
        <w:br w:type="page"/>
      </w:r>
      <w:bookmarkStart w:id="32" w:name="_Toc77750692"/>
      <w:bookmarkStart w:id="33" w:name="_Toc24900"/>
      <w:r>
        <w:rPr>
          <w:rFonts w:ascii="宋体" w:hAnsi="宋体" w:cs="宋体" w:hint="eastAsia"/>
          <w:color w:val="000000" w:themeColor="text1"/>
        </w:rPr>
        <w:lastRenderedPageBreak/>
        <w:t>第三部分</w:t>
      </w:r>
      <w:r w:rsidR="00E472A3">
        <w:rPr>
          <w:rFonts w:ascii="宋体" w:hAnsi="宋体" w:cs="宋体" w:hint="eastAsia"/>
          <w:color w:val="000000" w:themeColor="text1"/>
        </w:rPr>
        <w:t xml:space="preserve"> </w:t>
      </w:r>
      <w:r>
        <w:rPr>
          <w:rFonts w:ascii="宋体" w:hAnsi="宋体" w:cs="宋体" w:hint="eastAsia"/>
          <w:color w:val="000000" w:themeColor="text1"/>
        </w:rPr>
        <w:t>招标服务要求及相关说明</w:t>
      </w:r>
      <w:bookmarkEnd w:id="32"/>
      <w:bookmarkEnd w:id="33"/>
    </w:p>
    <w:p w14:paraId="3B7BD132" w14:textId="46BDC365" w:rsidR="00ED0FC4" w:rsidRPr="008E1BED" w:rsidRDefault="004E6CDB">
      <w:pPr>
        <w:spacing w:line="360" w:lineRule="auto"/>
        <w:ind w:firstLineChars="200" w:firstLine="482"/>
        <w:rPr>
          <w:rFonts w:ascii="宋体" w:hAnsi="宋体" w:cs="宋体"/>
          <w:b/>
          <w:bCs/>
          <w:color w:val="000000" w:themeColor="text1"/>
          <w:sz w:val="24"/>
        </w:rPr>
      </w:pPr>
      <w:r w:rsidRPr="008E1BED">
        <w:rPr>
          <w:rFonts w:ascii="宋体" w:hAnsi="宋体" w:cs="宋体" w:hint="eastAsia"/>
          <w:b/>
          <w:color w:val="000000" w:themeColor="text1"/>
          <w:sz w:val="24"/>
        </w:rPr>
        <w:t>一、项目内容</w:t>
      </w:r>
    </w:p>
    <w:p w14:paraId="18153A11" w14:textId="77777777" w:rsidR="00ED0FC4" w:rsidRPr="008E1BED" w:rsidRDefault="004E6CDB">
      <w:pPr>
        <w:spacing w:line="360" w:lineRule="auto"/>
        <w:ind w:firstLineChars="200" w:firstLine="480"/>
        <w:rPr>
          <w:rFonts w:ascii="宋体" w:hAnsi="宋体" w:cs="宋体"/>
          <w:color w:val="000000" w:themeColor="text1"/>
          <w:sz w:val="24"/>
        </w:rPr>
      </w:pPr>
      <w:r w:rsidRPr="008E1BED">
        <w:rPr>
          <w:rFonts w:ascii="宋体" w:hAnsi="宋体" w:cs="宋体" w:hint="eastAsia"/>
          <w:color w:val="000000" w:themeColor="text1"/>
          <w:sz w:val="24"/>
        </w:rPr>
        <w:t>1.维保范围</w:t>
      </w:r>
    </w:p>
    <w:p w14:paraId="01615BEC" w14:textId="77777777" w:rsidR="00ED0FC4" w:rsidRPr="008E1BED" w:rsidRDefault="004E6CDB" w:rsidP="008E1BED">
      <w:pPr>
        <w:spacing w:line="360" w:lineRule="auto"/>
        <w:ind w:firstLineChars="200" w:firstLine="480"/>
        <w:rPr>
          <w:rFonts w:ascii="宋体" w:hAnsi="宋体" w:cs="宋体"/>
          <w:sz w:val="24"/>
        </w:rPr>
      </w:pPr>
      <w:r w:rsidRPr="008E1BED">
        <w:rPr>
          <w:rFonts w:ascii="宋体" w:hAnsi="宋体" w:cs="宋体" w:hint="eastAsia"/>
          <w:sz w:val="24"/>
        </w:rPr>
        <w:t>南通大学消防设施设备维护保养服务采购服务包括我校二个校区（</w:t>
      </w:r>
      <w:proofErr w:type="gramStart"/>
      <w:r w:rsidRPr="008E1BED">
        <w:rPr>
          <w:rFonts w:ascii="宋体" w:hAnsi="宋体" w:cs="宋体" w:hint="eastAsia"/>
          <w:sz w:val="24"/>
        </w:rPr>
        <w:t>啬</w:t>
      </w:r>
      <w:proofErr w:type="gramEnd"/>
      <w:r w:rsidRPr="008E1BED">
        <w:rPr>
          <w:rFonts w:ascii="宋体" w:hAnsi="宋体" w:cs="宋体" w:hint="eastAsia"/>
          <w:sz w:val="24"/>
        </w:rPr>
        <w:t>园校区、启秀校区）的建筑消防设施设备和公共区域的消防设施设备的维护保养及维修。我校建筑消防报警主机见下表，设备设施的分布、种类、数量以及建筑面积等信息以现场勘查为准，投标人应以现场勘查为报价依据。消防报警主机</w:t>
      </w:r>
      <w:proofErr w:type="gramStart"/>
      <w:r w:rsidRPr="008E1BED">
        <w:rPr>
          <w:rFonts w:ascii="宋体" w:hAnsi="宋体" w:cs="宋体" w:hint="eastAsia"/>
          <w:sz w:val="24"/>
        </w:rPr>
        <w:t>列表见</w:t>
      </w:r>
      <w:proofErr w:type="gramEnd"/>
      <w:r w:rsidRPr="008E1BED">
        <w:rPr>
          <w:rFonts w:ascii="宋体" w:hAnsi="宋体" w:cs="宋体" w:hint="eastAsia"/>
          <w:sz w:val="24"/>
        </w:rPr>
        <w:t>下表。</w:t>
      </w:r>
    </w:p>
    <w:tbl>
      <w:tblPr>
        <w:tblW w:w="8520" w:type="dxa"/>
        <w:jc w:val="center"/>
        <w:tblLayout w:type="fixed"/>
        <w:tblLook w:val="04A0" w:firstRow="1" w:lastRow="0" w:firstColumn="1" w:lastColumn="0" w:noHBand="0" w:noVBand="1"/>
      </w:tblPr>
      <w:tblGrid>
        <w:gridCol w:w="945"/>
        <w:gridCol w:w="2016"/>
        <w:gridCol w:w="2520"/>
        <w:gridCol w:w="3039"/>
      </w:tblGrid>
      <w:tr w:rsidR="00ED0FC4" w:rsidRPr="008E1BED" w14:paraId="60E3CCD0"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F1013A0"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序号</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6CD9F04"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95A4324"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位置</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6CEA6DA"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主机型号</w:t>
            </w:r>
          </w:p>
        </w:tc>
      </w:tr>
      <w:tr w:rsidR="00ED0FC4" w:rsidRPr="008E1BED" w14:paraId="1F3A1EFA"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E353CAE"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1</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B658F03"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22C61F3"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消防总值班室</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BB6647E"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北大青鸟/松江</w:t>
            </w:r>
          </w:p>
        </w:tc>
      </w:tr>
      <w:tr w:rsidR="00ED0FC4" w:rsidRPr="008E1BED" w14:paraId="56B066D2"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3C32847"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2</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0ECDBE6"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9BCD18F"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图文信息中心值班室</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BC02DF8"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松江</w:t>
            </w:r>
          </w:p>
        </w:tc>
      </w:tr>
      <w:tr w:rsidR="00ED0FC4" w:rsidRPr="008E1BED" w14:paraId="510E01EA"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8657D6D"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3</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8899117"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0901F08"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11#教学楼值班室</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4036387"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北大青鸟</w:t>
            </w:r>
          </w:p>
        </w:tc>
      </w:tr>
      <w:tr w:rsidR="00ED0FC4" w:rsidRPr="008E1BED" w14:paraId="10922AAE"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16C5FFA"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4</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5AAB7DC"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15C5C0D"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逸夫楼值班室</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F440C22"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北大青鸟</w:t>
            </w:r>
          </w:p>
        </w:tc>
      </w:tr>
      <w:tr w:rsidR="00ED0FC4" w:rsidRPr="008E1BED" w14:paraId="2F363275"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27BFCC6"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5</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99D0E2B"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9358A73"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化工楼</w:t>
            </w:r>
            <w:proofErr w:type="gramEnd"/>
            <w:r w:rsidRPr="008E1BED">
              <w:rPr>
                <w:rFonts w:ascii="宋体" w:hAnsi="宋体" w:cs="宋体" w:hint="eastAsia"/>
                <w:color w:val="000000"/>
                <w:kern w:val="0"/>
                <w:sz w:val="24"/>
                <w:lang w:bidi="ar"/>
              </w:rPr>
              <w:t>值班室</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0D16F3"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海湾</w:t>
            </w:r>
          </w:p>
        </w:tc>
      </w:tr>
      <w:tr w:rsidR="00ED0FC4" w:rsidRPr="008E1BED" w14:paraId="5E0C9355"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D3A8599"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6</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9242947"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B507BCE"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实训中心值班室</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9AA8712"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海湾</w:t>
            </w:r>
          </w:p>
        </w:tc>
      </w:tr>
      <w:tr w:rsidR="00ED0FC4" w:rsidRPr="008E1BED" w14:paraId="6D8B38DB"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37CFCE5"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7</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CFEAEF1"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18A0D8C"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理工楼</w:t>
            </w:r>
            <w:proofErr w:type="gramEnd"/>
            <w:r w:rsidRPr="008E1BED">
              <w:rPr>
                <w:rFonts w:ascii="宋体" w:hAnsi="宋体" w:cs="宋体" w:hint="eastAsia"/>
                <w:color w:val="000000"/>
                <w:kern w:val="0"/>
                <w:sz w:val="24"/>
                <w:lang w:bidi="ar"/>
              </w:rPr>
              <w:t>值班室</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8367DF7"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松江</w:t>
            </w:r>
          </w:p>
        </w:tc>
      </w:tr>
      <w:tr w:rsidR="00ED0FC4" w:rsidRPr="008E1BED" w14:paraId="5A8DFE91"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1111861"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8</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7E10D97"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FD33737"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范曾艺术馆</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4FA1F43"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松江</w:t>
            </w:r>
          </w:p>
        </w:tc>
      </w:tr>
      <w:tr w:rsidR="00ED0FC4" w:rsidRPr="008E1BED" w14:paraId="1E7E5B4D"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46BE77B"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9</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A9C1541"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0E8219A"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23#学生公寓</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45DD343"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北大青鸟</w:t>
            </w:r>
          </w:p>
        </w:tc>
      </w:tr>
      <w:tr w:rsidR="00ED0FC4" w:rsidRPr="008E1BED" w14:paraId="7348694E"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0816805"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10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F8079DC"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ECFB214"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21#学生公寓</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0EF9C35"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北大青鸟</w:t>
            </w:r>
          </w:p>
        </w:tc>
      </w:tr>
      <w:tr w:rsidR="00ED0FC4" w:rsidRPr="008E1BED" w14:paraId="56505FD8"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BFCBD30"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11</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9F2AAFC"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D966981"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二食堂</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E5A392E"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北大青鸟</w:t>
            </w:r>
          </w:p>
        </w:tc>
      </w:tr>
      <w:tr w:rsidR="00ED0FC4" w:rsidRPr="008E1BED" w14:paraId="5079BE25"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479BBE8"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12</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D2A9657"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5D64007"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29#学生公寓</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7631DC5"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松江</w:t>
            </w:r>
          </w:p>
        </w:tc>
      </w:tr>
      <w:tr w:rsidR="00ED0FC4" w:rsidRPr="008E1BED" w14:paraId="42492184"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9807864"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13</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0978433"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啬</w:t>
            </w:r>
            <w:proofErr w:type="gramEnd"/>
            <w:r w:rsidRPr="008E1BED">
              <w:rPr>
                <w:rFonts w:ascii="宋体" w:hAnsi="宋体" w:cs="宋体" w:hint="eastAsia"/>
                <w:color w:val="000000"/>
                <w:kern w:val="0"/>
                <w:sz w:val="24"/>
                <w:lang w:bidi="ar"/>
              </w:rPr>
              <w:t>园校区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FB75345"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青年教师公寓</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702677E"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北大青鸟</w:t>
            </w:r>
          </w:p>
        </w:tc>
      </w:tr>
      <w:tr w:rsidR="00ED0FC4" w:rsidRPr="008E1BED" w14:paraId="53FC3AB7"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A97AF81"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14</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834A693"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启秀校区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6E756E2"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神经再生所值班室</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3FCCAC8"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北大青鸟</w:t>
            </w:r>
          </w:p>
        </w:tc>
      </w:tr>
      <w:tr w:rsidR="00ED0FC4" w:rsidRPr="008E1BED" w14:paraId="3ADF83D0" w14:textId="77777777" w:rsidTr="00BA6611">
        <w:trPr>
          <w:trHeight w:val="285"/>
          <w:jc w:val="center"/>
        </w:trPr>
        <w:tc>
          <w:tcPr>
            <w:tcW w:w="945"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E655314"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15</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030DC83"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启秀校区</w:t>
            </w:r>
          </w:p>
        </w:tc>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D887AE9" w14:textId="77777777" w:rsidR="00ED0FC4" w:rsidRPr="008E1BED" w:rsidRDefault="004E6CDB">
            <w:pPr>
              <w:widowControl/>
              <w:jc w:val="center"/>
              <w:textAlignment w:val="bottom"/>
              <w:rPr>
                <w:rFonts w:ascii="宋体" w:hAnsi="宋体" w:cs="宋体"/>
                <w:color w:val="000000"/>
                <w:sz w:val="24"/>
              </w:rPr>
            </w:pPr>
            <w:proofErr w:type="gramStart"/>
            <w:r w:rsidRPr="008E1BED">
              <w:rPr>
                <w:rFonts w:ascii="宋体" w:hAnsi="宋体" w:cs="宋体" w:hint="eastAsia"/>
                <w:color w:val="000000"/>
                <w:kern w:val="0"/>
                <w:sz w:val="24"/>
                <w:lang w:bidi="ar"/>
              </w:rPr>
              <w:t>主教楼</w:t>
            </w:r>
            <w:proofErr w:type="gramEnd"/>
            <w:r w:rsidRPr="008E1BED">
              <w:rPr>
                <w:rFonts w:ascii="宋体" w:hAnsi="宋体" w:cs="宋体" w:hint="eastAsia"/>
                <w:color w:val="000000"/>
                <w:kern w:val="0"/>
                <w:sz w:val="24"/>
                <w:lang w:bidi="ar"/>
              </w:rPr>
              <w:t>值班室</w:t>
            </w:r>
          </w:p>
        </w:tc>
        <w:tc>
          <w:tcPr>
            <w:tcW w:w="303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7E01703" w14:textId="77777777" w:rsidR="00ED0FC4" w:rsidRPr="008E1BED" w:rsidRDefault="004E6CDB">
            <w:pPr>
              <w:widowControl/>
              <w:jc w:val="center"/>
              <w:textAlignment w:val="bottom"/>
              <w:rPr>
                <w:rFonts w:ascii="宋体" w:hAnsi="宋体" w:cs="宋体"/>
                <w:color w:val="000000"/>
                <w:sz w:val="24"/>
              </w:rPr>
            </w:pPr>
            <w:r w:rsidRPr="008E1BED">
              <w:rPr>
                <w:rFonts w:ascii="宋体" w:hAnsi="宋体" w:cs="宋体" w:hint="eastAsia"/>
                <w:color w:val="000000"/>
                <w:kern w:val="0"/>
                <w:sz w:val="24"/>
                <w:lang w:bidi="ar"/>
              </w:rPr>
              <w:t>北大青鸟</w:t>
            </w:r>
          </w:p>
        </w:tc>
      </w:tr>
    </w:tbl>
    <w:p w14:paraId="2BD0A578" w14:textId="77777777" w:rsidR="00ED0FC4" w:rsidRPr="008E1BED" w:rsidRDefault="00ED0FC4">
      <w:pPr>
        <w:pStyle w:val="Default"/>
        <w:rPr>
          <w:rFonts w:ascii="宋体" w:hAnsi="宋体" w:cs="宋体"/>
        </w:rPr>
      </w:pPr>
    </w:p>
    <w:p w14:paraId="7E68BD70" w14:textId="77777777" w:rsidR="00ED0FC4" w:rsidRPr="008E1BED" w:rsidRDefault="004E6CDB">
      <w:pPr>
        <w:spacing w:line="360" w:lineRule="auto"/>
        <w:ind w:firstLineChars="200" w:firstLine="480"/>
        <w:rPr>
          <w:rFonts w:ascii="宋体" w:hAnsi="宋体" w:cs="宋体"/>
          <w:color w:val="000000" w:themeColor="text1"/>
          <w:sz w:val="24"/>
        </w:rPr>
      </w:pPr>
      <w:r w:rsidRPr="008E1BED">
        <w:rPr>
          <w:rFonts w:ascii="宋体" w:hAnsi="宋体" w:cs="宋体" w:hint="eastAsia"/>
          <w:color w:val="000000" w:themeColor="text1"/>
          <w:sz w:val="24"/>
        </w:rPr>
        <w:t>2.涵盖的系统</w:t>
      </w:r>
    </w:p>
    <w:p w14:paraId="13387185" w14:textId="77777777" w:rsidR="00ED0FC4" w:rsidRPr="008E1BED" w:rsidRDefault="004E6CDB">
      <w:pPr>
        <w:spacing w:line="360" w:lineRule="auto"/>
        <w:ind w:firstLineChars="200" w:firstLine="480"/>
        <w:rPr>
          <w:rFonts w:ascii="宋体" w:hAnsi="宋体" w:cs="宋体"/>
          <w:color w:val="000000" w:themeColor="text1"/>
          <w:sz w:val="24"/>
        </w:rPr>
      </w:pPr>
      <w:r w:rsidRPr="008E1BED">
        <w:rPr>
          <w:rFonts w:ascii="宋体" w:hAnsi="宋体" w:cs="宋体" w:hint="eastAsia"/>
          <w:color w:val="000000" w:themeColor="text1"/>
          <w:sz w:val="24"/>
        </w:rPr>
        <w:t>建筑楼宇内火灾自动报警控制系统、消火栓及给水系统、自动喷淋灭火系统、消防电源供应系统、防排烟系统、防火隔离、灭火器、火灾应急照明和疏散指示标志、可燃气体探测报警系统、干粉灭火系统、电气火灾监测系统、消防电梯、应急广播系统、气体灭火系统等建筑楼宇内外所有的消防设备设施的日常维护保养服务。</w:t>
      </w:r>
    </w:p>
    <w:p w14:paraId="7767AA4B" w14:textId="77777777" w:rsidR="00ED0FC4" w:rsidRPr="008E1BED" w:rsidRDefault="004E6CDB">
      <w:pPr>
        <w:spacing w:line="360" w:lineRule="auto"/>
        <w:ind w:firstLineChars="200" w:firstLine="480"/>
        <w:rPr>
          <w:rFonts w:ascii="宋体" w:hAnsi="宋体" w:cs="宋体"/>
          <w:color w:val="000000" w:themeColor="text1"/>
          <w:sz w:val="24"/>
        </w:rPr>
      </w:pPr>
      <w:r w:rsidRPr="008E1BED">
        <w:rPr>
          <w:rFonts w:ascii="宋体" w:hAnsi="宋体" w:cs="宋体" w:hint="eastAsia"/>
          <w:color w:val="000000" w:themeColor="text1"/>
          <w:sz w:val="24"/>
        </w:rPr>
        <w:t>3.项目要求</w:t>
      </w:r>
    </w:p>
    <w:p w14:paraId="5EFCFB2D" w14:textId="77777777" w:rsidR="00ED0FC4" w:rsidRPr="008E1BED" w:rsidRDefault="004E6CDB">
      <w:pPr>
        <w:spacing w:line="360" w:lineRule="auto"/>
        <w:ind w:firstLineChars="200" w:firstLine="480"/>
        <w:rPr>
          <w:rFonts w:ascii="宋体" w:hAnsi="宋体" w:cs="宋体"/>
          <w:color w:val="000000" w:themeColor="text1"/>
          <w:sz w:val="24"/>
        </w:rPr>
      </w:pPr>
      <w:r w:rsidRPr="008E1BED">
        <w:rPr>
          <w:rFonts w:ascii="宋体" w:hAnsi="宋体" w:cs="宋体" w:hint="eastAsia"/>
          <w:color w:val="000000" w:themeColor="text1"/>
          <w:sz w:val="24"/>
        </w:rPr>
        <w:t>投标人应按照《建筑消防设施的维护管理》(GB25201-2010)以及现行最新的消防维保技术标准规定的内容、程序、周期等要求，派驻技术人员对消防设施开展检查、维修、保养、测试等技术服务。</w:t>
      </w:r>
    </w:p>
    <w:p w14:paraId="2A3CD7F9" w14:textId="77777777" w:rsidR="00ED0FC4" w:rsidRPr="008E1BED" w:rsidRDefault="004E6CDB">
      <w:pPr>
        <w:spacing w:line="360" w:lineRule="auto"/>
        <w:ind w:firstLineChars="200" w:firstLine="480"/>
        <w:rPr>
          <w:rFonts w:ascii="宋体" w:hAnsi="宋体" w:cs="宋体"/>
          <w:color w:val="000000" w:themeColor="text1"/>
          <w:sz w:val="24"/>
        </w:rPr>
      </w:pPr>
      <w:r w:rsidRPr="008E1BED">
        <w:rPr>
          <w:rFonts w:ascii="宋体" w:hAnsi="宋体" w:cs="宋体" w:hint="eastAsia"/>
          <w:color w:val="000000" w:themeColor="text1"/>
          <w:sz w:val="24"/>
        </w:rPr>
        <w:lastRenderedPageBreak/>
        <w:t>投标人应按照《江苏省建筑消防设施维修保养技术服务管理暂行办法》第二十二条规定，对维修保养的建筑消防设施每年至少进行一次全面检查测试。</w:t>
      </w:r>
    </w:p>
    <w:p w14:paraId="7B363123" w14:textId="77777777" w:rsidR="00ED0FC4" w:rsidRPr="008E1BED" w:rsidRDefault="004E6CDB">
      <w:pPr>
        <w:spacing w:line="360" w:lineRule="auto"/>
        <w:ind w:firstLineChars="200" w:firstLine="480"/>
        <w:rPr>
          <w:rFonts w:ascii="宋体" w:hAnsi="宋体" w:cs="宋体"/>
          <w:color w:val="000000" w:themeColor="text1"/>
          <w:sz w:val="24"/>
        </w:rPr>
      </w:pPr>
      <w:r w:rsidRPr="008E1BED">
        <w:rPr>
          <w:rFonts w:ascii="宋体" w:hAnsi="宋体" w:cs="宋体" w:hint="eastAsia"/>
          <w:color w:val="000000" w:themeColor="text1"/>
          <w:sz w:val="24"/>
        </w:rPr>
        <w:t>驻点服务及维保时效要求：本项目要求消防维保人员驻点，驻点人员不少于3名，驻点人员必须人证对应，驻点日常服务，且须每日签到，如遇特殊情况离开学校需向学校保卫处消防科报备。制定周、月、季、年工作计划对学校进行防火检查、巡查以及所有消防设施设备的维护</w:t>
      </w:r>
      <w:proofErr w:type="gramStart"/>
      <w:r w:rsidRPr="008E1BED">
        <w:rPr>
          <w:rFonts w:ascii="宋体" w:hAnsi="宋体" w:cs="宋体" w:hint="eastAsia"/>
          <w:color w:val="000000" w:themeColor="text1"/>
          <w:sz w:val="24"/>
        </w:rPr>
        <w:t>保养全</w:t>
      </w:r>
      <w:proofErr w:type="gramEnd"/>
      <w:r w:rsidRPr="008E1BED">
        <w:rPr>
          <w:rFonts w:ascii="宋体" w:hAnsi="宋体" w:cs="宋体" w:hint="eastAsia"/>
          <w:color w:val="000000" w:themeColor="text1"/>
          <w:sz w:val="24"/>
        </w:rPr>
        <w:t>覆盖；积极配合学校开展消防业务培训。接到故障报修通知后驻点人员立即到达现场，一般故障应在2小时内排除，特殊故障应在招标方要求的时间内排除。</w:t>
      </w:r>
    </w:p>
    <w:p w14:paraId="69080911" w14:textId="77777777" w:rsidR="00ED0FC4" w:rsidRPr="008E1BED" w:rsidRDefault="004E6CDB">
      <w:pPr>
        <w:spacing w:line="360" w:lineRule="auto"/>
        <w:ind w:firstLineChars="200" w:firstLine="480"/>
        <w:rPr>
          <w:rFonts w:ascii="宋体" w:hAnsi="宋体" w:cs="宋体"/>
          <w:color w:val="000000" w:themeColor="text1"/>
          <w:sz w:val="24"/>
        </w:rPr>
      </w:pPr>
      <w:r w:rsidRPr="008E1BED">
        <w:rPr>
          <w:rFonts w:ascii="宋体" w:hAnsi="宋体" w:cs="宋体" w:hint="eastAsia"/>
          <w:color w:val="000000" w:themeColor="text1"/>
          <w:sz w:val="24"/>
        </w:rPr>
        <w:t>投标人承担在日常维护保养中发生的单价在300元（含）以内的低值易耗品（不含灭火器、灭火器箱、应急灯、疏散指示标志、消火栓玻璃、防火门、消防水带），单价超过300元的材料费用经招标方审核确认后由招标方支付，应以低于市场价从优向招标方提供原厂配件。</w:t>
      </w:r>
    </w:p>
    <w:p w14:paraId="4BA2858E" w14:textId="100502A7" w:rsidR="0023619E" w:rsidRPr="000B172C" w:rsidRDefault="0023619E" w:rsidP="0023619E">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二</w:t>
      </w:r>
      <w:r w:rsidRPr="000B172C">
        <w:rPr>
          <w:rFonts w:ascii="宋体" w:hAnsi="宋体" w:cs="宋体" w:hint="eastAsia"/>
          <w:b/>
          <w:color w:val="000000" w:themeColor="text1"/>
          <w:sz w:val="24"/>
        </w:rPr>
        <w:t>、考核方式</w:t>
      </w:r>
    </w:p>
    <w:p w14:paraId="34EA7F50" w14:textId="18B48E5E" w:rsidR="0023619E" w:rsidRPr="000B172C" w:rsidRDefault="0023619E" w:rsidP="0023619E">
      <w:pPr>
        <w:spacing w:line="360" w:lineRule="auto"/>
        <w:ind w:firstLineChars="200" w:firstLine="480"/>
        <w:rPr>
          <w:rFonts w:ascii="宋体" w:hAnsi="宋体" w:cs="宋体"/>
          <w:color w:val="000000" w:themeColor="text1"/>
          <w:sz w:val="24"/>
        </w:rPr>
      </w:pPr>
      <w:r w:rsidRPr="00911B3B">
        <w:rPr>
          <w:rFonts w:ascii="宋体" w:hAnsi="宋体" w:cs="宋体" w:hint="eastAsia"/>
          <w:color w:val="000000" w:themeColor="text1"/>
          <w:sz w:val="24"/>
        </w:rPr>
        <w:t>合同签订后服务六个月、合同期满，</w:t>
      </w:r>
      <w:r>
        <w:rPr>
          <w:rFonts w:ascii="宋体" w:hAnsi="宋体" w:cs="宋体" w:hint="eastAsia"/>
          <w:color w:val="000000" w:themeColor="text1"/>
          <w:sz w:val="24"/>
        </w:rPr>
        <w:t>招标人会按照服务满意度评分表（附件8）对中标单位的服务进行中期考核、期满考核，</w:t>
      </w:r>
      <w:r w:rsidRPr="00911B3B">
        <w:rPr>
          <w:rFonts w:ascii="宋体" w:hAnsi="宋体" w:cs="宋体" w:hint="eastAsia"/>
          <w:color w:val="000000" w:themeColor="text1"/>
          <w:sz w:val="24"/>
        </w:rPr>
        <w:t>考核满分100分</w:t>
      </w:r>
      <w:r>
        <w:rPr>
          <w:rFonts w:ascii="宋体" w:hAnsi="宋体" w:cs="宋体" w:hint="eastAsia"/>
          <w:color w:val="000000" w:themeColor="text1"/>
          <w:sz w:val="24"/>
        </w:rPr>
        <w:t>。期满考核成绩低于70分（不含7</w:t>
      </w:r>
      <w:r>
        <w:rPr>
          <w:rFonts w:ascii="宋体" w:hAnsi="宋体" w:cs="宋体"/>
          <w:color w:val="000000" w:themeColor="text1"/>
          <w:sz w:val="24"/>
        </w:rPr>
        <w:t>0</w:t>
      </w:r>
      <w:r>
        <w:rPr>
          <w:rFonts w:ascii="宋体" w:hAnsi="宋体" w:cs="宋体" w:hint="eastAsia"/>
          <w:color w:val="000000" w:themeColor="text1"/>
          <w:sz w:val="24"/>
        </w:rPr>
        <w:t>分），不再续签次年合同，同时该服务单位不得参加学校本项目的下一轮招标。</w:t>
      </w:r>
    </w:p>
    <w:p w14:paraId="7450CD08" w14:textId="57F64827" w:rsidR="00ED0FC4" w:rsidRPr="00911B3B" w:rsidRDefault="0023619E" w:rsidP="00911B3B">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三</w:t>
      </w:r>
      <w:r w:rsidR="004E6CDB" w:rsidRPr="00911B3B">
        <w:rPr>
          <w:rFonts w:ascii="宋体" w:hAnsi="宋体" w:cs="宋体" w:hint="eastAsia"/>
          <w:b/>
          <w:color w:val="000000" w:themeColor="text1"/>
          <w:sz w:val="24"/>
        </w:rPr>
        <w:t>、服务期限及付款方式</w:t>
      </w:r>
    </w:p>
    <w:p w14:paraId="5AD68F69" w14:textId="51A54DAB" w:rsidR="00ED0FC4" w:rsidRPr="00B417C8" w:rsidRDefault="004E6CDB">
      <w:pPr>
        <w:spacing w:line="360" w:lineRule="auto"/>
        <w:ind w:firstLineChars="200" w:firstLine="480"/>
        <w:rPr>
          <w:rFonts w:ascii="宋体" w:hAnsi="宋体" w:cs="宋体"/>
          <w:color w:val="000000" w:themeColor="text1"/>
          <w:sz w:val="24"/>
        </w:rPr>
      </w:pPr>
      <w:r w:rsidRPr="00B417C8">
        <w:rPr>
          <w:rFonts w:ascii="宋体" w:hAnsi="宋体" w:cs="宋体" w:hint="eastAsia"/>
          <w:color w:val="000000" w:themeColor="text1"/>
          <w:sz w:val="24"/>
        </w:rPr>
        <w:t>服务期限为3年（具体时间以合同为准），合同</w:t>
      </w:r>
      <w:r w:rsidR="00911B3B" w:rsidRPr="000B172C">
        <w:rPr>
          <w:rFonts w:ascii="宋体" w:hAnsi="宋体" w:cs="宋体" w:hint="eastAsia"/>
          <w:color w:val="000000" w:themeColor="text1"/>
          <w:sz w:val="24"/>
        </w:rPr>
        <w:t>一年一签</w:t>
      </w:r>
      <w:r w:rsidRPr="00B417C8">
        <w:rPr>
          <w:rFonts w:ascii="宋体" w:hAnsi="宋体" w:cs="宋体" w:hint="eastAsia"/>
          <w:color w:val="000000" w:themeColor="text1"/>
          <w:sz w:val="24"/>
        </w:rPr>
        <w:t>。合同存续期间，若发生不可抗力（如主体变更等</w:t>
      </w:r>
      <w:r w:rsidR="0023619E">
        <w:rPr>
          <w:rFonts w:ascii="宋体" w:hAnsi="宋体" w:cs="宋体" w:hint="eastAsia"/>
          <w:color w:val="000000" w:themeColor="text1"/>
          <w:sz w:val="24"/>
        </w:rPr>
        <w:t>情形</w:t>
      </w:r>
      <w:r w:rsidRPr="00B417C8">
        <w:rPr>
          <w:rFonts w:ascii="宋体" w:hAnsi="宋体" w:cs="宋体" w:hint="eastAsia"/>
          <w:color w:val="000000" w:themeColor="text1"/>
          <w:sz w:val="24"/>
        </w:rPr>
        <w:t>），并影响合同执行的，招标人不承担责任。</w:t>
      </w:r>
    </w:p>
    <w:p w14:paraId="292DF3DE" w14:textId="1AFBE4F3" w:rsidR="000B172C" w:rsidRDefault="0023619E" w:rsidP="00911B3B">
      <w:pPr>
        <w:spacing w:line="360" w:lineRule="auto"/>
        <w:ind w:firstLineChars="200" w:firstLine="480"/>
        <w:rPr>
          <w:rFonts w:ascii="宋体" w:hAnsi="宋体" w:cs="宋体"/>
          <w:color w:val="000000" w:themeColor="text1"/>
          <w:sz w:val="24"/>
        </w:rPr>
      </w:pPr>
      <w:bookmarkStart w:id="34" w:name="_Toc52807976"/>
      <w:r>
        <w:rPr>
          <w:rFonts w:ascii="宋体" w:hAnsi="宋体" w:cs="宋体" w:hint="eastAsia"/>
          <w:color w:val="000000" w:themeColor="text1"/>
          <w:sz w:val="24"/>
        </w:rPr>
        <w:t>中期考核、期满考核</w:t>
      </w:r>
      <w:r w:rsidR="00911B3B" w:rsidRPr="00911B3B">
        <w:rPr>
          <w:rFonts w:ascii="宋体" w:hAnsi="宋体" w:cs="宋体" w:hint="eastAsia"/>
          <w:color w:val="000000" w:themeColor="text1"/>
          <w:sz w:val="24"/>
        </w:rPr>
        <w:t>后1个月内</w:t>
      </w:r>
      <w:r>
        <w:rPr>
          <w:rFonts w:ascii="宋体" w:hAnsi="宋体" w:cs="宋体" w:hint="eastAsia"/>
          <w:color w:val="000000" w:themeColor="text1"/>
          <w:sz w:val="24"/>
        </w:rPr>
        <w:t>根据考核结果</w:t>
      </w:r>
      <w:r w:rsidR="00911B3B" w:rsidRPr="00911B3B">
        <w:rPr>
          <w:rFonts w:ascii="宋体" w:hAnsi="宋体" w:cs="宋体" w:hint="eastAsia"/>
          <w:color w:val="000000" w:themeColor="text1"/>
          <w:sz w:val="24"/>
        </w:rPr>
        <w:t>分别给付合同价的50%及余款，需开具正式发票。</w:t>
      </w:r>
      <w:r w:rsidR="00D234F5">
        <w:rPr>
          <w:rFonts w:ascii="宋体" w:hAnsi="宋体" w:cs="宋体" w:hint="eastAsia"/>
          <w:color w:val="000000" w:themeColor="text1"/>
          <w:sz w:val="24"/>
        </w:rPr>
        <w:t>考核分</w:t>
      </w:r>
      <w:r w:rsidR="00911B3B" w:rsidRPr="00911B3B">
        <w:rPr>
          <w:rFonts w:ascii="宋体" w:hAnsi="宋体" w:cs="宋体" w:hint="eastAsia"/>
          <w:color w:val="000000" w:themeColor="text1"/>
          <w:sz w:val="24"/>
        </w:rPr>
        <w:t>达到90分，支付应付款全额，每少1分，扣除1%应付款。</w:t>
      </w:r>
    </w:p>
    <w:p w14:paraId="7448915F" w14:textId="62F16350" w:rsidR="00ED0FC4" w:rsidRDefault="004E6CDB" w:rsidP="00911B3B">
      <w:pPr>
        <w:spacing w:line="360" w:lineRule="auto"/>
        <w:ind w:firstLineChars="200" w:firstLine="420"/>
        <w:rPr>
          <w:rFonts w:ascii="宋体" w:hAnsi="宋体" w:cs="宋体"/>
          <w:color w:val="000000" w:themeColor="text1"/>
        </w:rPr>
      </w:pPr>
      <w:r>
        <w:rPr>
          <w:rFonts w:ascii="宋体" w:hAnsi="宋体" w:cs="宋体" w:hint="eastAsia"/>
          <w:color w:val="000000" w:themeColor="text1"/>
        </w:rPr>
        <w:br w:type="page"/>
      </w:r>
    </w:p>
    <w:p w14:paraId="1EFDEEBD" w14:textId="77777777" w:rsidR="00ED0FC4" w:rsidRPr="009626CF" w:rsidRDefault="004E6CDB">
      <w:pPr>
        <w:pStyle w:val="1"/>
        <w:jc w:val="center"/>
        <w:rPr>
          <w:color w:val="000000" w:themeColor="text1"/>
        </w:rPr>
      </w:pPr>
      <w:bookmarkStart w:id="35" w:name="_Toc11397"/>
      <w:r w:rsidRPr="009626CF">
        <w:rPr>
          <w:rFonts w:hint="eastAsia"/>
          <w:color w:val="000000" w:themeColor="text1"/>
        </w:rPr>
        <w:lastRenderedPageBreak/>
        <w:t>第四部分</w:t>
      </w:r>
      <w:r w:rsidRPr="009626CF">
        <w:rPr>
          <w:rFonts w:hint="eastAsia"/>
          <w:color w:val="000000" w:themeColor="text1"/>
        </w:rPr>
        <w:t xml:space="preserve"> </w:t>
      </w:r>
      <w:r w:rsidRPr="009626CF">
        <w:rPr>
          <w:rFonts w:hint="eastAsia"/>
          <w:color w:val="000000" w:themeColor="text1"/>
        </w:rPr>
        <w:t>合同</w:t>
      </w:r>
      <w:bookmarkEnd w:id="34"/>
      <w:bookmarkEnd w:id="35"/>
    </w:p>
    <w:p w14:paraId="331F9741" w14:textId="77777777" w:rsidR="009626CF" w:rsidRDefault="009626CF">
      <w:pPr>
        <w:jc w:val="center"/>
        <w:rPr>
          <w:rFonts w:ascii="宋体" w:hAnsi="宋体" w:cs="宋体"/>
          <w:b/>
          <w:bCs/>
          <w:color w:val="000000"/>
          <w:sz w:val="24"/>
        </w:rPr>
      </w:pPr>
    </w:p>
    <w:p w14:paraId="6A08D4B3" w14:textId="77777777" w:rsidR="009626CF" w:rsidRDefault="009626CF">
      <w:pPr>
        <w:jc w:val="center"/>
        <w:rPr>
          <w:rFonts w:ascii="宋体" w:hAnsi="宋体" w:cs="宋体"/>
          <w:b/>
          <w:bCs/>
          <w:color w:val="000000"/>
          <w:sz w:val="24"/>
        </w:rPr>
      </w:pPr>
    </w:p>
    <w:p w14:paraId="5354A3FA" w14:textId="77777777" w:rsidR="009626CF" w:rsidRDefault="009626CF">
      <w:pPr>
        <w:jc w:val="center"/>
        <w:rPr>
          <w:rFonts w:ascii="宋体" w:hAnsi="宋体" w:cs="宋体"/>
          <w:b/>
          <w:bCs/>
          <w:color w:val="000000"/>
          <w:sz w:val="24"/>
        </w:rPr>
      </w:pPr>
    </w:p>
    <w:p w14:paraId="7A6BB7D3" w14:textId="77777777" w:rsidR="009626CF" w:rsidRDefault="009626CF">
      <w:pPr>
        <w:jc w:val="center"/>
        <w:rPr>
          <w:rFonts w:ascii="宋体" w:hAnsi="宋体" w:cs="宋体"/>
          <w:b/>
          <w:bCs/>
          <w:color w:val="000000"/>
          <w:sz w:val="24"/>
        </w:rPr>
      </w:pPr>
    </w:p>
    <w:p w14:paraId="0EBC7AA4" w14:textId="39649521" w:rsidR="00ED0FC4" w:rsidRPr="00903E48" w:rsidRDefault="004E6CDB">
      <w:pPr>
        <w:jc w:val="center"/>
        <w:rPr>
          <w:rFonts w:ascii="宋体" w:hAnsi="宋体" w:cs="宋体"/>
          <w:b/>
          <w:bCs/>
          <w:color w:val="000000"/>
          <w:sz w:val="36"/>
          <w:szCs w:val="36"/>
        </w:rPr>
      </w:pPr>
      <w:r w:rsidRPr="00903E48">
        <w:rPr>
          <w:rFonts w:ascii="宋体" w:hAnsi="宋体" w:cs="宋体" w:hint="eastAsia"/>
          <w:b/>
          <w:bCs/>
          <w:color w:val="000000"/>
          <w:sz w:val="36"/>
          <w:szCs w:val="36"/>
        </w:rPr>
        <w:t>建筑消防设施维修保养合同</w:t>
      </w:r>
    </w:p>
    <w:p w14:paraId="6FB99EF8" w14:textId="77777777" w:rsidR="00ED0FC4" w:rsidRPr="009626CF" w:rsidRDefault="00ED0FC4">
      <w:pPr>
        <w:jc w:val="center"/>
        <w:rPr>
          <w:rFonts w:ascii="宋体" w:hAnsi="宋体" w:cs="宋体"/>
          <w:color w:val="000000"/>
          <w:sz w:val="24"/>
        </w:rPr>
      </w:pPr>
    </w:p>
    <w:p w14:paraId="3F14958B" w14:textId="77777777" w:rsidR="00ED0FC4" w:rsidRPr="009626CF" w:rsidRDefault="00ED0FC4">
      <w:pPr>
        <w:rPr>
          <w:rFonts w:ascii="宋体" w:hAnsi="宋体" w:cs="宋体"/>
          <w:color w:val="000000"/>
          <w:sz w:val="24"/>
        </w:rPr>
      </w:pPr>
    </w:p>
    <w:p w14:paraId="13B9BC4E" w14:textId="77777777" w:rsidR="00ED0FC4" w:rsidRPr="009626CF" w:rsidRDefault="00ED0FC4">
      <w:pPr>
        <w:rPr>
          <w:rFonts w:ascii="宋体" w:hAnsi="宋体" w:cs="宋体"/>
          <w:color w:val="000000"/>
          <w:sz w:val="24"/>
        </w:rPr>
      </w:pPr>
    </w:p>
    <w:p w14:paraId="5779C8C3" w14:textId="6E65BE34" w:rsidR="00ED0FC4" w:rsidRDefault="00ED0FC4">
      <w:pPr>
        <w:rPr>
          <w:rFonts w:ascii="宋体" w:hAnsi="宋体" w:cs="宋体"/>
          <w:color w:val="000000"/>
          <w:sz w:val="24"/>
        </w:rPr>
      </w:pPr>
    </w:p>
    <w:p w14:paraId="503EC7E0" w14:textId="1386C74D" w:rsidR="00903E48" w:rsidRDefault="00903E48" w:rsidP="00903E48">
      <w:pPr>
        <w:pStyle w:val="Default"/>
      </w:pPr>
    </w:p>
    <w:p w14:paraId="3498902B" w14:textId="5BDF8821" w:rsidR="00903E48" w:rsidRDefault="00903E48" w:rsidP="00903E48">
      <w:pPr>
        <w:pStyle w:val="Default"/>
      </w:pPr>
    </w:p>
    <w:p w14:paraId="297630E8" w14:textId="363F02BB" w:rsidR="00903E48" w:rsidRDefault="00903E48" w:rsidP="00903E48">
      <w:pPr>
        <w:pStyle w:val="Default"/>
      </w:pPr>
    </w:p>
    <w:p w14:paraId="2A58A098" w14:textId="77777777" w:rsidR="00903E48" w:rsidRPr="00903E48" w:rsidRDefault="00903E48" w:rsidP="00903E48">
      <w:pPr>
        <w:pStyle w:val="Default"/>
      </w:pPr>
    </w:p>
    <w:p w14:paraId="7617C52A" w14:textId="77777777" w:rsidR="00ED0FC4" w:rsidRPr="009626CF" w:rsidRDefault="00ED0FC4">
      <w:pPr>
        <w:rPr>
          <w:rFonts w:ascii="宋体" w:hAnsi="宋体" w:cs="宋体"/>
          <w:color w:val="000000"/>
          <w:sz w:val="24"/>
        </w:rPr>
      </w:pPr>
    </w:p>
    <w:p w14:paraId="08F3E4C8" w14:textId="456CDF6E" w:rsidR="00ED0FC4" w:rsidRPr="009626CF" w:rsidRDefault="004E6CDB">
      <w:pPr>
        <w:spacing w:line="360" w:lineRule="auto"/>
        <w:rPr>
          <w:rFonts w:ascii="宋体" w:hAnsi="宋体" w:cs="宋体"/>
          <w:color w:val="000000"/>
          <w:sz w:val="24"/>
          <w:u w:val="single"/>
        </w:rPr>
      </w:pPr>
      <w:r w:rsidRPr="009626CF">
        <w:rPr>
          <w:rFonts w:ascii="宋体" w:hAnsi="宋体" w:cs="宋体" w:hint="eastAsia"/>
          <w:color w:val="000000"/>
          <w:sz w:val="24"/>
        </w:rPr>
        <w:t xml:space="preserve">     </w:t>
      </w:r>
      <w:r w:rsidR="009626CF">
        <w:rPr>
          <w:rFonts w:ascii="宋体" w:hAnsi="宋体" w:cs="宋体"/>
          <w:color w:val="000000"/>
          <w:sz w:val="24"/>
        </w:rPr>
        <w:t xml:space="preserve">              </w:t>
      </w:r>
      <w:r w:rsidRPr="009626CF">
        <w:rPr>
          <w:rFonts w:ascii="宋体" w:hAnsi="宋体" w:cs="宋体" w:hint="eastAsia"/>
          <w:color w:val="000000"/>
          <w:sz w:val="24"/>
        </w:rPr>
        <w:t xml:space="preserve">   建筑名称：</w:t>
      </w:r>
      <w:r w:rsidRPr="009626CF">
        <w:rPr>
          <w:rFonts w:ascii="宋体" w:hAnsi="宋体" w:cs="宋体" w:hint="eastAsia"/>
          <w:color w:val="000000"/>
          <w:sz w:val="24"/>
          <w:u w:val="single"/>
        </w:rPr>
        <w:t xml:space="preserve">                         </w:t>
      </w:r>
    </w:p>
    <w:p w14:paraId="0F9C7E56" w14:textId="1B0DFE3E" w:rsidR="00ED0FC4" w:rsidRPr="009626CF" w:rsidRDefault="004E6CDB">
      <w:pPr>
        <w:spacing w:line="360" w:lineRule="auto"/>
        <w:rPr>
          <w:rFonts w:ascii="宋体" w:hAnsi="宋体" w:cs="宋体"/>
          <w:color w:val="000000"/>
          <w:sz w:val="24"/>
          <w:u w:val="single"/>
        </w:rPr>
      </w:pPr>
      <w:r w:rsidRPr="009626CF">
        <w:rPr>
          <w:rFonts w:ascii="宋体" w:hAnsi="宋体" w:cs="宋体" w:hint="eastAsia"/>
          <w:color w:val="000000"/>
          <w:sz w:val="24"/>
        </w:rPr>
        <w:t xml:space="preserve">      </w:t>
      </w:r>
      <w:r w:rsidR="009626CF">
        <w:rPr>
          <w:rFonts w:ascii="宋体" w:hAnsi="宋体" w:cs="宋体"/>
          <w:color w:val="000000"/>
          <w:sz w:val="24"/>
        </w:rPr>
        <w:t xml:space="preserve">              </w:t>
      </w:r>
      <w:r w:rsidRPr="009626CF">
        <w:rPr>
          <w:rFonts w:ascii="宋体" w:hAnsi="宋体" w:cs="宋体" w:hint="eastAsia"/>
          <w:color w:val="000000"/>
          <w:sz w:val="24"/>
        </w:rPr>
        <w:t xml:space="preserve">  合同编号：</w:t>
      </w:r>
      <w:r w:rsidRPr="009626CF">
        <w:rPr>
          <w:rFonts w:ascii="宋体" w:hAnsi="宋体" w:cs="宋体" w:hint="eastAsia"/>
          <w:color w:val="000000"/>
          <w:sz w:val="24"/>
          <w:u w:val="single"/>
        </w:rPr>
        <w:t xml:space="preserve">                         </w:t>
      </w:r>
    </w:p>
    <w:p w14:paraId="01A76D22" w14:textId="5975B0DD" w:rsidR="00ED0FC4" w:rsidRPr="009626CF" w:rsidRDefault="004E6CDB">
      <w:pPr>
        <w:spacing w:line="360" w:lineRule="auto"/>
        <w:rPr>
          <w:rFonts w:ascii="宋体" w:hAnsi="宋体" w:cs="宋体"/>
          <w:color w:val="000000"/>
          <w:sz w:val="24"/>
          <w:u w:val="single"/>
        </w:rPr>
      </w:pPr>
      <w:r w:rsidRPr="009626CF">
        <w:rPr>
          <w:rFonts w:ascii="宋体" w:hAnsi="宋体" w:cs="宋体" w:hint="eastAsia"/>
          <w:color w:val="000000"/>
          <w:sz w:val="24"/>
        </w:rPr>
        <w:t xml:space="preserve">    </w:t>
      </w:r>
      <w:r w:rsidR="009626CF">
        <w:rPr>
          <w:rFonts w:ascii="宋体" w:hAnsi="宋体" w:cs="宋体"/>
          <w:color w:val="000000"/>
          <w:sz w:val="24"/>
        </w:rPr>
        <w:t xml:space="preserve">              </w:t>
      </w:r>
      <w:r w:rsidRPr="009626CF">
        <w:rPr>
          <w:rFonts w:ascii="宋体" w:hAnsi="宋体" w:cs="宋体" w:hint="eastAsia"/>
          <w:color w:val="000000"/>
          <w:sz w:val="24"/>
        </w:rPr>
        <w:t xml:space="preserve">    签订地点：</w:t>
      </w:r>
      <w:r w:rsidRPr="009626CF">
        <w:rPr>
          <w:rFonts w:ascii="宋体" w:hAnsi="宋体" w:cs="宋体" w:hint="eastAsia"/>
          <w:color w:val="000000"/>
          <w:sz w:val="24"/>
          <w:u w:val="single"/>
        </w:rPr>
        <w:t xml:space="preserve">                         </w:t>
      </w:r>
    </w:p>
    <w:p w14:paraId="0F125432" w14:textId="0067454C" w:rsidR="00ED0FC4" w:rsidRPr="009626CF" w:rsidRDefault="004E6CDB">
      <w:pPr>
        <w:spacing w:line="360" w:lineRule="auto"/>
        <w:rPr>
          <w:rFonts w:ascii="宋体" w:hAnsi="宋体" w:cs="宋体"/>
          <w:color w:val="000000"/>
          <w:sz w:val="24"/>
          <w:u w:val="single"/>
        </w:rPr>
      </w:pPr>
      <w:r w:rsidRPr="009626CF">
        <w:rPr>
          <w:rFonts w:ascii="宋体" w:hAnsi="宋体" w:cs="宋体" w:hint="eastAsia"/>
          <w:color w:val="000000"/>
          <w:sz w:val="24"/>
        </w:rPr>
        <w:t xml:space="preserve">     </w:t>
      </w:r>
      <w:r w:rsidR="009626CF">
        <w:rPr>
          <w:rFonts w:ascii="宋体" w:hAnsi="宋体" w:cs="宋体"/>
          <w:color w:val="000000"/>
          <w:sz w:val="24"/>
        </w:rPr>
        <w:t xml:space="preserve">               </w:t>
      </w:r>
      <w:r w:rsidRPr="009626CF">
        <w:rPr>
          <w:rFonts w:ascii="宋体" w:hAnsi="宋体" w:cs="宋体" w:hint="eastAsia"/>
          <w:color w:val="000000"/>
          <w:sz w:val="24"/>
        </w:rPr>
        <w:t xml:space="preserve">  签订时间：</w:t>
      </w:r>
      <w:r w:rsidRPr="009626CF">
        <w:rPr>
          <w:rFonts w:ascii="宋体" w:hAnsi="宋体" w:cs="宋体" w:hint="eastAsia"/>
          <w:color w:val="000000"/>
          <w:sz w:val="24"/>
          <w:u w:val="single"/>
        </w:rPr>
        <w:t xml:space="preserve">  2022年   月   日      </w:t>
      </w:r>
    </w:p>
    <w:p w14:paraId="4D34C766" w14:textId="77777777" w:rsidR="00ED0FC4" w:rsidRPr="009626CF" w:rsidRDefault="00ED0FC4">
      <w:pPr>
        <w:jc w:val="center"/>
        <w:rPr>
          <w:rFonts w:ascii="宋体" w:hAnsi="宋体" w:cs="宋体"/>
          <w:color w:val="000000"/>
          <w:sz w:val="24"/>
        </w:rPr>
      </w:pPr>
    </w:p>
    <w:p w14:paraId="7CD27319" w14:textId="77777777" w:rsidR="00ED0FC4" w:rsidRPr="009626CF" w:rsidRDefault="00ED0FC4">
      <w:pPr>
        <w:rPr>
          <w:rFonts w:ascii="宋体" w:hAnsi="宋体" w:cs="宋体"/>
          <w:color w:val="000000"/>
          <w:sz w:val="24"/>
        </w:rPr>
      </w:pPr>
    </w:p>
    <w:p w14:paraId="309682EA" w14:textId="77777777" w:rsidR="00ED0FC4" w:rsidRPr="009626CF" w:rsidRDefault="00ED0FC4">
      <w:pPr>
        <w:rPr>
          <w:rFonts w:ascii="宋体" w:hAnsi="宋体" w:cs="宋体"/>
          <w:color w:val="000000"/>
          <w:sz w:val="24"/>
        </w:rPr>
      </w:pPr>
    </w:p>
    <w:p w14:paraId="1929162A" w14:textId="77777777" w:rsidR="00ED0FC4" w:rsidRPr="009626CF" w:rsidRDefault="00ED0FC4">
      <w:pPr>
        <w:rPr>
          <w:rFonts w:ascii="宋体" w:hAnsi="宋体" w:cs="宋体"/>
          <w:color w:val="000000"/>
          <w:sz w:val="24"/>
        </w:rPr>
      </w:pPr>
    </w:p>
    <w:p w14:paraId="584403DA" w14:textId="2515A6D6" w:rsidR="00ED0FC4" w:rsidRDefault="00ED0FC4">
      <w:pPr>
        <w:spacing w:line="440" w:lineRule="exact"/>
        <w:rPr>
          <w:rFonts w:ascii="宋体" w:hAnsi="宋体" w:cs="宋体"/>
          <w:color w:val="000000"/>
          <w:sz w:val="24"/>
        </w:rPr>
      </w:pPr>
    </w:p>
    <w:p w14:paraId="4AAE1B63" w14:textId="145D6EEC" w:rsidR="00903E48" w:rsidRDefault="00903E48" w:rsidP="00903E48">
      <w:pPr>
        <w:pStyle w:val="Default"/>
      </w:pPr>
    </w:p>
    <w:p w14:paraId="5F7511EC" w14:textId="293D81CC" w:rsidR="00903E48" w:rsidRDefault="00903E48" w:rsidP="00903E48">
      <w:pPr>
        <w:pStyle w:val="Default"/>
      </w:pPr>
    </w:p>
    <w:p w14:paraId="37A93AA3" w14:textId="723B5CA6" w:rsidR="00903E48" w:rsidRDefault="00903E48" w:rsidP="00903E48">
      <w:pPr>
        <w:pStyle w:val="Default"/>
      </w:pPr>
    </w:p>
    <w:p w14:paraId="6A5E398C" w14:textId="3BD2A9C5" w:rsidR="00903E48" w:rsidRDefault="00903E48" w:rsidP="00903E48">
      <w:pPr>
        <w:pStyle w:val="Default"/>
      </w:pPr>
    </w:p>
    <w:p w14:paraId="1BC7B25A" w14:textId="5711DA9F" w:rsidR="00903E48" w:rsidRDefault="00903E48" w:rsidP="00903E48">
      <w:pPr>
        <w:pStyle w:val="Default"/>
      </w:pPr>
    </w:p>
    <w:p w14:paraId="62FCDAE1" w14:textId="77777777" w:rsidR="00903E48" w:rsidRPr="00903E48" w:rsidRDefault="00903E48" w:rsidP="00903E48">
      <w:pPr>
        <w:pStyle w:val="Default"/>
      </w:pPr>
    </w:p>
    <w:p w14:paraId="44549DAF" w14:textId="7F2B3AC0" w:rsidR="00ED0FC4" w:rsidRPr="009626CF" w:rsidRDefault="004E6CDB">
      <w:pPr>
        <w:spacing w:line="660" w:lineRule="exact"/>
        <w:rPr>
          <w:rFonts w:ascii="宋体" w:hAnsi="宋体" w:cs="宋体"/>
          <w:spacing w:val="20"/>
          <w:sz w:val="24"/>
        </w:rPr>
      </w:pPr>
      <w:r w:rsidRPr="009626CF">
        <w:rPr>
          <w:rFonts w:ascii="宋体" w:hAnsi="宋体" w:cs="宋体" w:hint="eastAsia"/>
          <w:noProof/>
          <w:color w:val="000000"/>
          <w:spacing w:val="20"/>
          <w:sz w:val="24"/>
        </w:rPr>
        <mc:AlternateContent>
          <mc:Choice Requires="wps">
            <w:drawing>
              <wp:anchor distT="0" distB="0" distL="114300" distR="114300" simplePos="0" relativeHeight="251659264" behindDoc="0" locked="0" layoutInCell="1" allowOverlap="1" wp14:anchorId="7CA7EB7F" wp14:editId="510265FD">
                <wp:simplePos x="0" y="0"/>
                <wp:positionH relativeFrom="column">
                  <wp:posOffset>3867150</wp:posOffset>
                </wp:positionH>
                <wp:positionV relativeFrom="paragraph">
                  <wp:posOffset>195580</wp:posOffset>
                </wp:positionV>
                <wp:extent cx="933450" cy="495300"/>
                <wp:effectExtent l="0" t="0" r="0" b="0"/>
                <wp:wrapNone/>
                <wp:docPr id="2" name="矩形 2"/>
                <wp:cNvGraphicFramePr/>
                <a:graphic xmlns:a="http://schemas.openxmlformats.org/drawingml/2006/main">
                  <a:graphicData uri="http://schemas.microsoft.com/office/word/2010/wordprocessingShape">
                    <wps:wsp>
                      <wps:cNvSpPr/>
                      <wps:spPr>
                        <a:xfrm>
                          <a:off x="0" y="0"/>
                          <a:ext cx="933450" cy="495300"/>
                        </a:xfrm>
                        <a:prstGeom prst="rect">
                          <a:avLst/>
                        </a:prstGeom>
                        <a:solidFill>
                          <a:srgbClr val="FFFFFF"/>
                        </a:solidFill>
                        <a:ln>
                          <a:noFill/>
                        </a:ln>
                      </wps:spPr>
                      <wps:txbx>
                        <w:txbxContent>
                          <w:p w14:paraId="29977252" w14:textId="77777777" w:rsidR="004E6CDB" w:rsidRDefault="004E6CDB">
                            <w:pPr>
                              <w:rPr>
                                <w:sz w:val="32"/>
                                <w:szCs w:val="32"/>
                              </w:rPr>
                            </w:pPr>
                            <w:r>
                              <w:rPr>
                                <w:rFonts w:hint="eastAsia"/>
                                <w:sz w:val="32"/>
                                <w:szCs w:val="32"/>
                              </w:rPr>
                              <w:t>制定</w:t>
                            </w:r>
                          </w:p>
                        </w:txbxContent>
                      </wps:txbx>
                      <wps:bodyPr upright="1"/>
                    </wps:wsp>
                  </a:graphicData>
                </a:graphic>
              </wp:anchor>
            </w:drawing>
          </mc:Choice>
          <mc:Fallback>
            <w:pict>
              <v:rect w14:anchorId="7CA7EB7F" id="矩形 2" o:spid="_x0000_s1026" style="position:absolute;left:0;text-align:left;margin-left:304.5pt;margin-top:15.4pt;width:73.5pt;height:3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" stroked="f">
                <v:textbox>
                  <w:txbxContent>
                    <w:p w14:paraId="29977252" w14:textId="77777777" w:rsidR="004E6CDB" w:rsidRDefault="004E6CDB">
                      <w:pPr>
                        <w:rPr>
                          <w:sz w:val="32"/>
                          <w:szCs w:val="32"/>
                        </w:rPr>
                      </w:pPr>
                      <w:r>
                        <w:rPr>
                          <w:rFonts w:hint="eastAsia"/>
                          <w:sz w:val="32"/>
                          <w:szCs w:val="32"/>
                        </w:rPr>
                        <w:t>制定</w:t>
                      </w:r>
                    </w:p>
                  </w:txbxContent>
                </v:textbox>
              </v:rect>
            </w:pict>
          </mc:Fallback>
        </mc:AlternateContent>
      </w:r>
      <w:r w:rsidRPr="009626CF">
        <w:rPr>
          <w:rFonts w:ascii="宋体" w:hAnsi="宋体" w:cs="宋体" w:hint="eastAsia"/>
          <w:color w:val="000000"/>
          <w:spacing w:val="20"/>
          <w:sz w:val="24"/>
        </w:rPr>
        <w:t xml:space="preserve">        </w:t>
      </w:r>
      <w:r w:rsidR="009626CF">
        <w:rPr>
          <w:rFonts w:ascii="宋体" w:hAnsi="宋体" w:cs="宋体"/>
          <w:color w:val="000000"/>
          <w:spacing w:val="20"/>
          <w:sz w:val="24"/>
        </w:rPr>
        <w:t xml:space="preserve">  </w:t>
      </w:r>
      <w:r w:rsidRPr="009626CF">
        <w:rPr>
          <w:rFonts w:ascii="宋体" w:hAnsi="宋体" w:cs="宋体" w:hint="eastAsia"/>
          <w:color w:val="000000"/>
          <w:spacing w:val="20"/>
          <w:sz w:val="24"/>
        </w:rPr>
        <w:t xml:space="preserve"> </w:t>
      </w:r>
      <w:r w:rsidR="009626CF">
        <w:rPr>
          <w:rFonts w:ascii="宋体" w:hAnsi="宋体" w:cs="宋体"/>
          <w:color w:val="000000"/>
          <w:spacing w:val="20"/>
          <w:sz w:val="24"/>
        </w:rPr>
        <w:t xml:space="preserve">     </w:t>
      </w:r>
      <w:r w:rsidRPr="009626CF">
        <w:rPr>
          <w:rFonts w:ascii="宋体" w:hAnsi="宋体" w:cs="宋体" w:hint="eastAsia"/>
          <w:color w:val="000000"/>
          <w:spacing w:val="20"/>
          <w:sz w:val="24"/>
        </w:rPr>
        <w:t xml:space="preserve">  </w:t>
      </w:r>
      <w:r w:rsidR="009626CF">
        <w:rPr>
          <w:rFonts w:ascii="宋体" w:hAnsi="宋体" w:cs="宋体"/>
          <w:color w:val="000000"/>
          <w:spacing w:val="20"/>
          <w:sz w:val="24"/>
        </w:rPr>
        <w:t xml:space="preserve"> </w:t>
      </w:r>
      <w:r w:rsidRPr="009626CF">
        <w:rPr>
          <w:rFonts w:ascii="宋体" w:hAnsi="宋体" w:cs="宋体" w:hint="eastAsia"/>
          <w:color w:val="000000"/>
          <w:spacing w:val="20"/>
          <w:sz w:val="24"/>
        </w:rPr>
        <w:t xml:space="preserve">  江苏省公安厅消防局</w:t>
      </w:r>
    </w:p>
    <w:p w14:paraId="7D321418" w14:textId="77777777" w:rsidR="00ED0FC4" w:rsidRPr="009626CF" w:rsidRDefault="004E6CDB" w:rsidP="009626CF">
      <w:pPr>
        <w:spacing w:line="660" w:lineRule="exact"/>
        <w:ind w:firstLineChars="1400" w:firstLine="3360"/>
        <w:rPr>
          <w:rFonts w:ascii="宋体" w:hAnsi="宋体" w:cs="宋体"/>
          <w:color w:val="000000"/>
          <w:sz w:val="24"/>
        </w:rPr>
      </w:pPr>
      <w:r w:rsidRPr="009626CF">
        <w:rPr>
          <w:rFonts w:ascii="宋体" w:hAnsi="宋体" w:cs="宋体" w:hint="eastAsia"/>
          <w:color w:val="000000"/>
          <w:sz w:val="24"/>
        </w:rPr>
        <w:t>江苏省工商行政管理局</w:t>
      </w:r>
    </w:p>
    <w:p w14:paraId="0539CE8A" w14:textId="167E1D00" w:rsidR="00ED0FC4" w:rsidRPr="009626CF" w:rsidRDefault="009626CF">
      <w:pPr>
        <w:spacing w:line="440" w:lineRule="exact"/>
        <w:rPr>
          <w:rFonts w:ascii="宋体" w:hAnsi="宋体" w:cs="宋体"/>
          <w:color w:val="000000"/>
          <w:sz w:val="24"/>
        </w:rPr>
      </w:pPr>
      <w:r>
        <w:rPr>
          <w:rFonts w:ascii="宋体" w:hAnsi="宋体" w:cs="宋体" w:hint="eastAsia"/>
          <w:color w:val="000000"/>
          <w:sz w:val="24"/>
        </w:rPr>
        <w:t xml:space="preserve"> </w:t>
      </w:r>
      <w:r>
        <w:rPr>
          <w:rFonts w:ascii="宋体" w:hAnsi="宋体" w:cs="宋体"/>
          <w:color w:val="000000"/>
          <w:sz w:val="24"/>
        </w:rPr>
        <w:t xml:space="preserve">   </w:t>
      </w:r>
    </w:p>
    <w:p w14:paraId="15B53451" w14:textId="77777777" w:rsidR="00ED0FC4" w:rsidRPr="009626CF" w:rsidRDefault="00ED0FC4">
      <w:pPr>
        <w:spacing w:line="440" w:lineRule="exact"/>
        <w:rPr>
          <w:rFonts w:ascii="宋体" w:hAnsi="宋体" w:cs="宋体"/>
          <w:color w:val="000000"/>
          <w:sz w:val="24"/>
        </w:rPr>
      </w:pPr>
    </w:p>
    <w:p w14:paraId="63A4B308" w14:textId="77777777" w:rsidR="00ED0FC4" w:rsidRPr="00903E48" w:rsidRDefault="004E6CDB">
      <w:pPr>
        <w:spacing w:line="600" w:lineRule="exact"/>
        <w:jc w:val="center"/>
        <w:rPr>
          <w:rFonts w:ascii="宋体" w:hAnsi="宋体" w:cs="宋体"/>
          <w:b/>
          <w:bCs/>
          <w:color w:val="000000"/>
          <w:sz w:val="24"/>
        </w:rPr>
      </w:pPr>
      <w:r w:rsidRPr="009626CF">
        <w:rPr>
          <w:rFonts w:ascii="宋体" w:hAnsi="宋体" w:cs="宋体" w:hint="eastAsia"/>
          <w:color w:val="000000"/>
          <w:sz w:val="24"/>
        </w:rPr>
        <w:br w:type="page"/>
      </w:r>
      <w:r w:rsidRPr="00903E48">
        <w:rPr>
          <w:rFonts w:ascii="宋体" w:hAnsi="宋体" w:cs="宋体" w:hint="eastAsia"/>
          <w:b/>
          <w:bCs/>
          <w:color w:val="000000"/>
          <w:sz w:val="24"/>
        </w:rPr>
        <w:lastRenderedPageBreak/>
        <w:t>建筑消防设施维修保养合同</w:t>
      </w:r>
    </w:p>
    <w:p w14:paraId="40752F2B" w14:textId="77777777" w:rsidR="00ED0FC4" w:rsidRPr="009626CF" w:rsidRDefault="00ED0FC4">
      <w:pPr>
        <w:spacing w:line="600" w:lineRule="exact"/>
        <w:rPr>
          <w:rFonts w:ascii="宋体" w:hAnsi="宋体" w:cs="宋体"/>
          <w:color w:val="000000"/>
          <w:sz w:val="24"/>
        </w:rPr>
      </w:pPr>
    </w:p>
    <w:p w14:paraId="6A9F68B9" w14:textId="77777777" w:rsidR="00ED0FC4" w:rsidRPr="009626CF" w:rsidRDefault="004E6CDB">
      <w:pPr>
        <w:spacing w:line="600" w:lineRule="exact"/>
        <w:rPr>
          <w:rFonts w:ascii="宋体" w:hAnsi="宋体" w:cs="宋体"/>
          <w:color w:val="000000"/>
          <w:sz w:val="24"/>
        </w:rPr>
      </w:pPr>
      <w:r w:rsidRPr="009626CF">
        <w:rPr>
          <w:rFonts w:ascii="宋体" w:hAnsi="宋体" w:cs="宋体" w:hint="eastAsia"/>
          <w:color w:val="000000"/>
          <w:sz w:val="24"/>
        </w:rPr>
        <w:t>甲方:</w:t>
      </w:r>
      <w:r w:rsidRPr="009626CF">
        <w:rPr>
          <w:rFonts w:ascii="宋体" w:hAnsi="宋体" w:cs="宋体" w:hint="eastAsia"/>
          <w:color w:val="000000"/>
          <w:sz w:val="24"/>
          <w:u w:val="single"/>
        </w:rPr>
        <w:t xml:space="preserve"> 南通大学   </w:t>
      </w:r>
    </w:p>
    <w:p w14:paraId="008174D3" w14:textId="77777777" w:rsidR="00ED0FC4" w:rsidRPr="009626CF" w:rsidRDefault="004E6CDB">
      <w:pPr>
        <w:spacing w:beforeLines="50" w:before="156" w:line="360" w:lineRule="exact"/>
        <w:rPr>
          <w:rFonts w:ascii="宋体" w:hAnsi="宋体" w:cs="宋体"/>
          <w:color w:val="000000"/>
          <w:spacing w:val="50"/>
          <w:sz w:val="24"/>
        </w:rPr>
      </w:pPr>
      <w:r w:rsidRPr="009626CF">
        <w:rPr>
          <w:rFonts w:ascii="宋体" w:hAnsi="宋体" w:cs="宋体" w:hint="eastAsia"/>
          <w:color w:val="000000"/>
          <w:sz w:val="24"/>
        </w:rPr>
        <w:t>乙方:</w:t>
      </w:r>
      <w:r w:rsidRPr="009626CF">
        <w:rPr>
          <w:rFonts w:ascii="宋体" w:hAnsi="宋体" w:cs="宋体" w:hint="eastAsia"/>
          <w:color w:val="000000"/>
          <w:sz w:val="24"/>
          <w:u w:val="single"/>
        </w:rPr>
        <w:t xml:space="preserve">                                   </w:t>
      </w:r>
    </w:p>
    <w:p w14:paraId="016B808C" w14:textId="77777777" w:rsidR="00ED0FC4" w:rsidRPr="009626CF" w:rsidRDefault="004E6CDB" w:rsidP="00903E48">
      <w:pPr>
        <w:spacing w:beforeLines="50" w:before="156" w:line="360" w:lineRule="auto"/>
        <w:rPr>
          <w:rFonts w:ascii="宋体" w:hAnsi="宋体" w:cs="宋体"/>
          <w:color w:val="000000"/>
          <w:sz w:val="24"/>
        </w:rPr>
      </w:pPr>
      <w:r w:rsidRPr="009626CF">
        <w:rPr>
          <w:rFonts w:ascii="宋体" w:hAnsi="宋体" w:cs="宋体" w:hint="eastAsia"/>
          <w:color w:val="000000"/>
          <w:sz w:val="24"/>
        </w:rPr>
        <w:t xml:space="preserve">    甲乙双方根据《中华人民共和国合同法》《中华人民共和国消防法》和《江苏省消防条例》等规定，结合具体情况，经协商达成如下协议，共同遵守：</w:t>
      </w:r>
    </w:p>
    <w:p w14:paraId="142F2FB0" w14:textId="77777777" w:rsidR="00ED0FC4" w:rsidRPr="009626CF" w:rsidRDefault="004E6CDB" w:rsidP="00903E48">
      <w:pPr>
        <w:spacing w:line="360" w:lineRule="auto"/>
        <w:ind w:firstLineChars="200" w:firstLine="480"/>
        <w:rPr>
          <w:rFonts w:ascii="宋体" w:hAnsi="宋体" w:cs="宋体"/>
          <w:color w:val="000000"/>
          <w:sz w:val="24"/>
          <w:u w:val="single"/>
        </w:rPr>
      </w:pPr>
      <w:r w:rsidRPr="009626CF">
        <w:rPr>
          <w:rFonts w:ascii="宋体" w:hAnsi="宋体" w:cs="宋体" w:hint="eastAsia"/>
          <w:color w:val="000000"/>
          <w:sz w:val="24"/>
        </w:rPr>
        <w:t>一、维修保养建筑名称：</w:t>
      </w:r>
      <w:r w:rsidRPr="009626CF">
        <w:rPr>
          <w:rFonts w:ascii="宋体" w:hAnsi="宋体" w:cs="宋体" w:hint="eastAsia"/>
          <w:color w:val="000000"/>
          <w:sz w:val="24"/>
          <w:u w:val="single"/>
        </w:rPr>
        <w:t xml:space="preserve"> 南通大学</w:t>
      </w:r>
      <w:proofErr w:type="gramStart"/>
      <w:r w:rsidRPr="009626CF">
        <w:rPr>
          <w:rFonts w:ascii="宋体" w:hAnsi="宋体" w:cs="宋体" w:hint="eastAsia"/>
          <w:color w:val="000000"/>
          <w:sz w:val="24"/>
          <w:u w:val="single"/>
        </w:rPr>
        <w:t>啬</w:t>
      </w:r>
      <w:proofErr w:type="gramEnd"/>
      <w:r w:rsidRPr="009626CF">
        <w:rPr>
          <w:rFonts w:ascii="宋体" w:hAnsi="宋体" w:cs="宋体" w:hint="eastAsia"/>
          <w:color w:val="000000"/>
          <w:sz w:val="24"/>
          <w:u w:val="single"/>
        </w:rPr>
        <w:t xml:space="preserve">园校区、启秀校区、钟秀校区内的所有消防设施设备（除在建工程）的维修、维护、保养。 </w:t>
      </w:r>
    </w:p>
    <w:p w14:paraId="71453415" w14:textId="77777777" w:rsidR="00ED0FC4" w:rsidRPr="009626CF" w:rsidRDefault="004E6CDB" w:rsidP="00903E48">
      <w:pPr>
        <w:spacing w:line="360" w:lineRule="auto"/>
        <w:ind w:firstLineChars="200" w:firstLine="480"/>
        <w:rPr>
          <w:rFonts w:ascii="宋体" w:hAnsi="宋体" w:cs="宋体"/>
          <w:color w:val="000000"/>
          <w:sz w:val="24"/>
          <w:u w:val="single"/>
        </w:rPr>
      </w:pPr>
      <w:r w:rsidRPr="009626CF">
        <w:rPr>
          <w:rFonts w:ascii="宋体" w:hAnsi="宋体" w:cs="宋体" w:hint="eastAsia"/>
          <w:color w:val="000000"/>
          <w:sz w:val="24"/>
        </w:rPr>
        <w:t>二、维修保养范围：乙方负责下列第</w:t>
      </w:r>
      <w:r w:rsidRPr="009626CF">
        <w:rPr>
          <w:rFonts w:ascii="宋体" w:hAnsi="宋体" w:cs="宋体" w:hint="eastAsia"/>
          <w:color w:val="000000"/>
          <w:sz w:val="24"/>
          <w:u w:val="single"/>
        </w:rPr>
        <w:t xml:space="preserve">  1、2、3、4、5、7、8、9、10、11、12、13、16、17、18、19 </w:t>
      </w:r>
      <w:proofErr w:type="gramStart"/>
      <w:r w:rsidRPr="009626CF">
        <w:rPr>
          <w:rFonts w:ascii="宋体" w:hAnsi="宋体" w:cs="宋体" w:hint="eastAsia"/>
          <w:color w:val="000000"/>
          <w:sz w:val="24"/>
        </w:rPr>
        <w:t>项建筑</w:t>
      </w:r>
      <w:proofErr w:type="gramEnd"/>
      <w:r w:rsidRPr="009626CF">
        <w:rPr>
          <w:rFonts w:ascii="宋体" w:hAnsi="宋体" w:cs="宋体" w:hint="eastAsia"/>
          <w:color w:val="000000"/>
          <w:sz w:val="24"/>
        </w:rPr>
        <w:t>消防设施的维修保养技术服务。</w:t>
      </w:r>
    </w:p>
    <w:p w14:paraId="06EC0394"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1、消防供配电设施；2、火灾自动报警系统；3、消防供水设施；4、消火栓（消防炮）灭火系统；5、自动喷水灭火系统；6、泡沫灭火系统；7、气体灭火系统；8、防排烟系统；9、火灾应急照明和疏散指示标志；10、应急广播系统；11、消防专用电话；12、防火分隔设施；13、消防电梯；14、细水雾灭火系统；15、干粉灭火系统；16、电气火灾监控系统；17、可燃气体探测报警系统；18、灭火器；19、其他建筑消防设施：</w:t>
      </w:r>
      <w:r w:rsidRPr="009626CF">
        <w:rPr>
          <w:rFonts w:ascii="宋体" w:hAnsi="宋体" w:cs="宋体" w:hint="eastAsia"/>
          <w:color w:val="000000"/>
          <w:sz w:val="24"/>
          <w:u w:val="single"/>
        </w:rPr>
        <w:t xml:space="preserve"> 以甲方提供的相关数据以及实地勘察的我校所有的消防设施设备（包括校内消防水系统的管网和阀门） </w:t>
      </w:r>
      <w:r w:rsidRPr="009626CF">
        <w:rPr>
          <w:rFonts w:ascii="宋体" w:hAnsi="宋体" w:cs="宋体" w:hint="eastAsia"/>
          <w:color w:val="000000"/>
          <w:sz w:val="24"/>
        </w:rPr>
        <w:t>。</w:t>
      </w:r>
    </w:p>
    <w:p w14:paraId="2751FCE4" w14:textId="77777777" w:rsidR="00ED0FC4" w:rsidRPr="009626CF" w:rsidRDefault="004E6CDB" w:rsidP="00903E48">
      <w:pPr>
        <w:spacing w:line="360" w:lineRule="auto"/>
        <w:ind w:firstLineChars="200" w:firstLine="480"/>
        <w:rPr>
          <w:rFonts w:ascii="宋体" w:hAnsi="宋体" w:cs="宋体"/>
          <w:color w:val="000000"/>
          <w:sz w:val="24"/>
          <w:u w:val="single"/>
        </w:rPr>
      </w:pPr>
      <w:r w:rsidRPr="009626CF">
        <w:rPr>
          <w:rFonts w:ascii="宋体" w:hAnsi="宋体" w:cs="宋体" w:hint="eastAsia"/>
          <w:color w:val="000000"/>
          <w:sz w:val="24"/>
        </w:rPr>
        <w:t>三、维修保养期限：自</w:t>
      </w:r>
      <w:r w:rsidRPr="009626CF">
        <w:rPr>
          <w:rFonts w:ascii="宋体" w:hAnsi="宋体" w:cs="宋体" w:hint="eastAsia"/>
          <w:color w:val="000000"/>
          <w:sz w:val="24"/>
          <w:u w:val="single"/>
        </w:rPr>
        <w:t xml:space="preserve"> 2022</w:t>
      </w:r>
      <w:r w:rsidRPr="009626CF">
        <w:rPr>
          <w:rFonts w:ascii="宋体" w:hAnsi="宋体" w:cs="宋体" w:hint="eastAsia"/>
          <w:color w:val="000000"/>
          <w:sz w:val="24"/>
        </w:rPr>
        <w:t>年</w:t>
      </w:r>
      <w:r w:rsidRPr="009626CF">
        <w:rPr>
          <w:rFonts w:ascii="宋体" w:hAnsi="宋体" w:cs="宋体" w:hint="eastAsia"/>
          <w:color w:val="000000"/>
          <w:sz w:val="24"/>
          <w:u w:val="single"/>
        </w:rPr>
        <w:t xml:space="preserve">  </w:t>
      </w:r>
      <w:r w:rsidRPr="009626CF">
        <w:rPr>
          <w:rFonts w:ascii="宋体" w:hAnsi="宋体" w:cs="宋体" w:hint="eastAsia"/>
          <w:color w:val="000000"/>
          <w:sz w:val="24"/>
        </w:rPr>
        <w:t xml:space="preserve">月 </w:t>
      </w:r>
      <w:r w:rsidRPr="009626CF">
        <w:rPr>
          <w:rFonts w:ascii="宋体" w:hAnsi="宋体" w:cs="宋体" w:hint="eastAsia"/>
          <w:color w:val="000000"/>
          <w:sz w:val="24"/>
          <w:u w:val="single"/>
        </w:rPr>
        <w:t xml:space="preserve">  </w:t>
      </w:r>
      <w:r w:rsidRPr="009626CF">
        <w:rPr>
          <w:rFonts w:ascii="宋体" w:hAnsi="宋体" w:cs="宋体" w:hint="eastAsia"/>
          <w:color w:val="000000"/>
          <w:sz w:val="24"/>
        </w:rPr>
        <w:t>日</w:t>
      </w:r>
      <w:r w:rsidRPr="009626CF">
        <w:rPr>
          <w:rFonts w:ascii="宋体" w:hAnsi="宋体" w:cs="宋体" w:hint="eastAsia"/>
          <w:color w:val="000000"/>
          <w:sz w:val="24"/>
          <w:u w:val="single"/>
        </w:rPr>
        <w:t xml:space="preserve">    </w:t>
      </w:r>
      <w:r w:rsidRPr="009626CF">
        <w:rPr>
          <w:rFonts w:ascii="宋体" w:hAnsi="宋体" w:cs="宋体" w:hint="eastAsia"/>
          <w:color w:val="000000"/>
          <w:sz w:val="24"/>
        </w:rPr>
        <w:t>时起至</w:t>
      </w:r>
      <w:r w:rsidRPr="009626CF">
        <w:rPr>
          <w:rFonts w:ascii="宋体" w:hAnsi="宋体" w:cs="宋体" w:hint="eastAsia"/>
          <w:color w:val="000000"/>
          <w:sz w:val="24"/>
          <w:u w:val="single"/>
        </w:rPr>
        <w:t xml:space="preserve"> 2023  </w:t>
      </w:r>
      <w:r w:rsidRPr="009626CF">
        <w:rPr>
          <w:rFonts w:ascii="宋体" w:hAnsi="宋体" w:cs="宋体" w:hint="eastAsia"/>
          <w:color w:val="000000"/>
          <w:sz w:val="24"/>
        </w:rPr>
        <w:t>年</w:t>
      </w:r>
      <w:r w:rsidRPr="009626CF">
        <w:rPr>
          <w:rFonts w:ascii="宋体" w:hAnsi="宋体" w:cs="宋体" w:hint="eastAsia"/>
          <w:color w:val="000000"/>
          <w:sz w:val="24"/>
          <w:u w:val="single"/>
        </w:rPr>
        <w:t xml:space="preserve">  </w:t>
      </w:r>
      <w:r w:rsidRPr="009626CF">
        <w:rPr>
          <w:rFonts w:ascii="宋体" w:hAnsi="宋体" w:cs="宋体" w:hint="eastAsia"/>
          <w:color w:val="000000"/>
          <w:sz w:val="24"/>
        </w:rPr>
        <w:t>月</w:t>
      </w:r>
      <w:r w:rsidRPr="009626CF">
        <w:rPr>
          <w:rFonts w:ascii="宋体" w:hAnsi="宋体" w:cs="宋体" w:hint="eastAsia"/>
          <w:color w:val="000000"/>
          <w:sz w:val="24"/>
          <w:u w:val="single"/>
        </w:rPr>
        <w:t xml:space="preserve">    </w:t>
      </w:r>
      <w:r w:rsidRPr="009626CF">
        <w:rPr>
          <w:rFonts w:ascii="宋体" w:hAnsi="宋体" w:cs="宋体" w:hint="eastAsia"/>
          <w:color w:val="000000"/>
          <w:sz w:val="24"/>
        </w:rPr>
        <w:t>日</w:t>
      </w:r>
      <w:r w:rsidRPr="009626CF">
        <w:rPr>
          <w:rFonts w:ascii="宋体" w:hAnsi="宋体" w:cs="宋体" w:hint="eastAsia"/>
          <w:color w:val="000000"/>
          <w:sz w:val="24"/>
          <w:u w:val="single"/>
        </w:rPr>
        <w:t xml:space="preserve">   </w:t>
      </w:r>
      <w:r w:rsidRPr="009626CF">
        <w:rPr>
          <w:rFonts w:ascii="宋体" w:hAnsi="宋体" w:cs="宋体" w:hint="eastAsia"/>
          <w:color w:val="000000"/>
          <w:sz w:val="24"/>
        </w:rPr>
        <w:t>时止。</w:t>
      </w:r>
    </w:p>
    <w:p w14:paraId="0F5F6C2E"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四、甲方的权利、义务：</w:t>
      </w:r>
    </w:p>
    <w:p w14:paraId="5AC5E0C6"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1、有权核查乙方维修保养机构资质证书和现场维修保养人员执业资格证书。</w:t>
      </w:r>
    </w:p>
    <w:p w14:paraId="744CF161"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2、按规定配备值班和管理人员，落实值班和管理措施。</w:t>
      </w:r>
    </w:p>
    <w:p w14:paraId="46D51431"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3、掌握建筑消防设施的使用、操作规程，发现消防设施存在问题和故障并及时通知乙方修复。</w:t>
      </w:r>
    </w:p>
    <w:p w14:paraId="777482AD"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4、根据需要及时组织更换建筑消防设施配件，承担经甲方审核后</w:t>
      </w:r>
      <w:r w:rsidRPr="009626CF">
        <w:rPr>
          <w:rFonts w:ascii="宋体" w:hAnsi="宋体" w:cs="宋体" w:hint="eastAsia"/>
          <w:sz w:val="24"/>
        </w:rPr>
        <w:t>单件材料配件单价</w:t>
      </w:r>
      <w:r w:rsidRPr="009626CF">
        <w:rPr>
          <w:rFonts w:ascii="宋体" w:hAnsi="宋体" w:cs="宋体" w:hint="eastAsia"/>
          <w:color w:val="000000"/>
          <w:sz w:val="24"/>
        </w:rPr>
        <w:t>超过300元的费用。</w:t>
      </w:r>
    </w:p>
    <w:p w14:paraId="4BC60FBF"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5、维修保养期限届满前30日内，甲方应当明确是否继续与乙方签订维保合同。</w:t>
      </w:r>
    </w:p>
    <w:p w14:paraId="0856F79E" w14:textId="77777777" w:rsidR="00ED0FC4" w:rsidRPr="009626CF" w:rsidRDefault="004E6CDB" w:rsidP="00903E48">
      <w:pPr>
        <w:pStyle w:val="Default"/>
        <w:spacing w:line="360" w:lineRule="auto"/>
        <w:ind w:firstLineChars="200" w:firstLine="480"/>
        <w:rPr>
          <w:rFonts w:ascii="宋体" w:hAnsi="宋体" w:cs="宋体"/>
        </w:rPr>
      </w:pPr>
      <w:r w:rsidRPr="009626CF">
        <w:rPr>
          <w:rFonts w:ascii="宋体" w:hAnsi="宋体" w:cs="宋体" w:hint="eastAsia"/>
        </w:rPr>
        <w:t>6、合同期内如有服务范围调整（如校区调整置换等），甲方应当与乙方进行磋商，合理调整合同金额。</w:t>
      </w:r>
    </w:p>
    <w:p w14:paraId="0B662B17"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五、乙方的权利、义务：</w:t>
      </w:r>
    </w:p>
    <w:p w14:paraId="698FB7CB"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lastRenderedPageBreak/>
        <w:t>1、具备消防设施维修保养的相应资质、资格，依照法律法规、技术标准和执业准则，开展建筑消防设施维修保养技术服务活动，对维修保养质量负责。</w:t>
      </w:r>
    </w:p>
    <w:p w14:paraId="498AC78E"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2、按照《建筑消防设施的维护管理》（GB25201）等消防技术标准规定的内容、程序、周期等要求，对合同约定范围内的建筑消防设施开展检查、维护、保养、测试等技术服务。</w:t>
      </w:r>
    </w:p>
    <w:p w14:paraId="6C166022"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3、根据维修保养对象的具体情况，拟定具体的维修保养方案，明确项目负责人，至少指定3名执业人员专门负责实施。执业人员维修保养时应当认真如实填写维修保养记录。</w:t>
      </w:r>
    </w:p>
    <w:p w14:paraId="3172F87B"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4、每月28日之前，将月度维护、检测记录</w:t>
      </w:r>
      <w:proofErr w:type="gramStart"/>
      <w:r w:rsidRPr="009626CF">
        <w:rPr>
          <w:rFonts w:ascii="宋体" w:hAnsi="宋体" w:cs="宋体" w:hint="eastAsia"/>
          <w:color w:val="000000"/>
          <w:sz w:val="24"/>
        </w:rPr>
        <w:t>报消防安全</w:t>
      </w:r>
      <w:proofErr w:type="gramEnd"/>
      <w:r w:rsidRPr="009626CF">
        <w:rPr>
          <w:rFonts w:ascii="宋体" w:hAnsi="宋体" w:cs="宋体" w:hint="eastAsia"/>
          <w:color w:val="000000"/>
          <w:sz w:val="24"/>
        </w:rPr>
        <w:t>科备案。《消防设施维护、检测记录表》应由检测人员签字和维保单位盖章。检测人员和维保单位对出具的《消防设施维护、检测记录表》负责。</w:t>
      </w:r>
    </w:p>
    <w:p w14:paraId="22B3518A"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5、</w:t>
      </w:r>
      <w:r w:rsidRPr="009626CF">
        <w:rPr>
          <w:rFonts w:ascii="宋体" w:hAnsi="宋体" w:cs="宋体" w:hint="eastAsia"/>
          <w:color w:val="000000"/>
          <w:sz w:val="24"/>
          <w:lang w:val="zh-TW"/>
        </w:rPr>
        <w:t>寒暑假和法定节假日</w:t>
      </w:r>
      <w:proofErr w:type="gramStart"/>
      <w:r w:rsidRPr="009626CF">
        <w:rPr>
          <w:rFonts w:ascii="宋体" w:hAnsi="宋体" w:cs="宋体" w:hint="eastAsia"/>
          <w:color w:val="000000"/>
          <w:sz w:val="24"/>
          <w:lang w:val="zh-TW"/>
        </w:rPr>
        <w:t>之前维</w:t>
      </w:r>
      <w:proofErr w:type="gramEnd"/>
      <w:r w:rsidRPr="009626CF">
        <w:rPr>
          <w:rFonts w:ascii="宋体" w:hAnsi="宋体" w:cs="宋体" w:hint="eastAsia"/>
          <w:color w:val="000000"/>
          <w:sz w:val="24"/>
          <w:lang w:val="zh-TW"/>
        </w:rPr>
        <w:t>保单位必须对所有消防设施进行一次全面的检查，确保各类消防设备设施正常运行。</w:t>
      </w:r>
    </w:p>
    <w:p w14:paraId="544BE037"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6、每年对承担维护保养的建筑消防设施至少进行1次全面检查测试，同时对局部情况适时测试及时处理。年度检查测试报告应当按规定送达甲方，并根据相关要求报备。</w:t>
      </w:r>
    </w:p>
    <w:p w14:paraId="7DE589F3" w14:textId="77777777" w:rsidR="00ED0FC4" w:rsidRPr="009626CF" w:rsidRDefault="004E6CDB" w:rsidP="00903E48">
      <w:pPr>
        <w:spacing w:line="360" w:lineRule="auto"/>
        <w:ind w:firstLineChars="200" w:firstLine="480"/>
        <w:rPr>
          <w:rFonts w:ascii="宋体" w:hAnsi="宋体" w:cs="宋体"/>
          <w:sz w:val="24"/>
        </w:rPr>
      </w:pPr>
      <w:r w:rsidRPr="009626CF">
        <w:rPr>
          <w:rFonts w:ascii="宋体" w:hAnsi="宋体" w:cs="宋体" w:hint="eastAsia"/>
          <w:color w:val="000000"/>
          <w:sz w:val="24"/>
        </w:rPr>
        <w:t>7、在巡查、巡检中发现建筑消防设施存在问题、故障，或接到甲方通知要求维修的，接到故障报修通知后2小时内到达现场进行处置，能够当场修复的应当立即修复排除；没有条件立即修复解决的，</w:t>
      </w:r>
      <w:r w:rsidRPr="009626CF">
        <w:rPr>
          <w:rFonts w:ascii="宋体" w:hAnsi="宋体" w:cs="宋体" w:hint="eastAsia"/>
          <w:sz w:val="24"/>
        </w:rPr>
        <w:t>应在甲方规定的时间内排除</w:t>
      </w:r>
      <w:r w:rsidRPr="009626CF">
        <w:rPr>
          <w:rFonts w:ascii="宋体" w:hAnsi="宋体" w:cs="宋体" w:hint="eastAsia"/>
          <w:color w:val="000000"/>
          <w:sz w:val="24"/>
        </w:rPr>
        <w:t>故障</w:t>
      </w:r>
      <w:r w:rsidRPr="009626CF">
        <w:rPr>
          <w:rFonts w:ascii="宋体" w:hAnsi="宋体" w:cs="宋体" w:hint="eastAsia"/>
          <w:sz w:val="24"/>
        </w:rPr>
        <w:t>。</w:t>
      </w:r>
    </w:p>
    <w:p w14:paraId="69EA25A9"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8、对故障零部件提供临时备件，保障消防设施能够在紧急状态下发挥作用；对故障零部件确需更换的，向甲方提出建议、报价，经甲方审核，在报价合理的情况下可优先使用乙方提供的品牌、材料。</w:t>
      </w:r>
    </w:p>
    <w:p w14:paraId="56B3C44C"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sz w:val="24"/>
        </w:rPr>
        <w:t>9、在维修保养过程中，发现建筑消防设施设备有故障、损坏、</w:t>
      </w:r>
      <w:proofErr w:type="gramStart"/>
      <w:r w:rsidRPr="009626CF">
        <w:rPr>
          <w:rFonts w:ascii="宋体" w:hAnsi="宋体" w:cs="宋体" w:hint="eastAsia"/>
          <w:sz w:val="24"/>
        </w:rPr>
        <w:t>缺失且</w:t>
      </w:r>
      <w:proofErr w:type="gramEnd"/>
      <w:r w:rsidRPr="009626CF">
        <w:rPr>
          <w:rFonts w:ascii="宋体" w:hAnsi="宋体" w:cs="宋体" w:hint="eastAsia"/>
          <w:sz w:val="24"/>
        </w:rPr>
        <w:t>单价超过300元的，应根据相关标准和规定及时统计报告甲方。单价在300元以内的低值易耗品材料配件由乙方承担（除应急照明灯，疏散指示标志、灭火器、水带等）。注：使用寿命到</w:t>
      </w:r>
      <w:proofErr w:type="gramStart"/>
      <w:r w:rsidRPr="009626CF">
        <w:rPr>
          <w:rFonts w:ascii="宋体" w:hAnsi="宋体" w:cs="宋体" w:hint="eastAsia"/>
          <w:sz w:val="24"/>
        </w:rPr>
        <w:t>限或者</w:t>
      </w:r>
      <w:proofErr w:type="gramEnd"/>
      <w:r w:rsidRPr="009626CF">
        <w:rPr>
          <w:rFonts w:ascii="宋体" w:hAnsi="宋体" w:cs="宋体" w:hint="eastAsia"/>
          <w:sz w:val="24"/>
        </w:rPr>
        <w:t>短暂极端气候造成的批量损坏除外，须提供证明材料。</w:t>
      </w:r>
    </w:p>
    <w:p w14:paraId="497E73C5"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10、按甲方要求定期对甲方值班或者管理人员进行专业技术培训指导，每年不少于两次。</w:t>
      </w:r>
    </w:p>
    <w:p w14:paraId="132C3671"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11、本项目经理为南通大学维保联系人，具体负责维保相关事宜（涵盖合同内所有项目）。</w:t>
      </w:r>
    </w:p>
    <w:p w14:paraId="223159C8"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 xml:space="preserve">六、维保费用及支付方式、期限： </w:t>
      </w:r>
    </w:p>
    <w:p w14:paraId="5A4E0121" w14:textId="77777777" w:rsidR="00ED0FC4" w:rsidRPr="009626CF" w:rsidRDefault="004E6CDB" w:rsidP="00903E48">
      <w:pPr>
        <w:spacing w:line="360" w:lineRule="auto"/>
        <w:ind w:firstLineChars="200" w:firstLine="480"/>
        <w:rPr>
          <w:rFonts w:ascii="宋体" w:hAnsi="宋体" w:cs="宋体"/>
          <w:sz w:val="24"/>
        </w:rPr>
      </w:pPr>
      <w:r w:rsidRPr="009626CF">
        <w:rPr>
          <w:rFonts w:ascii="宋体" w:hAnsi="宋体" w:cs="宋体" w:hint="eastAsia"/>
          <w:color w:val="000000"/>
          <w:sz w:val="24"/>
        </w:rPr>
        <w:t>合同价含税：人民币</w:t>
      </w:r>
      <w:r w:rsidRPr="009626CF">
        <w:rPr>
          <w:rFonts w:ascii="宋体" w:hAnsi="宋体" w:cs="宋体" w:hint="eastAsia"/>
          <w:color w:val="000000"/>
          <w:sz w:val="24"/>
          <w:u w:val="single"/>
        </w:rPr>
        <w:t xml:space="preserve"> </w:t>
      </w:r>
      <w:r w:rsidRPr="009626CF">
        <w:rPr>
          <w:rFonts w:ascii="宋体" w:hAnsi="宋体" w:cs="宋体" w:hint="eastAsia"/>
          <w:color w:val="000000"/>
          <w:sz w:val="24"/>
        </w:rPr>
        <w:t>元/年。维保合同一年一签。</w:t>
      </w:r>
      <w:r w:rsidRPr="009626CF">
        <w:rPr>
          <w:rFonts w:ascii="宋体" w:hAnsi="宋体" w:cs="宋体" w:hint="eastAsia"/>
          <w:sz w:val="24"/>
        </w:rPr>
        <w:t>合同签订后服务六个月、合同期满，甲方负责考核，考核后1个月内分别给付合同价的50%及余款，需开具正式发票。考核满分100分，达到90分，支付应付款全额，每少1分，扣除1%应付款。</w:t>
      </w:r>
    </w:p>
    <w:p w14:paraId="7D8E4705" w14:textId="77777777" w:rsidR="00ED0FC4" w:rsidRPr="009626CF" w:rsidRDefault="004E6CDB" w:rsidP="00903E48">
      <w:pPr>
        <w:spacing w:line="360" w:lineRule="auto"/>
        <w:ind w:firstLineChars="200" w:firstLine="480"/>
        <w:jc w:val="left"/>
        <w:rPr>
          <w:rFonts w:ascii="宋体" w:hAnsi="宋体" w:cs="宋体"/>
          <w:color w:val="000000"/>
          <w:sz w:val="24"/>
        </w:rPr>
      </w:pPr>
      <w:r w:rsidRPr="009626CF">
        <w:rPr>
          <w:rFonts w:ascii="宋体" w:hAnsi="宋体" w:cs="宋体" w:hint="eastAsia"/>
          <w:color w:val="000000"/>
          <w:sz w:val="24"/>
        </w:rPr>
        <w:lastRenderedPageBreak/>
        <w:t>七、违约责任：</w:t>
      </w:r>
    </w:p>
    <w:p w14:paraId="56478A91"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1、甲方未按规定落实相关管理措施，导致未发现设施问题，或发现问题未及时通知乙方修复并擅自违规操作造成故障的，应当承担相应责任。</w:t>
      </w:r>
    </w:p>
    <w:p w14:paraId="119BD158"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2、甲方不按时支付维保费用，乙方有权解除合同。</w:t>
      </w:r>
    </w:p>
    <w:p w14:paraId="21BAC954"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3、乙方不按规定和本合同约定履行职责、义务，造成甲方损失的，应当承担赔偿责任，甲方有权解除合同。</w:t>
      </w:r>
    </w:p>
    <w:p w14:paraId="15CA6360"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4、乙方在维修保养、检查测试中弄虚作假或有三次不能按合同规定响应或有其他严重不负责任的行为，甲方有权解除合同。</w:t>
      </w:r>
    </w:p>
    <w:p w14:paraId="105314C6"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八、解决合同纠纷的方式：本合同履行过程中发生争议，双方应协商解决，协商不成时，采用下列方式中的</w:t>
      </w:r>
      <w:r w:rsidRPr="009626CF">
        <w:rPr>
          <w:rFonts w:ascii="宋体" w:hAnsi="宋体" w:cs="宋体" w:hint="eastAsia"/>
          <w:color w:val="000000"/>
          <w:sz w:val="24"/>
          <w:u w:val="single"/>
        </w:rPr>
        <w:t xml:space="preserve">   2    </w:t>
      </w:r>
      <w:r w:rsidRPr="009626CF">
        <w:rPr>
          <w:rFonts w:ascii="宋体" w:hAnsi="宋体" w:cs="宋体" w:hint="eastAsia"/>
          <w:color w:val="000000"/>
          <w:sz w:val="24"/>
        </w:rPr>
        <w:t>解决。</w:t>
      </w:r>
    </w:p>
    <w:p w14:paraId="5E509A90"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1、由</w:t>
      </w:r>
      <w:r w:rsidRPr="009626CF">
        <w:rPr>
          <w:rFonts w:ascii="宋体" w:hAnsi="宋体" w:cs="宋体" w:hint="eastAsia"/>
          <w:color w:val="000000"/>
          <w:sz w:val="24"/>
          <w:u w:val="single"/>
        </w:rPr>
        <w:t xml:space="preserve">          </w:t>
      </w:r>
      <w:r w:rsidRPr="009626CF">
        <w:rPr>
          <w:rFonts w:ascii="宋体" w:hAnsi="宋体" w:cs="宋体" w:hint="eastAsia"/>
          <w:color w:val="000000"/>
          <w:sz w:val="24"/>
        </w:rPr>
        <w:t>仲裁机关仲裁；2、向</w:t>
      </w:r>
      <w:r w:rsidRPr="009626CF">
        <w:rPr>
          <w:rFonts w:ascii="宋体" w:hAnsi="宋体" w:cs="宋体" w:hint="eastAsia"/>
          <w:color w:val="000000"/>
          <w:sz w:val="24"/>
          <w:u w:val="single"/>
        </w:rPr>
        <w:t xml:space="preserve"> 甲方所在地人民 </w:t>
      </w:r>
      <w:r w:rsidRPr="009626CF">
        <w:rPr>
          <w:rFonts w:ascii="宋体" w:hAnsi="宋体" w:cs="宋体" w:hint="eastAsia"/>
          <w:color w:val="000000"/>
          <w:sz w:val="24"/>
        </w:rPr>
        <w:t>法院起诉。</w:t>
      </w:r>
    </w:p>
    <w:p w14:paraId="55466DB6" w14:textId="77777777" w:rsidR="00ED0FC4" w:rsidRPr="009626CF" w:rsidRDefault="00ED0FC4" w:rsidP="00903E48">
      <w:pPr>
        <w:spacing w:line="360" w:lineRule="auto"/>
        <w:ind w:firstLineChars="200" w:firstLine="480"/>
        <w:rPr>
          <w:rFonts w:ascii="宋体" w:hAnsi="宋体" w:cs="宋体"/>
          <w:color w:val="000000"/>
          <w:sz w:val="24"/>
        </w:rPr>
      </w:pPr>
    </w:p>
    <w:p w14:paraId="09EBD26F" w14:textId="77777777" w:rsidR="00ED0FC4" w:rsidRPr="009626CF" w:rsidRDefault="004E6CDB" w:rsidP="00903E48">
      <w:pPr>
        <w:spacing w:line="360" w:lineRule="auto"/>
        <w:ind w:firstLineChars="200" w:firstLine="480"/>
        <w:rPr>
          <w:rFonts w:ascii="宋体" w:hAnsi="宋体" w:cs="宋体"/>
          <w:color w:val="000000"/>
          <w:sz w:val="24"/>
        </w:rPr>
      </w:pPr>
      <w:r w:rsidRPr="009626CF">
        <w:rPr>
          <w:rFonts w:ascii="宋体" w:hAnsi="宋体" w:cs="宋体" w:hint="eastAsia"/>
          <w:color w:val="000000"/>
          <w:sz w:val="24"/>
        </w:rPr>
        <w:t xml:space="preserve">九、双方协商的其他事项  </w:t>
      </w:r>
    </w:p>
    <w:p w14:paraId="36F4B4B5" w14:textId="13C34278" w:rsidR="00ED0FC4" w:rsidRPr="009626CF" w:rsidRDefault="004E6CDB" w:rsidP="00903E48">
      <w:pPr>
        <w:spacing w:line="360" w:lineRule="auto"/>
        <w:ind w:firstLineChars="200" w:firstLine="480"/>
        <w:rPr>
          <w:rFonts w:ascii="宋体" w:hAnsi="宋体" w:cs="宋体"/>
          <w:sz w:val="24"/>
        </w:rPr>
      </w:pPr>
      <w:r w:rsidRPr="009626CF">
        <w:rPr>
          <w:rFonts w:ascii="宋体" w:hAnsi="宋体" w:cs="宋体" w:hint="eastAsia"/>
          <w:sz w:val="24"/>
        </w:rPr>
        <w:t>1、服从</w:t>
      </w:r>
      <w:proofErr w:type="gramStart"/>
      <w:r w:rsidRPr="009626CF">
        <w:rPr>
          <w:rFonts w:ascii="宋体" w:hAnsi="宋体" w:cs="宋体" w:hint="eastAsia"/>
          <w:sz w:val="24"/>
        </w:rPr>
        <w:t>学校消防</w:t>
      </w:r>
      <w:proofErr w:type="gramEnd"/>
      <w:r w:rsidRPr="009626CF">
        <w:rPr>
          <w:rFonts w:ascii="宋体" w:hAnsi="宋体" w:cs="宋体" w:hint="eastAsia"/>
          <w:sz w:val="24"/>
        </w:rPr>
        <w:t>管理部门的安排，免费对全校的消防应急照明、疏散指示标志、消火栓玻璃、防火门、消防水带等消防设施设备的检修和保养。</w:t>
      </w:r>
    </w:p>
    <w:p w14:paraId="64C54910" w14:textId="77777777" w:rsidR="00ED0FC4" w:rsidRPr="009626CF" w:rsidRDefault="004E6CDB" w:rsidP="00903E48">
      <w:pPr>
        <w:spacing w:line="360" w:lineRule="auto"/>
        <w:ind w:firstLineChars="200" w:firstLine="480"/>
        <w:rPr>
          <w:rFonts w:ascii="宋体" w:hAnsi="宋体" w:cs="宋体"/>
          <w:sz w:val="24"/>
        </w:rPr>
      </w:pPr>
      <w:r w:rsidRPr="009626CF">
        <w:rPr>
          <w:rFonts w:ascii="宋体" w:hAnsi="宋体" w:cs="宋体" w:hint="eastAsia"/>
          <w:sz w:val="24"/>
        </w:rPr>
        <w:t>2、如乙方提供维保服务达不到</w:t>
      </w:r>
      <w:proofErr w:type="gramStart"/>
      <w:r w:rsidRPr="009626CF">
        <w:rPr>
          <w:rFonts w:ascii="宋体" w:hAnsi="宋体" w:cs="宋体" w:hint="eastAsia"/>
          <w:sz w:val="24"/>
        </w:rPr>
        <w:t>学校消防</w:t>
      </w:r>
      <w:proofErr w:type="gramEnd"/>
      <w:r w:rsidRPr="009626CF">
        <w:rPr>
          <w:rFonts w:ascii="宋体" w:hAnsi="宋体" w:cs="宋体" w:hint="eastAsia"/>
          <w:sz w:val="24"/>
        </w:rPr>
        <w:t>部门的合理要求，甲方有权不支付其维保费用，并有权解除合同。</w:t>
      </w:r>
    </w:p>
    <w:p w14:paraId="7F90C553" w14:textId="77777777" w:rsidR="00ED0FC4" w:rsidRPr="009626CF" w:rsidRDefault="004E6CDB" w:rsidP="00903E48">
      <w:pPr>
        <w:spacing w:line="360" w:lineRule="auto"/>
        <w:ind w:firstLineChars="200" w:firstLine="480"/>
        <w:rPr>
          <w:rFonts w:ascii="宋体" w:hAnsi="宋体" w:cs="宋体"/>
          <w:sz w:val="24"/>
        </w:rPr>
      </w:pPr>
      <w:r w:rsidRPr="009626CF">
        <w:rPr>
          <w:rFonts w:ascii="宋体" w:hAnsi="宋体" w:cs="宋体" w:hint="eastAsia"/>
          <w:sz w:val="24"/>
        </w:rPr>
        <w:t>3、乙方维保人员在维保过程中出现人身安全事故，由乙方自理，甲方不承担任何责任。</w:t>
      </w:r>
    </w:p>
    <w:p w14:paraId="6FEEEB2C" w14:textId="77777777" w:rsidR="00ED0FC4" w:rsidRPr="009626CF" w:rsidRDefault="004E6CDB" w:rsidP="00903E48">
      <w:pPr>
        <w:spacing w:line="360" w:lineRule="auto"/>
        <w:ind w:firstLineChars="200" w:firstLine="480"/>
        <w:rPr>
          <w:rFonts w:ascii="宋体" w:hAnsi="宋体" w:cs="宋体"/>
          <w:sz w:val="24"/>
        </w:rPr>
      </w:pPr>
      <w:r w:rsidRPr="009626CF">
        <w:rPr>
          <w:rFonts w:ascii="宋体" w:hAnsi="宋体" w:cs="宋体" w:hint="eastAsia"/>
          <w:sz w:val="24"/>
        </w:rPr>
        <w:t>4、维保期间，甲方因建筑消防设施不符合要求而遭到消防部门罚款的，应由乙方承担罚款费用（乙方已经事先发现问题并且书面通知甲方维修的除外）。</w:t>
      </w:r>
    </w:p>
    <w:p w14:paraId="3BC0F816" w14:textId="77777777" w:rsidR="00ED0FC4" w:rsidRPr="009626CF" w:rsidRDefault="004E6CDB" w:rsidP="00903E48">
      <w:pPr>
        <w:spacing w:line="360" w:lineRule="auto"/>
        <w:ind w:firstLineChars="200" w:firstLine="480"/>
        <w:rPr>
          <w:rFonts w:ascii="宋体" w:hAnsi="宋体" w:cs="宋体"/>
          <w:sz w:val="24"/>
        </w:rPr>
      </w:pPr>
      <w:r w:rsidRPr="009626CF">
        <w:rPr>
          <w:rFonts w:ascii="宋体" w:hAnsi="宋体" w:cs="宋体" w:hint="eastAsia"/>
          <w:sz w:val="24"/>
        </w:rPr>
        <w:t>5、乙方应按照《建筑消防设施的维护管理》(GB25201-2010)规范要求对甲方的建筑消防设施维护保养，保证其正常运行。乙方每月向甲方报维保记录并在江苏省消防安全户籍化管理平台录入维保记录，每年出具建筑消防设施年度运行工作报告。</w:t>
      </w:r>
    </w:p>
    <w:p w14:paraId="74FA3CA1" w14:textId="77777777" w:rsidR="00ED0FC4" w:rsidRPr="009626CF" w:rsidRDefault="004E6CDB" w:rsidP="00903E48">
      <w:pPr>
        <w:spacing w:line="360" w:lineRule="auto"/>
        <w:ind w:firstLineChars="200" w:firstLine="480"/>
        <w:rPr>
          <w:rFonts w:ascii="宋体" w:hAnsi="宋体" w:cs="宋体"/>
          <w:sz w:val="24"/>
        </w:rPr>
      </w:pPr>
      <w:r w:rsidRPr="009626CF">
        <w:rPr>
          <w:rFonts w:ascii="宋体" w:hAnsi="宋体" w:cs="宋体" w:hint="eastAsia"/>
          <w:sz w:val="24"/>
        </w:rPr>
        <w:t>6、乙方每月至少一次参与甲方的消防安全检查并配合甲方做好协调和迎接消防部门的检查工作，处理消防部门检查相关的一切事宜。</w:t>
      </w:r>
    </w:p>
    <w:p w14:paraId="3EF4E81F" w14:textId="77777777" w:rsidR="00ED0FC4" w:rsidRPr="009626CF" w:rsidRDefault="004E6CDB" w:rsidP="00903E48">
      <w:pPr>
        <w:spacing w:line="360" w:lineRule="auto"/>
        <w:ind w:firstLineChars="200" w:firstLine="480"/>
        <w:rPr>
          <w:rFonts w:ascii="宋体" w:hAnsi="宋体" w:cs="宋体"/>
          <w:sz w:val="24"/>
        </w:rPr>
      </w:pPr>
      <w:r w:rsidRPr="009626CF">
        <w:rPr>
          <w:rFonts w:ascii="宋体" w:hAnsi="宋体" w:cs="宋体" w:hint="eastAsia"/>
          <w:sz w:val="24"/>
        </w:rPr>
        <w:t>7、乙方应认真履行维修保养义务，并利用其专业知识和经验向甲方提出前瞻性的消防安全建议。</w:t>
      </w:r>
    </w:p>
    <w:p w14:paraId="5479BC03" w14:textId="77777777" w:rsidR="00ED0FC4" w:rsidRPr="009626CF" w:rsidRDefault="004E6CDB" w:rsidP="00903E48">
      <w:pPr>
        <w:spacing w:line="360" w:lineRule="auto"/>
        <w:ind w:firstLineChars="200" w:firstLine="480"/>
        <w:rPr>
          <w:rFonts w:ascii="宋体" w:hAnsi="宋体" w:cs="宋体"/>
          <w:sz w:val="24"/>
        </w:rPr>
      </w:pPr>
      <w:r w:rsidRPr="009626CF">
        <w:rPr>
          <w:rFonts w:ascii="宋体" w:hAnsi="宋体" w:cs="宋体" w:hint="eastAsia"/>
          <w:sz w:val="24"/>
        </w:rPr>
        <w:t>8、乙方必须接受甲方组织的考核内容和方法。</w:t>
      </w:r>
    </w:p>
    <w:p w14:paraId="5D2E9542" w14:textId="77777777" w:rsidR="00ED0FC4" w:rsidRPr="00903E48" w:rsidRDefault="004E6CDB" w:rsidP="00903E48">
      <w:pPr>
        <w:spacing w:line="360" w:lineRule="auto"/>
        <w:ind w:firstLineChars="200" w:firstLine="480"/>
        <w:rPr>
          <w:rFonts w:ascii="宋体" w:hAnsi="宋体" w:cs="宋体"/>
          <w:sz w:val="24"/>
        </w:rPr>
      </w:pPr>
      <w:r w:rsidRPr="009626CF">
        <w:rPr>
          <w:rFonts w:ascii="宋体" w:hAnsi="宋体" w:cs="宋体" w:hint="eastAsia"/>
          <w:sz w:val="24"/>
        </w:rPr>
        <w:t>9、</w:t>
      </w:r>
      <w:r w:rsidRPr="00903E48">
        <w:rPr>
          <w:rFonts w:ascii="宋体" w:hAnsi="宋体" w:cs="宋体" w:hint="eastAsia"/>
          <w:sz w:val="24"/>
        </w:rPr>
        <w:t>招标文件、投标文件与合同具有同等法律效力。</w:t>
      </w:r>
    </w:p>
    <w:p w14:paraId="5F20DA78" w14:textId="77777777" w:rsidR="00ED0FC4" w:rsidRPr="00903E48" w:rsidRDefault="004E6CDB" w:rsidP="00903E48">
      <w:pPr>
        <w:spacing w:line="360" w:lineRule="auto"/>
        <w:ind w:firstLineChars="200" w:firstLine="480"/>
        <w:rPr>
          <w:rFonts w:ascii="宋体" w:hAnsi="宋体" w:cs="宋体"/>
          <w:sz w:val="24"/>
        </w:rPr>
      </w:pPr>
      <w:r w:rsidRPr="00903E48">
        <w:rPr>
          <w:rFonts w:ascii="宋体" w:hAnsi="宋体" w:cs="宋体" w:hint="eastAsia"/>
          <w:sz w:val="24"/>
        </w:rPr>
        <w:lastRenderedPageBreak/>
        <w:t>10、本合同期内如有维保范围变动事项，由双方协商并妥善处理。</w:t>
      </w:r>
    </w:p>
    <w:p w14:paraId="0A6A111A" w14:textId="77777777" w:rsidR="00ED0FC4" w:rsidRPr="009626CF" w:rsidRDefault="004E6CDB">
      <w:pPr>
        <w:spacing w:line="560" w:lineRule="exact"/>
        <w:rPr>
          <w:rFonts w:ascii="宋体" w:hAnsi="宋体" w:cs="宋体"/>
          <w:color w:val="000000"/>
          <w:sz w:val="24"/>
        </w:rPr>
      </w:pPr>
      <w:r w:rsidRPr="009626CF">
        <w:rPr>
          <w:rFonts w:ascii="宋体" w:hAnsi="宋体" w:cs="宋体" w:hint="eastAsia"/>
          <w:color w:val="000000"/>
          <w:sz w:val="24"/>
        </w:rPr>
        <w:t xml:space="preserve"> </w:t>
      </w:r>
    </w:p>
    <w:p w14:paraId="221ECE51" w14:textId="77777777" w:rsidR="00ED0FC4" w:rsidRPr="009626CF" w:rsidRDefault="00ED0FC4">
      <w:pPr>
        <w:spacing w:line="560" w:lineRule="exact"/>
        <w:ind w:firstLineChars="250" w:firstLine="600"/>
        <w:rPr>
          <w:rFonts w:ascii="宋体" w:hAnsi="宋体" w:cs="宋体"/>
          <w:color w:val="000000"/>
          <w:sz w:val="24"/>
          <w:u w:val="single"/>
        </w:rPr>
      </w:pPr>
    </w:p>
    <w:p w14:paraId="12DDB1ED" w14:textId="77777777" w:rsidR="00ED0FC4" w:rsidRPr="009626CF" w:rsidRDefault="004E6CDB">
      <w:pPr>
        <w:spacing w:line="560" w:lineRule="exact"/>
        <w:ind w:firstLineChars="200" w:firstLine="480"/>
        <w:rPr>
          <w:rFonts w:ascii="宋体" w:hAnsi="宋体" w:cs="宋体"/>
          <w:color w:val="000000"/>
          <w:sz w:val="24"/>
        </w:rPr>
      </w:pPr>
      <w:r w:rsidRPr="009626CF">
        <w:rPr>
          <w:rFonts w:ascii="宋体" w:hAnsi="宋体" w:cs="宋体" w:hint="eastAsia"/>
          <w:color w:val="000000"/>
          <w:sz w:val="24"/>
        </w:rPr>
        <w:t>十、合同份数：本合同一式四份，甲方二份、乙方二份。</w:t>
      </w:r>
    </w:p>
    <w:tbl>
      <w:tblPr>
        <w:tblW w:w="0" w:type="auto"/>
        <w:tblLayout w:type="fixed"/>
        <w:tblLook w:val="04A0" w:firstRow="1" w:lastRow="0" w:firstColumn="1" w:lastColumn="0" w:noHBand="0" w:noVBand="1"/>
      </w:tblPr>
      <w:tblGrid>
        <w:gridCol w:w="4524"/>
        <w:gridCol w:w="4656"/>
      </w:tblGrid>
      <w:tr w:rsidR="00ED0FC4" w:rsidRPr="009626CF" w14:paraId="0CA5DEB8" w14:textId="77777777">
        <w:trPr>
          <w:trHeight w:val="3715"/>
        </w:trPr>
        <w:tc>
          <w:tcPr>
            <w:tcW w:w="4524" w:type="dxa"/>
          </w:tcPr>
          <w:p w14:paraId="5DFF82EC" w14:textId="77777777" w:rsidR="00ED0FC4" w:rsidRPr="009626CF" w:rsidRDefault="004E6CDB">
            <w:pPr>
              <w:spacing w:line="460" w:lineRule="exact"/>
              <w:ind w:firstLineChars="200" w:firstLine="480"/>
              <w:rPr>
                <w:rFonts w:ascii="宋体" w:hAnsi="宋体" w:cs="宋体"/>
                <w:color w:val="000000"/>
                <w:sz w:val="24"/>
              </w:rPr>
            </w:pPr>
            <w:r w:rsidRPr="009626CF">
              <w:rPr>
                <w:rFonts w:ascii="宋体" w:hAnsi="宋体" w:cs="宋体" w:hint="eastAsia"/>
                <w:color w:val="000000"/>
                <w:sz w:val="24"/>
              </w:rPr>
              <w:t>甲    方（盖章）：</w:t>
            </w:r>
          </w:p>
          <w:p w14:paraId="2E4E8FEC" w14:textId="77777777" w:rsidR="00ED0FC4" w:rsidRPr="009626CF" w:rsidRDefault="004E6CDB">
            <w:pPr>
              <w:spacing w:line="460" w:lineRule="exact"/>
              <w:ind w:firstLineChars="200" w:firstLine="480"/>
              <w:rPr>
                <w:rFonts w:ascii="宋体" w:hAnsi="宋体" w:cs="宋体"/>
                <w:color w:val="000000"/>
                <w:sz w:val="24"/>
              </w:rPr>
            </w:pPr>
            <w:r w:rsidRPr="009626CF">
              <w:rPr>
                <w:rFonts w:ascii="宋体" w:hAnsi="宋体" w:cs="宋体" w:hint="eastAsia"/>
                <w:color w:val="000000"/>
                <w:sz w:val="24"/>
              </w:rPr>
              <w:t>地    址：</w:t>
            </w:r>
          </w:p>
          <w:p w14:paraId="16F411B3" w14:textId="77777777" w:rsidR="00ED0FC4" w:rsidRPr="009626CF" w:rsidRDefault="004E6CDB">
            <w:pPr>
              <w:spacing w:line="460" w:lineRule="exact"/>
              <w:ind w:firstLineChars="200" w:firstLine="480"/>
              <w:rPr>
                <w:rFonts w:ascii="宋体" w:hAnsi="宋体" w:cs="宋体"/>
                <w:color w:val="000000"/>
                <w:sz w:val="24"/>
              </w:rPr>
            </w:pPr>
            <w:r w:rsidRPr="009626CF">
              <w:rPr>
                <w:rFonts w:ascii="宋体" w:hAnsi="宋体" w:cs="宋体" w:hint="eastAsia"/>
                <w:color w:val="000000"/>
                <w:sz w:val="24"/>
              </w:rPr>
              <w:t>法定代表人：</w:t>
            </w:r>
          </w:p>
          <w:p w14:paraId="2C57C603" w14:textId="77777777" w:rsidR="00ED0FC4" w:rsidRPr="009626CF" w:rsidRDefault="004E6CDB">
            <w:pPr>
              <w:spacing w:line="460" w:lineRule="exact"/>
              <w:ind w:firstLineChars="200" w:firstLine="480"/>
              <w:rPr>
                <w:rFonts w:ascii="宋体" w:hAnsi="宋体" w:cs="宋体"/>
                <w:color w:val="000000"/>
                <w:sz w:val="24"/>
              </w:rPr>
            </w:pPr>
            <w:r w:rsidRPr="009626CF">
              <w:rPr>
                <w:rFonts w:ascii="宋体" w:hAnsi="宋体" w:cs="宋体" w:hint="eastAsia"/>
                <w:color w:val="000000"/>
                <w:sz w:val="24"/>
              </w:rPr>
              <w:t>委托代理人：</w:t>
            </w:r>
          </w:p>
          <w:p w14:paraId="3E542D98" w14:textId="77777777" w:rsidR="00ED0FC4" w:rsidRPr="009626CF" w:rsidRDefault="004E6CDB">
            <w:pPr>
              <w:spacing w:line="460" w:lineRule="exact"/>
              <w:ind w:firstLineChars="200" w:firstLine="480"/>
              <w:rPr>
                <w:rFonts w:ascii="宋体" w:hAnsi="宋体" w:cs="宋体"/>
                <w:color w:val="000000"/>
                <w:sz w:val="24"/>
              </w:rPr>
            </w:pPr>
            <w:r w:rsidRPr="009626CF">
              <w:rPr>
                <w:rFonts w:ascii="宋体" w:hAnsi="宋体" w:cs="宋体" w:hint="eastAsia"/>
                <w:color w:val="000000"/>
                <w:sz w:val="24"/>
              </w:rPr>
              <w:t xml:space="preserve">电    话： </w:t>
            </w:r>
          </w:p>
          <w:p w14:paraId="3E65E527" w14:textId="77777777" w:rsidR="00ED0FC4" w:rsidRPr="009626CF" w:rsidRDefault="004E6CDB">
            <w:pPr>
              <w:spacing w:line="460" w:lineRule="exact"/>
              <w:ind w:firstLineChars="200" w:firstLine="480"/>
              <w:rPr>
                <w:rFonts w:ascii="宋体" w:hAnsi="宋体" w:cs="宋体"/>
                <w:color w:val="000000"/>
                <w:sz w:val="24"/>
              </w:rPr>
            </w:pPr>
            <w:r w:rsidRPr="009626CF">
              <w:rPr>
                <w:rFonts w:ascii="宋体" w:hAnsi="宋体" w:cs="宋体" w:hint="eastAsia"/>
                <w:color w:val="000000"/>
                <w:sz w:val="24"/>
              </w:rPr>
              <w:t>传    真：</w:t>
            </w:r>
          </w:p>
          <w:p w14:paraId="6614E733" w14:textId="77777777" w:rsidR="00ED0FC4" w:rsidRPr="009626CF" w:rsidRDefault="004E6CDB">
            <w:pPr>
              <w:spacing w:line="460" w:lineRule="exact"/>
              <w:ind w:firstLineChars="200" w:firstLine="480"/>
              <w:rPr>
                <w:rFonts w:ascii="宋体" w:hAnsi="宋体" w:cs="宋体"/>
                <w:color w:val="000000"/>
                <w:sz w:val="24"/>
              </w:rPr>
            </w:pPr>
            <w:proofErr w:type="gramStart"/>
            <w:r w:rsidRPr="009626CF">
              <w:rPr>
                <w:rFonts w:ascii="宋体" w:hAnsi="宋体" w:cs="宋体" w:hint="eastAsia"/>
                <w:color w:val="000000"/>
                <w:sz w:val="24"/>
              </w:rPr>
              <w:t>邮</w:t>
            </w:r>
            <w:proofErr w:type="gramEnd"/>
            <w:r w:rsidRPr="009626CF">
              <w:rPr>
                <w:rFonts w:ascii="宋体" w:hAnsi="宋体" w:cs="宋体" w:hint="eastAsia"/>
                <w:color w:val="000000"/>
                <w:sz w:val="24"/>
              </w:rPr>
              <w:t xml:space="preserve">    编：</w:t>
            </w:r>
          </w:p>
          <w:p w14:paraId="4AF68E28" w14:textId="77777777" w:rsidR="00ED0FC4" w:rsidRPr="009626CF" w:rsidRDefault="004E6CDB">
            <w:pPr>
              <w:spacing w:line="460" w:lineRule="exact"/>
              <w:ind w:firstLineChars="200" w:firstLine="480"/>
              <w:rPr>
                <w:rFonts w:ascii="宋体" w:hAnsi="宋体" w:cs="宋体"/>
                <w:color w:val="000000"/>
                <w:sz w:val="24"/>
              </w:rPr>
            </w:pPr>
            <w:r w:rsidRPr="009626CF">
              <w:rPr>
                <w:rFonts w:ascii="宋体" w:hAnsi="宋体" w:cs="宋体" w:hint="eastAsia"/>
                <w:color w:val="000000"/>
                <w:sz w:val="24"/>
              </w:rPr>
              <w:t>开户银行：</w:t>
            </w:r>
          </w:p>
          <w:p w14:paraId="6FB86D52" w14:textId="77777777" w:rsidR="00ED0FC4" w:rsidRPr="009626CF" w:rsidRDefault="004E6CDB">
            <w:pPr>
              <w:spacing w:line="460" w:lineRule="exact"/>
              <w:ind w:firstLineChars="200" w:firstLine="480"/>
              <w:rPr>
                <w:rFonts w:ascii="宋体" w:hAnsi="宋体" w:cs="宋体"/>
                <w:color w:val="000000"/>
                <w:sz w:val="24"/>
              </w:rPr>
            </w:pPr>
            <w:proofErr w:type="gramStart"/>
            <w:r w:rsidRPr="009626CF">
              <w:rPr>
                <w:rFonts w:ascii="宋体" w:hAnsi="宋体" w:cs="宋体" w:hint="eastAsia"/>
                <w:color w:val="000000"/>
                <w:sz w:val="24"/>
              </w:rPr>
              <w:t>账</w:t>
            </w:r>
            <w:proofErr w:type="gramEnd"/>
            <w:r w:rsidRPr="009626CF">
              <w:rPr>
                <w:rFonts w:ascii="宋体" w:hAnsi="宋体" w:cs="宋体" w:hint="eastAsia"/>
                <w:color w:val="000000"/>
                <w:sz w:val="24"/>
              </w:rPr>
              <w:t xml:space="preserve">    号：</w:t>
            </w:r>
          </w:p>
        </w:tc>
        <w:tc>
          <w:tcPr>
            <w:tcW w:w="4656" w:type="dxa"/>
          </w:tcPr>
          <w:p w14:paraId="1146C5FF" w14:textId="77777777" w:rsidR="00ED0FC4" w:rsidRPr="009626CF" w:rsidRDefault="004E6CDB">
            <w:pPr>
              <w:spacing w:line="460" w:lineRule="exact"/>
              <w:rPr>
                <w:rFonts w:ascii="宋体" w:hAnsi="宋体" w:cs="宋体"/>
                <w:color w:val="000000"/>
                <w:sz w:val="24"/>
              </w:rPr>
            </w:pPr>
            <w:r w:rsidRPr="009626CF">
              <w:rPr>
                <w:rFonts w:ascii="宋体" w:hAnsi="宋体" w:cs="宋体" w:hint="eastAsia"/>
                <w:color w:val="000000"/>
                <w:sz w:val="24"/>
              </w:rPr>
              <w:t>乙方（盖章）：</w:t>
            </w:r>
          </w:p>
          <w:p w14:paraId="63268DFE" w14:textId="77777777" w:rsidR="00ED0FC4" w:rsidRPr="009626CF" w:rsidRDefault="004E6CDB">
            <w:pPr>
              <w:spacing w:line="460" w:lineRule="exact"/>
              <w:rPr>
                <w:rFonts w:ascii="宋体" w:hAnsi="宋体" w:cs="宋体"/>
                <w:color w:val="000000"/>
                <w:sz w:val="24"/>
              </w:rPr>
            </w:pPr>
            <w:r w:rsidRPr="009626CF">
              <w:rPr>
                <w:rFonts w:ascii="宋体" w:hAnsi="宋体" w:cs="宋体" w:hint="eastAsia"/>
                <w:color w:val="000000"/>
                <w:sz w:val="24"/>
              </w:rPr>
              <w:t xml:space="preserve">地址： </w:t>
            </w:r>
          </w:p>
          <w:p w14:paraId="5922389E" w14:textId="77777777" w:rsidR="00ED0FC4" w:rsidRPr="009626CF" w:rsidRDefault="004E6CDB">
            <w:pPr>
              <w:spacing w:line="460" w:lineRule="exact"/>
              <w:rPr>
                <w:rFonts w:ascii="宋体" w:hAnsi="宋体" w:cs="宋体"/>
                <w:color w:val="000000"/>
                <w:sz w:val="24"/>
              </w:rPr>
            </w:pPr>
            <w:r w:rsidRPr="009626CF">
              <w:rPr>
                <w:rFonts w:ascii="宋体" w:hAnsi="宋体" w:cs="宋体" w:hint="eastAsia"/>
                <w:color w:val="000000"/>
                <w:sz w:val="24"/>
              </w:rPr>
              <w:t xml:space="preserve">法定代表人： </w:t>
            </w:r>
          </w:p>
          <w:p w14:paraId="10E2DC18" w14:textId="77777777" w:rsidR="00ED0FC4" w:rsidRPr="009626CF" w:rsidRDefault="004E6CDB">
            <w:pPr>
              <w:spacing w:line="460" w:lineRule="exact"/>
              <w:rPr>
                <w:rFonts w:ascii="宋体" w:hAnsi="宋体" w:cs="宋体"/>
                <w:color w:val="000000"/>
                <w:sz w:val="24"/>
              </w:rPr>
            </w:pPr>
            <w:r w:rsidRPr="009626CF">
              <w:rPr>
                <w:rFonts w:ascii="宋体" w:hAnsi="宋体" w:cs="宋体" w:hint="eastAsia"/>
                <w:color w:val="000000"/>
                <w:sz w:val="24"/>
              </w:rPr>
              <w:t>委托代理人：</w:t>
            </w:r>
          </w:p>
          <w:p w14:paraId="6A223E43" w14:textId="77777777" w:rsidR="00ED0FC4" w:rsidRPr="009626CF" w:rsidRDefault="004E6CDB">
            <w:pPr>
              <w:spacing w:line="460" w:lineRule="exact"/>
              <w:rPr>
                <w:rFonts w:ascii="宋体" w:hAnsi="宋体" w:cs="宋体"/>
                <w:color w:val="000000"/>
                <w:sz w:val="24"/>
              </w:rPr>
            </w:pPr>
            <w:r w:rsidRPr="009626CF">
              <w:rPr>
                <w:rFonts w:ascii="宋体" w:hAnsi="宋体" w:cs="宋体" w:hint="eastAsia"/>
                <w:color w:val="000000"/>
                <w:sz w:val="24"/>
              </w:rPr>
              <w:t xml:space="preserve">电话： </w:t>
            </w:r>
          </w:p>
          <w:p w14:paraId="3EBB7D5C" w14:textId="77777777" w:rsidR="00ED0FC4" w:rsidRPr="009626CF" w:rsidRDefault="004E6CDB">
            <w:pPr>
              <w:spacing w:line="460" w:lineRule="exact"/>
              <w:rPr>
                <w:rFonts w:ascii="宋体" w:hAnsi="宋体" w:cs="宋体"/>
                <w:color w:val="000000"/>
                <w:sz w:val="24"/>
              </w:rPr>
            </w:pPr>
            <w:r w:rsidRPr="009626CF">
              <w:rPr>
                <w:rFonts w:ascii="宋体" w:hAnsi="宋体" w:cs="宋体" w:hint="eastAsia"/>
                <w:color w:val="000000"/>
                <w:sz w:val="24"/>
              </w:rPr>
              <w:t xml:space="preserve">传真： </w:t>
            </w:r>
          </w:p>
          <w:p w14:paraId="39C51747" w14:textId="77777777" w:rsidR="00ED0FC4" w:rsidRPr="009626CF" w:rsidRDefault="004E6CDB">
            <w:pPr>
              <w:spacing w:line="460" w:lineRule="exact"/>
              <w:rPr>
                <w:rFonts w:ascii="宋体" w:hAnsi="宋体" w:cs="宋体"/>
                <w:color w:val="000000"/>
                <w:sz w:val="24"/>
              </w:rPr>
            </w:pPr>
            <w:r w:rsidRPr="009626CF">
              <w:rPr>
                <w:rFonts w:ascii="宋体" w:hAnsi="宋体" w:cs="宋体" w:hint="eastAsia"/>
                <w:color w:val="000000"/>
                <w:sz w:val="24"/>
              </w:rPr>
              <w:t xml:space="preserve">邮编： </w:t>
            </w:r>
          </w:p>
          <w:p w14:paraId="591AC500" w14:textId="77777777" w:rsidR="00ED0FC4" w:rsidRPr="009626CF" w:rsidRDefault="004E6CDB">
            <w:pPr>
              <w:spacing w:line="460" w:lineRule="exact"/>
              <w:rPr>
                <w:rFonts w:ascii="宋体" w:hAnsi="宋体" w:cs="宋体"/>
                <w:color w:val="000000"/>
                <w:sz w:val="24"/>
              </w:rPr>
            </w:pPr>
            <w:r w:rsidRPr="009626CF">
              <w:rPr>
                <w:rFonts w:ascii="宋体" w:hAnsi="宋体" w:cs="宋体" w:hint="eastAsia"/>
                <w:color w:val="000000"/>
                <w:sz w:val="24"/>
              </w:rPr>
              <w:t xml:space="preserve">开户银行： </w:t>
            </w:r>
          </w:p>
          <w:p w14:paraId="73047267" w14:textId="77777777" w:rsidR="00ED0FC4" w:rsidRPr="009626CF" w:rsidRDefault="004E6CDB">
            <w:pPr>
              <w:spacing w:line="460" w:lineRule="exact"/>
              <w:rPr>
                <w:rFonts w:ascii="宋体" w:hAnsi="宋体" w:cs="宋体"/>
                <w:color w:val="000000"/>
                <w:sz w:val="24"/>
              </w:rPr>
            </w:pPr>
            <w:r w:rsidRPr="009626CF">
              <w:rPr>
                <w:rFonts w:ascii="宋体" w:hAnsi="宋体" w:cs="宋体" w:hint="eastAsia"/>
                <w:color w:val="000000"/>
                <w:sz w:val="24"/>
              </w:rPr>
              <w:t xml:space="preserve">账号： </w:t>
            </w:r>
          </w:p>
        </w:tc>
      </w:tr>
    </w:tbl>
    <w:p w14:paraId="525DF1B7" w14:textId="77777777" w:rsidR="00ED0FC4" w:rsidRPr="009626CF" w:rsidRDefault="004E6CDB">
      <w:pPr>
        <w:spacing w:line="460" w:lineRule="exact"/>
        <w:ind w:firstLineChars="400" w:firstLine="960"/>
        <w:rPr>
          <w:rFonts w:ascii="宋体" w:hAnsi="宋体" w:cs="宋体"/>
          <w:color w:val="000000"/>
          <w:sz w:val="24"/>
        </w:rPr>
      </w:pPr>
      <w:r w:rsidRPr="009626CF">
        <w:rPr>
          <w:rFonts w:ascii="宋体" w:hAnsi="宋体" w:cs="宋体" w:hint="eastAsia"/>
          <w:color w:val="000000"/>
          <w:sz w:val="24"/>
        </w:rPr>
        <w:t>年    月    日                  年  月   日</w:t>
      </w:r>
    </w:p>
    <w:p w14:paraId="790ECE25" w14:textId="77777777" w:rsidR="00ED0FC4" w:rsidRPr="009626CF" w:rsidRDefault="00ED0FC4">
      <w:pPr>
        <w:rPr>
          <w:color w:val="000000" w:themeColor="text1"/>
          <w:sz w:val="24"/>
        </w:rPr>
      </w:pPr>
    </w:p>
    <w:p w14:paraId="48076B62" w14:textId="7F7DE728" w:rsidR="006F4219" w:rsidRDefault="006F4219">
      <w:pPr>
        <w:widowControl/>
        <w:jc w:val="left"/>
        <w:rPr>
          <w:rFonts w:ascii="Helvetica" w:hAnsi="Helvetica" w:cs="Helvetica"/>
          <w:color w:val="000000" w:themeColor="text1"/>
          <w:kern w:val="0"/>
          <w:sz w:val="24"/>
        </w:rPr>
      </w:pPr>
      <w:r>
        <w:rPr>
          <w:color w:val="000000" w:themeColor="text1"/>
        </w:rPr>
        <w:br w:type="page"/>
      </w:r>
    </w:p>
    <w:p w14:paraId="5FAF77E0" w14:textId="3A254EF0" w:rsidR="00ED0FC4" w:rsidRDefault="004E6CDB">
      <w:pPr>
        <w:pStyle w:val="1"/>
        <w:jc w:val="center"/>
        <w:rPr>
          <w:rFonts w:ascii="宋体"/>
          <w:b w:val="0"/>
          <w:color w:val="000000" w:themeColor="text1"/>
          <w:spacing w:val="4"/>
        </w:rPr>
      </w:pPr>
      <w:bookmarkStart w:id="36" w:name="_Toc52807977"/>
      <w:bookmarkStart w:id="37" w:name="_Toc50645809"/>
      <w:bookmarkStart w:id="38" w:name="_Toc5943"/>
      <w:r>
        <w:rPr>
          <w:rFonts w:hint="eastAsia"/>
          <w:color w:val="000000" w:themeColor="text1"/>
        </w:rPr>
        <w:lastRenderedPageBreak/>
        <w:t>第五部分</w:t>
      </w:r>
      <w:r w:rsidR="00D936D9">
        <w:rPr>
          <w:color w:val="000000" w:themeColor="text1"/>
        </w:rPr>
        <w:t xml:space="preserve"> </w:t>
      </w:r>
      <w:r>
        <w:rPr>
          <w:rFonts w:hint="eastAsia"/>
          <w:color w:val="000000" w:themeColor="text1"/>
        </w:rPr>
        <w:t>附</w:t>
      </w:r>
      <w:r w:rsidR="00D936D9">
        <w:rPr>
          <w:rFonts w:hint="eastAsia"/>
          <w:color w:val="000000" w:themeColor="text1"/>
        </w:rPr>
        <w:t xml:space="preserve"> </w:t>
      </w:r>
      <w:r>
        <w:rPr>
          <w:rFonts w:hint="eastAsia"/>
          <w:color w:val="000000" w:themeColor="text1"/>
        </w:rPr>
        <w:t>件</w:t>
      </w:r>
      <w:bookmarkEnd w:id="36"/>
      <w:bookmarkEnd w:id="37"/>
      <w:bookmarkEnd w:id="38"/>
    </w:p>
    <w:p w14:paraId="6996AE14" w14:textId="77777777" w:rsidR="00ED0FC4" w:rsidRDefault="004E6CDB">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1</w:t>
      </w:r>
      <w:r>
        <w:rPr>
          <w:rFonts w:hint="eastAsia"/>
          <w:color w:val="000000" w:themeColor="text1"/>
          <w:szCs w:val="21"/>
        </w:rPr>
        <w:t>：投标函</w:t>
      </w:r>
    </w:p>
    <w:p w14:paraId="54A13012" w14:textId="77777777" w:rsidR="00ED0FC4" w:rsidRDefault="004E6CDB">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2</w:t>
      </w:r>
      <w:r>
        <w:rPr>
          <w:rFonts w:hint="eastAsia"/>
          <w:color w:val="000000" w:themeColor="text1"/>
          <w:szCs w:val="21"/>
        </w:rPr>
        <w:t>：投标报价总表</w:t>
      </w:r>
    </w:p>
    <w:p w14:paraId="46BE1794" w14:textId="77777777" w:rsidR="00ED0FC4" w:rsidRDefault="004E6CDB">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3</w:t>
      </w:r>
      <w:r>
        <w:rPr>
          <w:rFonts w:hint="eastAsia"/>
          <w:color w:val="000000" w:themeColor="text1"/>
          <w:szCs w:val="21"/>
        </w:rPr>
        <w:t>：法定代表人资格证明</w:t>
      </w:r>
    </w:p>
    <w:p w14:paraId="059B57F8" w14:textId="77777777" w:rsidR="00ED0FC4" w:rsidRDefault="004E6CDB">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4</w:t>
      </w:r>
      <w:r>
        <w:rPr>
          <w:rFonts w:hint="eastAsia"/>
          <w:color w:val="000000" w:themeColor="text1"/>
          <w:szCs w:val="21"/>
        </w:rPr>
        <w:t>：法定代表人授权书</w:t>
      </w:r>
    </w:p>
    <w:p w14:paraId="48618444" w14:textId="3CB26229" w:rsidR="00764C2C" w:rsidRPr="00764C2C" w:rsidRDefault="004E6CDB" w:rsidP="00764C2C">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5</w:t>
      </w:r>
      <w:r>
        <w:rPr>
          <w:rFonts w:hint="eastAsia"/>
          <w:color w:val="000000" w:themeColor="text1"/>
          <w:szCs w:val="21"/>
        </w:rPr>
        <w:t>：</w:t>
      </w:r>
      <w:r w:rsidR="00764C2C" w:rsidRPr="00764C2C">
        <w:rPr>
          <w:rFonts w:hint="eastAsia"/>
          <w:color w:val="000000" w:themeColor="text1"/>
          <w:szCs w:val="21"/>
        </w:rPr>
        <w:t>无重大违法记录、无消防安全不良记录声明</w:t>
      </w:r>
    </w:p>
    <w:p w14:paraId="6237AB19" w14:textId="77777777" w:rsidR="00ED0FC4" w:rsidRDefault="004E6CDB">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6</w:t>
      </w:r>
      <w:r>
        <w:rPr>
          <w:rFonts w:hint="eastAsia"/>
          <w:color w:val="000000" w:themeColor="text1"/>
          <w:szCs w:val="21"/>
        </w:rPr>
        <w:t>：诚信承诺书</w:t>
      </w:r>
    </w:p>
    <w:p w14:paraId="0CABC3D7" w14:textId="77777777" w:rsidR="00ED0FC4" w:rsidRDefault="004E6CDB">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7</w:t>
      </w:r>
      <w:r>
        <w:rPr>
          <w:rFonts w:hint="eastAsia"/>
          <w:color w:val="000000" w:themeColor="text1"/>
          <w:szCs w:val="21"/>
        </w:rPr>
        <w:t>：项目人员投入计划表</w:t>
      </w:r>
    </w:p>
    <w:p w14:paraId="3484B5D8" w14:textId="5AAD60A5" w:rsidR="00ED0FC4" w:rsidRDefault="004E6CDB">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8</w:t>
      </w:r>
      <w:r>
        <w:rPr>
          <w:rFonts w:hint="eastAsia"/>
          <w:color w:val="000000" w:themeColor="text1"/>
          <w:szCs w:val="21"/>
        </w:rPr>
        <w:t>：服务满意</w:t>
      </w:r>
      <w:proofErr w:type="gramStart"/>
      <w:r>
        <w:rPr>
          <w:rFonts w:hint="eastAsia"/>
          <w:color w:val="000000" w:themeColor="text1"/>
          <w:szCs w:val="21"/>
        </w:rPr>
        <w:t>度</w:t>
      </w:r>
      <w:r w:rsidR="00764C2C">
        <w:rPr>
          <w:rFonts w:hint="eastAsia"/>
          <w:color w:val="000000" w:themeColor="text1"/>
          <w:szCs w:val="21"/>
        </w:rPr>
        <w:t>考核</w:t>
      </w:r>
      <w:proofErr w:type="gramEnd"/>
      <w:r>
        <w:rPr>
          <w:rFonts w:hint="eastAsia"/>
          <w:color w:val="000000" w:themeColor="text1"/>
          <w:szCs w:val="21"/>
        </w:rPr>
        <w:t>评分表</w:t>
      </w:r>
    </w:p>
    <w:p w14:paraId="6240F5C9" w14:textId="77777777" w:rsidR="00ED0FC4" w:rsidRDefault="00ED0FC4"/>
    <w:p w14:paraId="71220372" w14:textId="77777777" w:rsidR="00ED0FC4" w:rsidRDefault="00ED0FC4">
      <w:pPr>
        <w:spacing w:line="360" w:lineRule="auto"/>
        <w:jc w:val="left"/>
        <w:rPr>
          <w:rFonts w:cs="宋体"/>
          <w:color w:val="000000" w:themeColor="text1"/>
          <w:sz w:val="24"/>
        </w:rPr>
      </w:pPr>
    </w:p>
    <w:p w14:paraId="40EB2E0A" w14:textId="77777777" w:rsidR="00ED0FC4" w:rsidRDefault="004E6CDB">
      <w:pPr>
        <w:pStyle w:val="2"/>
        <w:rPr>
          <w:b w:val="0"/>
          <w:color w:val="000000" w:themeColor="text1"/>
          <w:sz w:val="24"/>
          <w:szCs w:val="24"/>
        </w:rPr>
      </w:pPr>
      <w:r>
        <w:rPr>
          <w:b w:val="0"/>
          <w:bCs w:val="0"/>
          <w:color w:val="000000" w:themeColor="text1"/>
          <w:sz w:val="24"/>
        </w:rPr>
        <w:br w:type="page"/>
      </w:r>
      <w:bookmarkStart w:id="39" w:name="_Toc435189601"/>
      <w:bookmarkStart w:id="40" w:name="_Toc42004079"/>
      <w:bookmarkStart w:id="41" w:name="_Toc17226"/>
      <w:bookmarkStart w:id="42" w:name="_Toc24881"/>
      <w:r>
        <w:rPr>
          <w:rFonts w:hint="eastAsia"/>
          <w:b w:val="0"/>
          <w:color w:val="000000" w:themeColor="text1"/>
          <w:sz w:val="24"/>
          <w:szCs w:val="24"/>
        </w:rPr>
        <w:lastRenderedPageBreak/>
        <w:t>附件</w:t>
      </w:r>
      <w:r>
        <w:rPr>
          <w:rFonts w:hint="eastAsia"/>
          <w:b w:val="0"/>
          <w:color w:val="000000" w:themeColor="text1"/>
          <w:sz w:val="24"/>
          <w:szCs w:val="24"/>
        </w:rPr>
        <w:t>1</w:t>
      </w:r>
      <w:r>
        <w:rPr>
          <w:rFonts w:hint="eastAsia"/>
          <w:b w:val="0"/>
          <w:color w:val="000000" w:themeColor="text1"/>
          <w:sz w:val="24"/>
          <w:szCs w:val="24"/>
        </w:rPr>
        <w:t>：投标函</w:t>
      </w:r>
      <w:bookmarkEnd w:id="39"/>
      <w:bookmarkEnd w:id="40"/>
      <w:bookmarkEnd w:id="41"/>
      <w:bookmarkEnd w:id="42"/>
    </w:p>
    <w:p w14:paraId="195218C4" w14:textId="77777777" w:rsidR="00ED0FC4" w:rsidRDefault="004E6CDB">
      <w:pPr>
        <w:tabs>
          <w:tab w:val="left" w:pos="1980"/>
        </w:tabs>
        <w:spacing w:beforeLines="50" w:before="156" w:afterLines="50" w:after="156" w:line="440" w:lineRule="exact"/>
        <w:jc w:val="center"/>
        <w:rPr>
          <w:rFonts w:ascii="宋体" w:hAnsi="宋体"/>
          <w:b/>
          <w:color w:val="000000" w:themeColor="text1"/>
          <w:sz w:val="36"/>
          <w:szCs w:val="36"/>
        </w:rPr>
      </w:pPr>
      <w:r>
        <w:rPr>
          <w:rFonts w:ascii="宋体" w:hAnsi="宋体" w:hint="eastAsia"/>
          <w:b/>
          <w:color w:val="000000" w:themeColor="text1"/>
          <w:sz w:val="36"/>
          <w:szCs w:val="36"/>
        </w:rPr>
        <w:t>投标函</w:t>
      </w:r>
    </w:p>
    <w:p w14:paraId="4FEFD43A" w14:textId="77777777" w:rsidR="006F4219" w:rsidRPr="001A30D1" w:rsidRDefault="006F4219" w:rsidP="006F4219">
      <w:pPr>
        <w:spacing w:line="360" w:lineRule="auto"/>
        <w:rPr>
          <w:color w:val="000000" w:themeColor="text1"/>
          <w:sz w:val="24"/>
        </w:rPr>
      </w:pPr>
      <w:r w:rsidRPr="001A30D1">
        <w:rPr>
          <w:rFonts w:hint="eastAsia"/>
          <w:color w:val="000000" w:themeColor="text1"/>
          <w:sz w:val="24"/>
        </w:rPr>
        <w:t>南通大学招投标管理办公室：</w:t>
      </w:r>
    </w:p>
    <w:p w14:paraId="3EAD9042" w14:textId="77777777" w:rsidR="006F4219" w:rsidRPr="001A30D1" w:rsidRDefault="006F4219" w:rsidP="006F4219">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14:paraId="23840FFE" w14:textId="77777777" w:rsidR="006F4219" w:rsidRPr="001A30D1" w:rsidRDefault="006F4219" w:rsidP="006F4219">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14:paraId="1C6638DA" w14:textId="77777777" w:rsidR="006F4219" w:rsidRPr="001A30D1" w:rsidRDefault="006F4219" w:rsidP="006F4219">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14:paraId="189FB1CE" w14:textId="77777777" w:rsidR="006F4219" w:rsidRPr="001A30D1" w:rsidRDefault="006F4219" w:rsidP="006F4219">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14:paraId="4174DE90" w14:textId="77777777" w:rsidR="006F4219" w:rsidRPr="001A30D1" w:rsidRDefault="006F4219" w:rsidP="006F4219">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14:paraId="3B8B1307" w14:textId="77777777" w:rsidR="006F4219" w:rsidRPr="001A30D1" w:rsidRDefault="006F4219" w:rsidP="006F4219">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14:paraId="6165CFC7" w14:textId="77777777" w:rsidR="006F4219" w:rsidRPr="001A30D1" w:rsidRDefault="006F4219" w:rsidP="006F4219">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14:paraId="19E0F623" w14:textId="77777777" w:rsidR="006F4219" w:rsidRPr="001A30D1" w:rsidRDefault="006F4219" w:rsidP="006F4219">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14:paraId="664F6551" w14:textId="77777777" w:rsidR="006F4219" w:rsidRPr="001A30D1" w:rsidRDefault="006F4219" w:rsidP="006F4219">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14:paraId="0EEED502" w14:textId="77777777" w:rsidR="006F4219" w:rsidRPr="001A30D1" w:rsidRDefault="006F4219" w:rsidP="006F4219">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6F4219" w:rsidRPr="001A30D1" w14:paraId="1425BBE9" w14:textId="77777777" w:rsidTr="00DB577E">
        <w:trPr>
          <w:trHeight w:val="587"/>
          <w:jc w:val="center"/>
        </w:trPr>
        <w:tc>
          <w:tcPr>
            <w:tcW w:w="2376" w:type="dxa"/>
          </w:tcPr>
          <w:p w14:paraId="7B6E5583" w14:textId="77777777" w:rsidR="006F4219" w:rsidRPr="001A30D1" w:rsidRDefault="006F4219" w:rsidP="00DB577E">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14:paraId="52D36DBD" w14:textId="77777777" w:rsidR="006F4219" w:rsidRPr="001A30D1" w:rsidRDefault="006F4219" w:rsidP="00DB577E">
            <w:pPr>
              <w:spacing w:line="480" w:lineRule="auto"/>
              <w:rPr>
                <w:color w:val="000000" w:themeColor="text1"/>
                <w:sz w:val="24"/>
              </w:rPr>
            </w:pPr>
          </w:p>
        </w:tc>
      </w:tr>
      <w:tr w:rsidR="006F4219" w:rsidRPr="001A30D1" w14:paraId="5F8DFD25" w14:textId="77777777" w:rsidTr="00DB577E">
        <w:trPr>
          <w:jc w:val="center"/>
        </w:trPr>
        <w:tc>
          <w:tcPr>
            <w:tcW w:w="2376" w:type="dxa"/>
          </w:tcPr>
          <w:p w14:paraId="06A6A1BB" w14:textId="77777777" w:rsidR="006F4219" w:rsidRPr="001A30D1" w:rsidRDefault="006F4219" w:rsidP="00DB577E">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14:paraId="41972C5F" w14:textId="77777777" w:rsidR="006F4219" w:rsidRPr="001A30D1" w:rsidRDefault="006F4219" w:rsidP="00DB577E">
            <w:pPr>
              <w:spacing w:line="480" w:lineRule="auto"/>
              <w:rPr>
                <w:color w:val="000000" w:themeColor="text1"/>
                <w:sz w:val="24"/>
              </w:rPr>
            </w:pPr>
          </w:p>
        </w:tc>
      </w:tr>
      <w:tr w:rsidR="006F4219" w:rsidRPr="001A30D1" w14:paraId="651B3DF9" w14:textId="77777777" w:rsidTr="00DB577E">
        <w:trPr>
          <w:jc w:val="center"/>
        </w:trPr>
        <w:tc>
          <w:tcPr>
            <w:tcW w:w="2376" w:type="dxa"/>
          </w:tcPr>
          <w:p w14:paraId="65355CF7" w14:textId="77777777" w:rsidR="006F4219" w:rsidRPr="001A30D1" w:rsidRDefault="006F4219" w:rsidP="00DB577E">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14:paraId="4B3C587B" w14:textId="77777777" w:rsidR="006F4219" w:rsidRPr="001A30D1" w:rsidRDefault="006F4219" w:rsidP="00DB577E">
            <w:pPr>
              <w:spacing w:line="480" w:lineRule="auto"/>
              <w:rPr>
                <w:color w:val="000000" w:themeColor="text1"/>
                <w:sz w:val="24"/>
              </w:rPr>
            </w:pPr>
          </w:p>
        </w:tc>
      </w:tr>
      <w:tr w:rsidR="006F4219" w:rsidRPr="001A30D1" w14:paraId="206D8753" w14:textId="77777777" w:rsidTr="00DB577E">
        <w:trPr>
          <w:jc w:val="center"/>
        </w:trPr>
        <w:tc>
          <w:tcPr>
            <w:tcW w:w="2376" w:type="dxa"/>
          </w:tcPr>
          <w:p w14:paraId="61256ABF" w14:textId="77777777" w:rsidR="006F4219" w:rsidRPr="001A30D1" w:rsidRDefault="006F4219" w:rsidP="00DB577E">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14:paraId="737D13CD" w14:textId="77777777" w:rsidR="006F4219" w:rsidRPr="001A30D1" w:rsidRDefault="006F4219" w:rsidP="00DB577E">
            <w:pPr>
              <w:spacing w:line="480" w:lineRule="auto"/>
              <w:rPr>
                <w:color w:val="000000" w:themeColor="text1"/>
                <w:sz w:val="24"/>
              </w:rPr>
            </w:pPr>
          </w:p>
        </w:tc>
      </w:tr>
      <w:tr w:rsidR="006F4219" w:rsidRPr="001A30D1" w14:paraId="015283DE" w14:textId="77777777" w:rsidTr="00DB577E">
        <w:trPr>
          <w:jc w:val="center"/>
        </w:trPr>
        <w:tc>
          <w:tcPr>
            <w:tcW w:w="2376" w:type="dxa"/>
          </w:tcPr>
          <w:p w14:paraId="24ED4BB4" w14:textId="77777777" w:rsidR="006F4219" w:rsidRPr="001A30D1" w:rsidRDefault="006F4219" w:rsidP="00DB577E">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14:paraId="3E7DF5FB" w14:textId="77777777" w:rsidR="006F4219" w:rsidRPr="001A30D1" w:rsidRDefault="006F4219" w:rsidP="00DB577E">
            <w:pPr>
              <w:spacing w:line="480" w:lineRule="auto"/>
              <w:rPr>
                <w:color w:val="000000" w:themeColor="text1"/>
                <w:sz w:val="24"/>
              </w:rPr>
            </w:pPr>
          </w:p>
        </w:tc>
      </w:tr>
      <w:tr w:rsidR="006F4219" w:rsidRPr="001A30D1" w14:paraId="0899CF39" w14:textId="77777777" w:rsidTr="00DB577E">
        <w:trPr>
          <w:jc w:val="center"/>
        </w:trPr>
        <w:tc>
          <w:tcPr>
            <w:tcW w:w="2376" w:type="dxa"/>
          </w:tcPr>
          <w:p w14:paraId="55997B6B" w14:textId="77777777" w:rsidR="006F4219" w:rsidRPr="001A30D1" w:rsidRDefault="006F4219" w:rsidP="00DB577E">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14:paraId="7C20924F" w14:textId="77777777" w:rsidR="006F4219" w:rsidRPr="001A30D1" w:rsidRDefault="006F4219" w:rsidP="00DB577E">
            <w:pPr>
              <w:spacing w:line="480" w:lineRule="auto"/>
              <w:rPr>
                <w:color w:val="000000" w:themeColor="text1"/>
                <w:sz w:val="24"/>
              </w:rPr>
            </w:pPr>
          </w:p>
        </w:tc>
      </w:tr>
    </w:tbl>
    <w:p w14:paraId="671B524E" w14:textId="77777777" w:rsidR="00ED0FC4" w:rsidRDefault="00ED0FC4">
      <w:pPr>
        <w:widowControl/>
        <w:spacing w:line="360" w:lineRule="auto"/>
        <w:jc w:val="left"/>
        <w:rPr>
          <w:rFonts w:ascii="宋体"/>
          <w:color w:val="000000" w:themeColor="text1"/>
          <w:spacing w:val="4"/>
          <w:sz w:val="24"/>
        </w:rPr>
        <w:sectPr w:rsidR="00ED0FC4">
          <w:pgSz w:w="11906" w:h="16838"/>
          <w:pgMar w:top="1440" w:right="1080" w:bottom="1440" w:left="1080" w:header="851" w:footer="992" w:gutter="0"/>
          <w:cols w:space="720"/>
          <w:docGrid w:type="lines" w:linePitch="312"/>
        </w:sectPr>
      </w:pPr>
    </w:p>
    <w:p w14:paraId="1E316749" w14:textId="77777777" w:rsidR="00ED0FC4" w:rsidRDefault="004E6CDB">
      <w:pPr>
        <w:pStyle w:val="2"/>
        <w:rPr>
          <w:b w:val="0"/>
          <w:color w:val="000000" w:themeColor="text1"/>
          <w:sz w:val="21"/>
          <w:szCs w:val="21"/>
        </w:rPr>
      </w:pPr>
      <w:bookmarkStart w:id="43" w:name="_Toc52807979"/>
      <w:bookmarkStart w:id="44" w:name="_Toc50645811"/>
      <w:bookmarkStart w:id="45" w:name="_Toc22208"/>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43"/>
      <w:bookmarkEnd w:id="44"/>
      <w:bookmarkEnd w:id="45"/>
    </w:p>
    <w:p w14:paraId="6854130A" w14:textId="77777777" w:rsidR="00ED0FC4" w:rsidRDefault="004E6CD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 标 报 价 总 表</w:t>
      </w:r>
    </w:p>
    <w:p w14:paraId="7C6B5752" w14:textId="77777777" w:rsidR="00ED0FC4" w:rsidRDefault="004E6CDB">
      <w:pPr>
        <w:spacing w:line="520" w:lineRule="exact"/>
        <w:ind w:firstLineChars="202" w:firstLine="568"/>
        <w:rPr>
          <w:rFonts w:hAnsi="宋体" w:cs="宋体"/>
          <w:b/>
          <w:bCs/>
          <w:color w:val="000000" w:themeColor="text1"/>
          <w:sz w:val="28"/>
          <w:szCs w:val="28"/>
        </w:rPr>
      </w:pPr>
      <w:r>
        <w:rPr>
          <w:rFonts w:hAnsi="宋体" w:cs="宋体" w:hint="eastAsia"/>
          <w:b/>
          <w:bCs/>
          <w:color w:val="000000" w:themeColor="text1"/>
          <w:sz w:val="28"/>
          <w:szCs w:val="28"/>
        </w:rPr>
        <w:t>商务报价响应文件相关的格式文件及表格（单独密封）</w:t>
      </w:r>
    </w:p>
    <w:p w14:paraId="3D01EC2F" w14:textId="77777777" w:rsidR="00ED0FC4" w:rsidRDefault="00ED0FC4">
      <w:pPr>
        <w:spacing w:line="520" w:lineRule="exact"/>
        <w:ind w:firstLineChars="202" w:firstLine="568"/>
        <w:rPr>
          <w:rFonts w:hAnsi="宋体" w:cs="宋体"/>
          <w:b/>
          <w:bCs/>
          <w:color w:val="000000" w:themeColor="text1"/>
          <w:sz w:val="28"/>
          <w:szCs w:val="28"/>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0"/>
        <w:gridCol w:w="7777"/>
      </w:tblGrid>
      <w:tr w:rsidR="00ED0FC4" w14:paraId="525BA1EB" w14:textId="77777777">
        <w:trPr>
          <w:trHeight w:val="684"/>
        </w:trPr>
        <w:tc>
          <w:tcPr>
            <w:tcW w:w="1970" w:type="dxa"/>
            <w:vAlign w:val="center"/>
          </w:tcPr>
          <w:p w14:paraId="0DCEA99C" w14:textId="77777777" w:rsidR="00ED0FC4" w:rsidRDefault="004E6CDB">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777" w:type="dxa"/>
            <w:vAlign w:val="center"/>
          </w:tcPr>
          <w:p w14:paraId="4C4D73AD" w14:textId="77777777" w:rsidR="00ED0FC4" w:rsidRDefault="00ED0FC4">
            <w:pPr>
              <w:spacing w:line="480" w:lineRule="exact"/>
              <w:jc w:val="center"/>
              <w:rPr>
                <w:rFonts w:hAnsi="宋体"/>
                <w:color w:val="000000" w:themeColor="text1"/>
                <w:sz w:val="24"/>
              </w:rPr>
            </w:pPr>
          </w:p>
        </w:tc>
      </w:tr>
      <w:tr w:rsidR="00ED0FC4" w14:paraId="7B3516C8" w14:textId="77777777">
        <w:trPr>
          <w:trHeight w:val="684"/>
        </w:trPr>
        <w:tc>
          <w:tcPr>
            <w:tcW w:w="1970" w:type="dxa"/>
            <w:vAlign w:val="center"/>
          </w:tcPr>
          <w:p w14:paraId="205F87B2" w14:textId="77777777" w:rsidR="00ED0FC4" w:rsidRDefault="004E6CDB">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777" w:type="dxa"/>
            <w:vAlign w:val="center"/>
          </w:tcPr>
          <w:p w14:paraId="0BE56A8B" w14:textId="77777777" w:rsidR="00ED0FC4" w:rsidRDefault="00ED0FC4">
            <w:pPr>
              <w:spacing w:line="480" w:lineRule="exact"/>
              <w:jc w:val="center"/>
              <w:rPr>
                <w:rFonts w:hAnsi="宋体"/>
                <w:color w:val="000000" w:themeColor="text1"/>
                <w:sz w:val="24"/>
              </w:rPr>
            </w:pPr>
          </w:p>
        </w:tc>
      </w:tr>
      <w:tr w:rsidR="00ED0FC4" w14:paraId="46386802" w14:textId="77777777">
        <w:trPr>
          <w:trHeight w:val="615"/>
        </w:trPr>
        <w:tc>
          <w:tcPr>
            <w:tcW w:w="1970" w:type="dxa"/>
            <w:vAlign w:val="center"/>
          </w:tcPr>
          <w:p w14:paraId="3EB7F104" w14:textId="77777777" w:rsidR="00ED0FC4" w:rsidRDefault="004E6CDB">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7777" w:type="dxa"/>
            <w:vAlign w:val="center"/>
          </w:tcPr>
          <w:p w14:paraId="31A5F1C2" w14:textId="2A8A26E8" w:rsidR="00ED0FC4" w:rsidRDefault="004E6CDB">
            <w:pPr>
              <w:spacing w:line="480" w:lineRule="exact"/>
              <w:rPr>
                <w:rFonts w:ascii="宋体"/>
                <w:color w:val="000000" w:themeColor="text1"/>
                <w:kern w:val="0"/>
                <w:sz w:val="24"/>
                <w:lang w:val="zh-CN"/>
              </w:rPr>
            </w:pPr>
            <w:r>
              <w:rPr>
                <w:rFonts w:hAnsi="宋体"/>
                <w:color w:val="000000" w:themeColor="text1"/>
                <w:sz w:val="24"/>
              </w:rPr>
              <w:t>¥</w:t>
            </w:r>
            <w:r>
              <w:rPr>
                <w:rFonts w:hAnsi="宋体"/>
                <w:color w:val="000000" w:themeColor="text1"/>
                <w:sz w:val="24"/>
                <w:u w:val="single"/>
              </w:rPr>
              <w:t xml:space="preserve">        </w:t>
            </w:r>
            <w:r w:rsidR="00FD0596">
              <w:rPr>
                <w:rFonts w:hAnsi="宋体"/>
                <w:color w:val="000000" w:themeColor="text1"/>
                <w:sz w:val="24"/>
                <w:u w:val="single"/>
              </w:rPr>
              <w:t xml:space="preserve">    </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元，人民币大写：</w:t>
            </w:r>
            <w:r>
              <w:rPr>
                <w:rFonts w:hAnsi="宋体"/>
                <w:color w:val="000000" w:themeColor="text1"/>
                <w:sz w:val="24"/>
                <w:u w:val="single"/>
              </w:rPr>
              <w:t xml:space="preserve">   </w:t>
            </w:r>
            <w:r w:rsidR="00FD0596">
              <w:rPr>
                <w:rFonts w:hAnsi="宋体"/>
                <w:color w:val="000000" w:themeColor="text1"/>
                <w:sz w:val="24"/>
                <w:u w:val="single"/>
              </w:rPr>
              <w:t xml:space="preserve">    </w:t>
            </w:r>
            <w:r>
              <w:rPr>
                <w:rFonts w:hAnsi="宋体"/>
                <w:color w:val="000000" w:themeColor="text1"/>
                <w:sz w:val="24"/>
                <w:u w:val="single"/>
              </w:rPr>
              <w:t xml:space="preserve">                   </w:t>
            </w:r>
            <w:r>
              <w:rPr>
                <w:rFonts w:hAnsi="宋体" w:cs="宋体" w:hint="eastAsia"/>
                <w:color w:val="000000" w:themeColor="text1"/>
                <w:sz w:val="24"/>
              </w:rPr>
              <w:t>。</w:t>
            </w:r>
          </w:p>
        </w:tc>
      </w:tr>
    </w:tbl>
    <w:p w14:paraId="7CFAE7F8" w14:textId="77777777" w:rsidR="00ED0FC4" w:rsidRDefault="004E6CDB" w:rsidP="00FD0596">
      <w:pPr>
        <w:spacing w:beforeLines="300" w:before="720" w:line="480" w:lineRule="auto"/>
        <w:rPr>
          <w:rFonts w:hAnsi="宋体"/>
          <w:color w:val="000000" w:themeColor="text1"/>
          <w:sz w:val="24"/>
        </w:rPr>
      </w:pPr>
      <w:r>
        <w:rPr>
          <w:rFonts w:hAnsi="宋体" w:cs="宋体" w:hint="eastAsia"/>
          <w:color w:val="000000" w:themeColor="text1"/>
          <w:sz w:val="24"/>
        </w:rPr>
        <w:t>投标供应商：（公章）</w:t>
      </w:r>
      <w:r>
        <w:rPr>
          <w:rFonts w:hAnsi="宋体"/>
          <w:color w:val="000000" w:themeColor="text1"/>
          <w:sz w:val="24"/>
          <w:u w:val="single"/>
        </w:rPr>
        <w:t xml:space="preserve">                     </w:t>
      </w:r>
    </w:p>
    <w:p w14:paraId="40A20DBB" w14:textId="00CF2C75" w:rsidR="00ED0FC4" w:rsidRDefault="004E6CDB" w:rsidP="00FD0596">
      <w:pPr>
        <w:spacing w:beforeLines="100" w:before="240" w:line="480" w:lineRule="auto"/>
        <w:rPr>
          <w:rFonts w:hAnsi="宋体"/>
          <w:color w:val="000000" w:themeColor="text1"/>
          <w:sz w:val="24"/>
          <w:u w:val="single"/>
        </w:rPr>
      </w:pPr>
      <w:r>
        <w:rPr>
          <w:rFonts w:hAnsi="宋体" w:cs="宋体" w:hint="eastAsia"/>
          <w:color w:val="000000" w:themeColor="text1"/>
          <w:sz w:val="24"/>
        </w:rPr>
        <w:t>法定代表人或被授权人（签字）：</w:t>
      </w:r>
      <w:r>
        <w:rPr>
          <w:rFonts w:hAnsi="宋体"/>
          <w:color w:val="000000" w:themeColor="text1"/>
          <w:sz w:val="24"/>
          <w:u w:val="single"/>
        </w:rPr>
        <w:t xml:space="preserve">         </w:t>
      </w:r>
    </w:p>
    <w:p w14:paraId="23F5837F" w14:textId="77777777" w:rsidR="00ED0FC4" w:rsidRDefault="004E6CDB" w:rsidP="00FD0596">
      <w:pPr>
        <w:spacing w:beforeLines="100" w:before="240" w:line="480" w:lineRule="auto"/>
        <w:rPr>
          <w:rFonts w:hAnsi="宋体"/>
          <w:color w:val="000000" w:themeColor="text1"/>
          <w:sz w:val="24"/>
        </w:rPr>
      </w:pPr>
      <w:r>
        <w:rPr>
          <w:rFonts w:hAnsi="宋体" w:cs="宋体" w:hint="eastAsia"/>
          <w:color w:val="000000" w:themeColor="text1"/>
          <w:sz w:val="24"/>
        </w:rPr>
        <w:t>日</w:t>
      </w:r>
      <w:r>
        <w:rPr>
          <w:rFonts w:hAnsi="宋体"/>
          <w:color w:val="000000" w:themeColor="text1"/>
          <w:sz w:val="24"/>
        </w:rPr>
        <w:t xml:space="preserve">    </w:t>
      </w:r>
      <w:r>
        <w:rPr>
          <w:rFonts w:hAnsi="宋体" w:cs="宋体" w:hint="eastAsia"/>
          <w:color w:val="000000" w:themeColor="text1"/>
          <w:sz w:val="24"/>
        </w:rPr>
        <w:t>期：</w:t>
      </w:r>
      <w:r>
        <w:rPr>
          <w:rFonts w:hAnsi="宋体"/>
          <w:color w:val="000000" w:themeColor="text1"/>
          <w:sz w:val="24"/>
          <w:u w:val="single"/>
        </w:rPr>
        <w:t xml:space="preserve">       </w:t>
      </w:r>
      <w:r>
        <w:rPr>
          <w:rFonts w:hAnsi="宋体" w:cs="宋体" w:hint="eastAsia"/>
          <w:color w:val="000000" w:themeColor="text1"/>
          <w:sz w:val="24"/>
        </w:rPr>
        <w:t>年</w:t>
      </w:r>
      <w:r>
        <w:rPr>
          <w:rFonts w:hAnsi="宋体"/>
          <w:color w:val="000000" w:themeColor="text1"/>
          <w:sz w:val="24"/>
          <w:u w:val="single"/>
        </w:rPr>
        <w:t xml:space="preserve">      </w:t>
      </w:r>
      <w:r>
        <w:rPr>
          <w:rFonts w:hAnsi="宋体" w:cs="宋体" w:hint="eastAsia"/>
          <w:color w:val="000000" w:themeColor="text1"/>
          <w:sz w:val="24"/>
        </w:rPr>
        <w:t>月</w:t>
      </w:r>
      <w:r>
        <w:rPr>
          <w:rFonts w:hAnsi="宋体"/>
          <w:color w:val="000000" w:themeColor="text1"/>
          <w:sz w:val="24"/>
          <w:u w:val="single"/>
        </w:rPr>
        <w:t xml:space="preserve">      </w:t>
      </w:r>
      <w:r>
        <w:rPr>
          <w:rFonts w:hAnsi="宋体" w:cs="宋体" w:hint="eastAsia"/>
          <w:color w:val="000000" w:themeColor="text1"/>
          <w:sz w:val="24"/>
        </w:rPr>
        <w:t>日</w:t>
      </w:r>
    </w:p>
    <w:p w14:paraId="1CC25A55" w14:textId="77777777" w:rsidR="00ED0FC4" w:rsidRDefault="00ED0FC4">
      <w:pPr>
        <w:spacing w:line="480" w:lineRule="exact"/>
        <w:rPr>
          <w:rFonts w:hAnsi="宋体"/>
          <w:color w:val="000000" w:themeColor="text1"/>
          <w:sz w:val="24"/>
        </w:rPr>
      </w:pPr>
    </w:p>
    <w:p w14:paraId="67103562" w14:textId="77777777" w:rsidR="00ED0FC4" w:rsidRDefault="004E6CDB">
      <w:pPr>
        <w:spacing w:line="480" w:lineRule="exact"/>
        <w:jc w:val="left"/>
        <w:rPr>
          <w:rFonts w:ascii="宋体" w:hAnsi="宋体" w:cs="宋体"/>
          <w:b/>
          <w:bCs/>
          <w:color w:val="000000" w:themeColor="text1"/>
          <w:sz w:val="24"/>
        </w:rPr>
      </w:pPr>
      <w:r>
        <w:rPr>
          <w:rFonts w:ascii="宋体" w:hAnsi="宋体" w:cs="宋体" w:hint="eastAsia"/>
          <w:b/>
          <w:bCs/>
          <w:color w:val="000000" w:themeColor="text1"/>
          <w:szCs w:val="21"/>
        </w:rPr>
        <w:t>注：1.本表为格式表，不得自行改动，必须提供。</w:t>
      </w:r>
    </w:p>
    <w:p w14:paraId="73DCEDE1" w14:textId="77777777" w:rsidR="00ED0FC4" w:rsidRDefault="00ED0FC4">
      <w:pPr>
        <w:spacing w:line="360" w:lineRule="auto"/>
        <w:rPr>
          <w:rFonts w:ascii="宋体"/>
          <w:color w:val="000000" w:themeColor="text1"/>
          <w:sz w:val="24"/>
        </w:rPr>
      </w:pPr>
    </w:p>
    <w:p w14:paraId="7D9EC58C" w14:textId="77777777" w:rsidR="00ED0FC4" w:rsidRDefault="004E6CDB">
      <w:pPr>
        <w:autoSpaceDE w:val="0"/>
        <w:autoSpaceDN w:val="0"/>
        <w:adjustRightInd w:val="0"/>
        <w:spacing w:line="640" w:lineRule="exact"/>
        <w:jc w:val="left"/>
        <w:rPr>
          <w:rFonts w:ascii="宋体" w:hAnsi="宋体"/>
          <w:b/>
          <w:sz w:val="28"/>
          <w:szCs w:val="28"/>
        </w:rPr>
      </w:pPr>
      <w:r>
        <w:rPr>
          <w:rFonts w:ascii="宋体" w:hint="eastAsia"/>
          <w:color w:val="000000" w:themeColor="text1"/>
          <w:spacing w:val="4"/>
          <w:sz w:val="24"/>
        </w:rPr>
        <w:br w:type="page"/>
      </w:r>
      <w:bookmarkStart w:id="46" w:name="_Toc52807983"/>
      <w:bookmarkStart w:id="47" w:name="_Toc50645815"/>
    </w:p>
    <w:p w14:paraId="4F0D92F4" w14:textId="77777777" w:rsidR="00ED0FC4" w:rsidRDefault="004E6CDB">
      <w:pPr>
        <w:pStyle w:val="2"/>
        <w:rPr>
          <w:b w:val="0"/>
          <w:color w:val="000000" w:themeColor="text1"/>
          <w:sz w:val="21"/>
          <w:szCs w:val="21"/>
        </w:rPr>
      </w:pPr>
      <w:bookmarkStart w:id="48" w:name="_Toc26250"/>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46"/>
      <w:bookmarkEnd w:id="47"/>
      <w:bookmarkEnd w:id="48"/>
    </w:p>
    <w:p w14:paraId="16BD1AFE" w14:textId="77777777" w:rsidR="00EF7693" w:rsidRPr="001A30D1" w:rsidRDefault="00EF7693" w:rsidP="00EF7693">
      <w:pPr>
        <w:snapToGrid w:val="0"/>
        <w:spacing w:line="360" w:lineRule="auto"/>
        <w:ind w:rightChars="-167" w:right="-351"/>
        <w:jc w:val="center"/>
        <w:rPr>
          <w:rFonts w:ascii="宋体"/>
          <w:b/>
          <w:color w:val="000000" w:themeColor="text1"/>
          <w:sz w:val="36"/>
          <w:szCs w:val="36"/>
        </w:rPr>
      </w:pPr>
      <w:bookmarkStart w:id="49" w:name="_Toc52807984"/>
      <w:bookmarkStart w:id="50" w:name="_Toc25850"/>
      <w:bookmarkStart w:id="51" w:name="_Toc50645816"/>
      <w:r w:rsidRPr="001A30D1">
        <w:rPr>
          <w:rFonts w:ascii="宋体" w:hint="eastAsia"/>
          <w:b/>
          <w:color w:val="000000" w:themeColor="text1"/>
          <w:sz w:val="36"/>
          <w:szCs w:val="36"/>
        </w:rPr>
        <w:t>法定代表人资格证明</w:t>
      </w:r>
    </w:p>
    <w:p w14:paraId="6FC12F74" w14:textId="77777777" w:rsidR="00EF7693" w:rsidRPr="001A30D1" w:rsidRDefault="00EF7693" w:rsidP="00EF7693">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14:paraId="61466349" w14:textId="77777777" w:rsidR="00EF7693" w:rsidRPr="00C248AD" w:rsidRDefault="00EF7693" w:rsidP="00EF7693">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14:paraId="645BC1F5" w14:textId="77777777" w:rsidR="00EF7693" w:rsidRPr="001A30D1" w:rsidRDefault="00EF7693" w:rsidP="00EF7693">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14:paraId="2F2CB70F" w14:textId="77777777" w:rsidR="00EF7693" w:rsidRPr="001A30D1" w:rsidRDefault="00EF7693" w:rsidP="00EF7693">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177993B" w14:textId="77777777" w:rsidR="00EF7693" w:rsidRPr="001A30D1" w:rsidRDefault="00EF7693" w:rsidP="00EF769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443E6405" w14:textId="77777777" w:rsidR="00EF7693" w:rsidRPr="001A30D1" w:rsidRDefault="00EF7693" w:rsidP="00EF769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288FE9C3" w14:textId="77777777" w:rsidR="00EF7693" w:rsidRPr="001A30D1" w:rsidRDefault="00EF7693" w:rsidP="00EF7693">
      <w:pPr>
        <w:spacing w:line="360" w:lineRule="auto"/>
        <w:ind w:rightChars="-167" w:right="-351"/>
        <w:rPr>
          <w:color w:val="000000" w:themeColor="text1"/>
          <w:sz w:val="28"/>
          <w:szCs w:val="28"/>
        </w:rPr>
      </w:pPr>
    </w:p>
    <w:p w14:paraId="6EF279E4" w14:textId="34079E6E" w:rsidR="00ED0FC4" w:rsidRDefault="00EF7693" w:rsidP="00EF7693">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65408" behindDoc="0" locked="0" layoutInCell="1" allowOverlap="1" wp14:anchorId="2355AB78" wp14:editId="289FD557">
                <wp:simplePos x="0" y="0"/>
                <wp:positionH relativeFrom="column">
                  <wp:posOffset>3164205</wp:posOffset>
                </wp:positionH>
                <wp:positionV relativeFrom="paragraph">
                  <wp:posOffset>448945</wp:posOffset>
                </wp:positionV>
                <wp:extent cx="2905760" cy="1973580"/>
                <wp:effectExtent l="0" t="0" r="889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7FEF8885" w14:textId="77777777" w:rsidR="00EF7693" w:rsidRDefault="00EF7693" w:rsidP="00EF7693">
                            <w:pPr>
                              <w:jc w:val="center"/>
                            </w:pPr>
                          </w:p>
                          <w:p w14:paraId="2355515A" w14:textId="77777777" w:rsidR="00EF7693" w:rsidRDefault="00EF7693" w:rsidP="00EF7693">
                            <w:pPr>
                              <w:jc w:val="center"/>
                            </w:pPr>
                          </w:p>
                          <w:p w14:paraId="1B1EB274" w14:textId="77777777" w:rsidR="00EF7693" w:rsidRDefault="00EF7693" w:rsidP="00EF7693">
                            <w:pPr>
                              <w:jc w:val="center"/>
                            </w:pPr>
                          </w:p>
                          <w:p w14:paraId="03B0CDEF" w14:textId="77777777" w:rsidR="00EF7693" w:rsidRDefault="00EF7693" w:rsidP="00EF7693">
                            <w:pPr>
                              <w:jc w:val="center"/>
                            </w:pPr>
                          </w:p>
                          <w:p w14:paraId="30D8E95F" w14:textId="77777777" w:rsidR="00EF7693" w:rsidRDefault="00EF7693" w:rsidP="00EF7693">
                            <w:pPr>
                              <w:jc w:val="center"/>
                            </w:pPr>
                          </w:p>
                          <w:p w14:paraId="0C7DA70C" w14:textId="77777777" w:rsidR="00EF7693" w:rsidRDefault="00EF7693" w:rsidP="00EF7693">
                            <w:pPr>
                              <w:jc w:val="center"/>
                              <w:rPr>
                                <w:sz w:val="24"/>
                              </w:rPr>
                            </w:pPr>
                            <w:r>
                              <w:rPr>
                                <w:rFonts w:hint="eastAsia"/>
                                <w:sz w:val="24"/>
                              </w:rPr>
                              <w:t>法定代表人身份证复印件粘贴处</w:t>
                            </w:r>
                          </w:p>
                          <w:p w14:paraId="4B7E406A" w14:textId="77777777" w:rsidR="00EF7693" w:rsidRDefault="00EF7693" w:rsidP="00EF7693">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55AB78" id="_x0000_t202" coordsize="21600,21600" o:spt="202" path="m,l,21600r21600,l21600,xe">
                <v:stroke joinstyle="miter"/>
                <v:path gradientshapeok="t" o:connecttype="rect"/>
              </v:shapetype>
              <v:shape id="Text Box 2" o:spid="_x0000_s1027" type="#_x0000_t202" style="position:absolute;left:0;text-align:left;margin-left:249.15pt;margin-top:35.3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">
                <v:textbox>
                  <w:txbxContent>
                    <w:p w14:paraId="7FEF8885" w14:textId="77777777" w:rsidR="00EF7693" w:rsidRDefault="00EF7693" w:rsidP="00EF7693">
                      <w:pPr>
                        <w:jc w:val="center"/>
                      </w:pPr>
                    </w:p>
                    <w:p w14:paraId="2355515A" w14:textId="77777777" w:rsidR="00EF7693" w:rsidRDefault="00EF7693" w:rsidP="00EF7693">
                      <w:pPr>
                        <w:jc w:val="center"/>
                      </w:pPr>
                    </w:p>
                    <w:p w14:paraId="1B1EB274" w14:textId="77777777" w:rsidR="00EF7693" w:rsidRDefault="00EF7693" w:rsidP="00EF7693">
                      <w:pPr>
                        <w:jc w:val="center"/>
                      </w:pPr>
                    </w:p>
                    <w:p w14:paraId="03B0CDEF" w14:textId="77777777" w:rsidR="00EF7693" w:rsidRDefault="00EF7693" w:rsidP="00EF7693">
                      <w:pPr>
                        <w:jc w:val="center"/>
                      </w:pPr>
                    </w:p>
                    <w:p w14:paraId="30D8E95F" w14:textId="77777777" w:rsidR="00EF7693" w:rsidRDefault="00EF7693" w:rsidP="00EF7693">
                      <w:pPr>
                        <w:jc w:val="center"/>
                      </w:pPr>
                    </w:p>
                    <w:p w14:paraId="0C7DA70C" w14:textId="77777777" w:rsidR="00EF7693" w:rsidRDefault="00EF7693" w:rsidP="00EF7693">
                      <w:pPr>
                        <w:jc w:val="center"/>
                        <w:rPr>
                          <w:sz w:val="24"/>
                        </w:rPr>
                      </w:pPr>
                      <w:r>
                        <w:rPr>
                          <w:rFonts w:hint="eastAsia"/>
                          <w:sz w:val="24"/>
                        </w:rPr>
                        <w:t>法定代表人身份证复印件粘贴处</w:t>
                      </w:r>
                    </w:p>
                    <w:p w14:paraId="4B7E406A" w14:textId="77777777" w:rsidR="00EF7693" w:rsidRDefault="00EF7693" w:rsidP="00EF769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4384" behindDoc="0" locked="0" layoutInCell="1" allowOverlap="1" wp14:anchorId="16C82DAB" wp14:editId="188CC267">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457A002B" w14:textId="77777777" w:rsidR="00EF7693" w:rsidRDefault="00EF7693" w:rsidP="00EF7693">
                            <w:pPr>
                              <w:jc w:val="center"/>
                            </w:pPr>
                          </w:p>
                          <w:p w14:paraId="74654D68" w14:textId="77777777" w:rsidR="00EF7693" w:rsidRDefault="00EF7693" w:rsidP="00EF7693">
                            <w:pPr>
                              <w:jc w:val="center"/>
                            </w:pPr>
                          </w:p>
                          <w:p w14:paraId="6D577C2D" w14:textId="77777777" w:rsidR="00EF7693" w:rsidRDefault="00EF7693" w:rsidP="00EF7693">
                            <w:pPr>
                              <w:jc w:val="center"/>
                            </w:pPr>
                          </w:p>
                          <w:p w14:paraId="5043ABAE" w14:textId="77777777" w:rsidR="00EF7693" w:rsidRDefault="00EF7693" w:rsidP="00EF7693">
                            <w:pPr>
                              <w:jc w:val="center"/>
                            </w:pPr>
                          </w:p>
                          <w:p w14:paraId="4F1E0A40" w14:textId="77777777" w:rsidR="00EF7693" w:rsidRDefault="00EF7693" w:rsidP="00EF7693">
                            <w:pPr>
                              <w:jc w:val="center"/>
                            </w:pPr>
                          </w:p>
                          <w:p w14:paraId="4E7C237F" w14:textId="77777777" w:rsidR="00EF7693" w:rsidRDefault="00EF7693" w:rsidP="00EF7693">
                            <w:pPr>
                              <w:jc w:val="center"/>
                              <w:rPr>
                                <w:sz w:val="24"/>
                              </w:rPr>
                            </w:pPr>
                            <w:r>
                              <w:rPr>
                                <w:rFonts w:hint="eastAsia"/>
                                <w:sz w:val="24"/>
                              </w:rPr>
                              <w:t>法定代表人身份证复印件粘贴处</w:t>
                            </w:r>
                          </w:p>
                          <w:p w14:paraId="0B6AAEB5" w14:textId="77777777" w:rsidR="00EF7693" w:rsidRDefault="00EF7693" w:rsidP="00EF7693">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82DAB" id="_x0000_s1028" type="#_x0000_t202" style="position:absolute;left:0;text-align:left;margin-left:12.6pt;margin-top:35.5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CRS5cx4CAABBBAAADgAAAAAAAAAAAAAAAAAuAgAAZHJzL2Uyb0RvYy54bWxQ&#10;SwECLQAUAAYACAAAACEAZF282uAAAAAJAQAADwAAAAAAAAAAAAAAAAB4BAAAZHJzL2Rvd25yZXYu&#10;eG1sUEsFBgAAAAAEAAQA8wAAAIUFAAAAAA==&#10;">
                <v:textbox>
                  <w:txbxContent>
                    <w:p w14:paraId="457A002B" w14:textId="77777777" w:rsidR="00EF7693" w:rsidRDefault="00EF7693" w:rsidP="00EF7693">
                      <w:pPr>
                        <w:jc w:val="center"/>
                      </w:pPr>
                    </w:p>
                    <w:p w14:paraId="74654D68" w14:textId="77777777" w:rsidR="00EF7693" w:rsidRDefault="00EF7693" w:rsidP="00EF7693">
                      <w:pPr>
                        <w:jc w:val="center"/>
                      </w:pPr>
                    </w:p>
                    <w:p w14:paraId="6D577C2D" w14:textId="77777777" w:rsidR="00EF7693" w:rsidRDefault="00EF7693" w:rsidP="00EF7693">
                      <w:pPr>
                        <w:jc w:val="center"/>
                      </w:pPr>
                    </w:p>
                    <w:p w14:paraId="5043ABAE" w14:textId="77777777" w:rsidR="00EF7693" w:rsidRDefault="00EF7693" w:rsidP="00EF7693">
                      <w:pPr>
                        <w:jc w:val="center"/>
                      </w:pPr>
                    </w:p>
                    <w:p w14:paraId="4F1E0A40" w14:textId="77777777" w:rsidR="00EF7693" w:rsidRDefault="00EF7693" w:rsidP="00EF7693">
                      <w:pPr>
                        <w:jc w:val="center"/>
                      </w:pPr>
                    </w:p>
                    <w:p w14:paraId="4E7C237F" w14:textId="77777777" w:rsidR="00EF7693" w:rsidRDefault="00EF7693" w:rsidP="00EF7693">
                      <w:pPr>
                        <w:jc w:val="center"/>
                        <w:rPr>
                          <w:sz w:val="24"/>
                        </w:rPr>
                      </w:pPr>
                      <w:r>
                        <w:rPr>
                          <w:rFonts w:hint="eastAsia"/>
                          <w:sz w:val="24"/>
                        </w:rPr>
                        <w:t>法定代表人身份证复印件粘贴处</w:t>
                      </w:r>
                    </w:p>
                    <w:p w14:paraId="0B6AAEB5" w14:textId="77777777" w:rsidR="00EF7693" w:rsidRDefault="00EF7693" w:rsidP="00EF7693">
                      <w:pPr>
                        <w:jc w:val="center"/>
                      </w:pPr>
                      <w:r>
                        <w:rPr>
                          <w:rFonts w:hint="eastAsia"/>
                          <w:sz w:val="24"/>
                        </w:rPr>
                        <w:t>（正面）</w:t>
                      </w:r>
                    </w:p>
                  </w:txbxContent>
                </v:textbox>
              </v:shape>
            </w:pict>
          </mc:Fallback>
        </mc:AlternateContent>
      </w:r>
      <w:r w:rsidRPr="001A30D1">
        <w:rPr>
          <w:rFonts w:ascii="宋体"/>
          <w:b w:val="0"/>
          <w:bCs w:val="0"/>
          <w:color w:val="000000" w:themeColor="text1"/>
          <w:sz w:val="30"/>
        </w:rPr>
        <w:br w:type="page"/>
      </w:r>
      <w:r w:rsidR="004E6CDB">
        <w:rPr>
          <w:rFonts w:hint="eastAsia"/>
          <w:b w:val="0"/>
          <w:color w:val="000000" w:themeColor="text1"/>
          <w:sz w:val="21"/>
          <w:szCs w:val="21"/>
        </w:rPr>
        <w:lastRenderedPageBreak/>
        <w:t>附件</w:t>
      </w:r>
      <w:r w:rsidR="004E6CDB">
        <w:rPr>
          <w:rFonts w:hint="eastAsia"/>
          <w:b w:val="0"/>
          <w:color w:val="000000" w:themeColor="text1"/>
          <w:sz w:val="21"/>
          <w:szCs w:val="21"/>
        </w:rPr>
        <w:t>4</w:t>
      </w:r>
      <w:r w:rsidR="004E6CDB">
        <w:rPr>
          <w:rFonts w:hint="eastAsia"/>
          <w:b w:val="0"/>
          <w:color w:val="000000" w:themeColor="text1"/>
          <w:sz w:val="21"/>
          <w:szCs w:val="21"/>
        </w:rPr>
        <w:t>：法定代表人授权书</w:t>
      </w:r>
      <w:bookmarkEnd w:id="49"/>
      <w:bookmarkEnd w:id="50"/>
      <w:bookmarkEnd w:id="51"/>
    </w:p>
    <w:p w14:paraId="673B2054" w14:textId="77777777" w:rsidR="00ED0FC4" w:rsidRDefault="00ED0FC4">
      <w:pPr>
        <w:spacing w:line="500" w:lineRule="exact"/>
        <w:ind w:right="32"/>
        <w:rPr>
          <w:rFonts w:ascii="楷体_GB2312" w:eastAsia="楷体_GB2312" w:hAnsi="宋体"/>
          <w:color w:val="000000" w:themeColor="text1"/>
          <w:sz w:val="22"/>
          <w:szCs w:val="22"/>
        </w:rPr>
      </w:pPr>
    </w:p>
    <w:p w14:paraId="62542422" w14:textId="77777777" w:rsidR="00ED0FC4" w:rsidRDefault="004E6CD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0E7E1F00" w14:textId="77777777" w:rsidR="00EF7693" w:rsidRPr="001A30D1" w:rsidRDefault="00EF7693" w:rsidP="00EF7693">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14:paraId="17780A56" w14:textId="77777777" w:rsidR="00EF7693" w:rsidRPr="001A30D1" w:rsidRDefault="00EF7693" w:rsidP="00EF7693">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14:paraId="733135B8" w14:textId="77777777" w:rsidR="00EF7693" w:rsidRPr="001A30D1" w:rsidRDefault="00EF7693" w:rsidP="00EF7693">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14:paraId="41E6C1B0" w14:textId="77777777" w:rsidR="00EF7693" w:rsidRPr="001A30D1" w:rsidRDefault="00EF7693" w:rsidP="00EF7693">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14:paraId="4CA161DE" w14:textId="77777777" w:rsidR="00EF7693" w:rsidRPr="001A30D1" w:rsidRDefault="00EF7693" w:rsidP="00EF7693">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14:paraId="66344ED3" w14:textId="77777777" w:rsidR="00EF7693" w:rsidRPr="001A30D1" w:rsidRDefault="00EF7693" w:rsidP="00EF769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7FC0D1EF" w14:textId="77777777" w:rsidR="00EF7693" w:rsidRPr="001A30D1" w:rsidRDefault="00EF7693" w:rsidP="00EF769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2342C380" w14:textId="77777777" w:rsidR="00EF7693" w:rsidRPr="001A30D1" w:rsidRDefault="00EF7693" w:rsidP="00EF7693">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8480" behindDoc="0" locked="0" layoutInCell="1" allowOverlap="1" wp14:anchorId="1A9E19A8" wp14:editId="406468F7">
                <wp:simplePos x="0" y="0"/>
                <wp:positionH relativeFrom="column">
                  <wp:posOffset>3416226</wp:posOffset>
                </wp:positionH>
                <wp:positionV relativeFrom="paragraph">
                  <wp:posOffset>172410</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8A0034F" w14:textId="77777777" w:rsidR="00EF7693" w:rsidRDefault="00EF7693" w:rsidP="00EF7693"/>
                          <w:p w14:paraId="5DABEE20" w14:textId="77777777" w:rsidR="00EF7693" w:rsidRDefault="00EF7693" w:rsidP="00EF7693"/>
                          <w:p w14:paraId="27DB2834" w14:textId="77777777" w:rsidR="00EF7693" w:rsidRDefault="00EF7693" w:rsidP="00EF7693"/>
                          <w:p w14:paraId="1DA21FEB" w14:textId="77777777" w:rsidR="00EF7693" w:rsidRDefault="00EF7693" w:rsidP="00EF7693"/>
                          <w:p w14:paraId="6FAF49B8" w14:textId="77777777" w:rsidR="00EF7693" w:rsidRDefault="00EF7693" w:rsidP="00EF7693">
                            <w:pPr>
                              <w:jc w:val="center"/>
                              <w:rPr>
                                <w:sz w:val="24"/>
                              </w:rPr>
                            </w:pPr>
                            <w:r>
                              <w:rPr>
                                <w:rFonts w:hint="eastAsia"/>
                                <w:sz w:val="24"/>
                              </w:rPr>
                              <w:t>被授权人身份证复印件粘贴处</w:t>
                            </w:r>
                          </w:p>
                          <w:p w14:paraId="32ABFF65" w14:textId="77777777" w:rsidR="00EF7693" w:rsidRDefault="00EF7693" w:rsidP="00EF7693">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E19A8" id="Text Box 3" o:spid="_x0000_s1029" type="#_x0000_t202" style="position:absolute;left:0;text-align:left;margin-left:269pt;margin-top:13.6pt;width:200.3pt;height:17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FZG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O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">
                <v:textbox>
                  <w:txbxContent>
                    <w:p w14:paraId="68A0034F" w14:textId="77777777" w:rsidR="00EF7693" w:rsidRDefault="00EF7693" w:rsidP="00EF7693"/>
                    <w:p w14:paraId="5DABEE20" w14:textId="77777777" w:rsidR="00EF7693" w:rsidRDefault="00EF7693" w:rsidP="00EF7693"/>
                    <w:p w14:paraId="27DB2834" w14:textId="77777777" w:rsidR="00EF7693" w:rsidRDefault="00EF7693" w:rsidP="00EF7693"/>
                    <w:p w14:paraId="1DA21FEB" w14:textId="77777777" w:rsidR="00EF7693" w:rsidRDefault="00EF7693" w:rsidP="00EF7693"/>
                    <w:p w14:paraId="6FAF49B8" w14:textId="77777777" w:rsidR="00EF7693" w:rsidRDefault="00EF7693" w:rsidP="00EF7693">
                      <w:pPr>
                        <w:jc w:val="center"/>
                        <w:rPr>
                          <w:sz w:val="24"/>
                        </w:rPr>
                      </w:pPr>
                      <w:r>
                        <w:rPr>
                          <w:rFonts w:hint="eastAsia"/>
                          <w:sz w:val="24"/>
                        </w:rPr>
                        <w:t>被授权人身份证复印件粘贴处</w:t>
                      </w:r>
                    </w:p>
                    <w:p w14:paraId="32ABFF65" w14:textId="77777777" w:rsidR="00EF7693" w:rsidRDefault="00EF7693" w:rsidP="00EF769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7456" behindDoc="0" locked="0" layoutInCell="1" allowOverlap="1" wp14:anchorId="61063C5D" wp14:editId="4746B61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B71A0BC" w14:textId="77777777" w:rsidR="00EF7693" w:rsidRDefault="00EF7693" w:rsidP="00EF7693"/>
                          <w:p w14:paraId="212FF403" w14:textId="77777777" w:rsidR="00EF7693" w:rsidRDefault="00EF7693" w:rsidP="00EF7693"/>
                          <w:p w14:paraId="47B0D4E8" w14:textId="77777777" w:rsidR="00EF7693" w:rsidRDefault="00EF7693" w:rsidP="00EF7693"/>
                          <w:p w14:paraId="65E49C80" w14:textId="77777777" w:rsidR="00EF7693" w:rsidRDefault="00EF7693" w:rsidP="00EF7693"/>
                          <w:p w14:paraId="0E54BAA3" w14:textId="77777777" w:rsidR="00EF7693" w:rsidRDefault="00EF7693" w:rsidP="00EF7693">
                            <w:pPr>
                              <w:jc w:val="center"/>
                              <w:rPr>
                                <w:sz w:val="24"/>
                              </w:rPr>
                            </w:pPr>
                            <w:r>
                              <w:rPr>
                                <w:rFonts w:hint="eastAsia"/>
                                <w:sz w:val="24"/>
                              </w:rPr>
                              <w:t>被授权人身份证复印件粘贴处</w:t>
                            </w:r>
                          </w:p>
                          <w:p w14:paraId="6388B469" w14:textId="77777777" w:rsidR="00EF7693" w:rsidRDefault="00EF7693" w:rsidP="00EF7693">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63C5D" id="_x0000_s1030" type="#_x0000_t202" style="position:absolute;left:0;text-align:left;margin-left:4.75pt;margin-top:15.4pt;width:200.3pt;height:17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XMI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">
                <v:textbox>
                  <w:txbxContent>
                    <w:p w14:paraId="0B71A0BC" w14:textId="77777777" w:rsidR="00EF7693" w:rsidRDefault="00EF7693" w:rsidP="00EF7693"/>
                    <w:p w14:paraId="212FF403" w14:textId="77777777" w:rsidR="00EF7693" w:rsidRDefault="00EF7693" w:rsidP="00EF7693"/>
                    <w:p w14:paraId="47B0D4E8" w14:textId="77777777" w:rsidR="00EF7693" w:rsidRDefault="00EF7693" w:rsidP="00EF7693"/>
                    <w:p w14:paraId="65E49C80" w14:textId="77777777" w:rsidR="00EF7693" w:rsidRDefault="00EF7693" w:rsidP="00EF7693"/>
                    <w:p w14:paraId="0E54BAA3" w14:textId="77777777" w:rsidR="00EF7693" w:rsidRDefault="00EF7693" w:rsidP="00EF7693">
                      <w:pPr>
                        <w:jc w:val="center"/>
                        <w:rPr>
                          <w:sz w:val="24"/>
                        </w:rPr>
                      </w:pPr>
                      <w:r>
                        <w:rPr>
                          <w:rFonts w:hint="eastAsia"/>
                          <w:sz w:val="24"/>
                        </w:rPr>
                        <w:t>被授权人身份证复印件粘贴处</w:t>
                      </w:r>
                    </w:p>
                    <w:p w14:paraId="6388B469" w14:textId="77777777" w:rsidR="00EF7693" w:rsidRDefault="00EF7693" w:rsidP="00EF7693">
                      <w:pPr>
                        <w:jc w:val="center"/>
                      </w:pPr>
                      <w:r>
                        <w:rPr>
                          <w:rFonts w:hint="eastAsia"/>
                          <w:sz w:val="24"/>
                        </w:rPr>
                        <w:t>（正面）</w:t>
                      </w:r>
                    </w:p>
                  </w:txbxContent>
                </v:textbox>
              </v:shape>
            </w:pict>
          </mc:Fallback>
        </mc:AlternateContent>
      </w:r>
    </w:p>
    <w:p w14:paraId="5352BAC6" w14:textId="77777777" w:rsidR="00EF7693" w:rsidRPr="001A30D1" w:rsidRDefault="00EF7693" w:rsidP="00EF7693">
      <w:pPr>
        <w:spacing w:line="360" w:lineRule="auto"/>
        <w:ind w:rightChars="-167" w:right="-351"/>
        <w:jc w:val="center"/>
        <w:rPr>
          <w:color w:val="000000" w:themeColor="text1"/>
          <w:sz w:val="28"/>
          <w:szCs w:val="28"/>
        </w:rPr>
      </w:pPr>
    </w:p>
    <w:p w14:paraId="27D41D64" w14:textId="77777777" w:rsidR="00EF7693" w:rsidRPr="001A30D1" w:rsidRDefault="00EF7693" w:rsidP="00EF7693">
      <w:pPr>
        <w:spacing w:line="360" w:lineRule="auto"/>
        <w:ind w:rightChars="-167" w:right="-351"/>
        <w:jc w:val="center"/>
        <w:rPr>
          <w:color w:val="000000" w:themeColor="text1"/>
          <w:sz w:val="28"/>
          <w:szCs w:val="28"/>
        </w:rPr>
      </w:pPr>
    </w:p>
    <w:p w14:paraId="0F78488B" w14:textId="77777777" w:rsidR="00EF7693" w:rsidRPr="001A30D1" w:rsidRDefault="00EF7693" w:rsidP="00EF7693">
      <w:pPr>
        <w:spacing w:line="360" w:lineRule="auto"/>
        <w:ind w:rightChars="-167" w:right="-351"/>
        <w:jc w:val="center"/>
        <w:rPr>
          <w:color w:val="000000" w:themeColor="text1"/>
          <w:sz w:val="28"/>
          <w:szCs w:val="28"/>
        </w:rPr>
      </w:pPr>
    </w:p>
    <w:p w14:paraId="1483AD5A" w14:textId="77777777" w:rsidR="00EF7693" w:rsidRPr="00830C41" w:rsidRDefault="00EF7693" w:rsidP="00EF7693">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14:paraId="53BBCCCC" w14:textId="77777777" w:rsidR="00ED0FC4" w:rsidRDefault="004E6CDB">
      <w:pPr>
        <w:widowControl/>
        <w:jc w:val="left"/>
        <w:rPr>
          <w:rFonts w:ascii="宋体" w:hAnsi="宋体" w:cs="宋体"/>
          <w:color w:val="000000" w:themeColor="text1"/>
          <w:kern w:val="0"/>
          <w:sz w:val="24"/>
        </w:rPr>
      </w:pPr>
      <w:r>
        <w:rPr>
          <w:color w:val="000000" w:themeColor="text1"/>
        </w:rPr>
        <w:br w:type="page"/>
      </w:r>
    </w:p>
    <w:p w14:paraId="66AC81F4" w14:textId="341EC0AA" w:rsidR="00ED0FC4" w:rsidRDefault="004E6CDB">
      <w:pPr>
        <w:pStyle w:val="2"/>
        <w:spacing w:before="0" w:after="0"/>
        <w:rPr>
          <w:color w:val="000000" w:themeColor="text1"/>
        </w:rPr>
      </w:pPr>
      <w:bookmarkStart w:id="52" w:name="_Toc8881"/>
      <w:bookmarkStart w:id="53" w:name="_Toc50642504"/>
      <w:bookmarkStart w:id="54" w:name="_Toc52807985"/>
      <w:bookmarkStart w:id="55" w:name="_Toc50645818"/>
      <w:bookmarkStart w:id="56" w:name="_Toc49847305"/>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w:t>
      </w:r>
      <w:r>
        <w:rPr>
          <w:rFonts w:hint="eastAsia"/>
          <w:b w:val="0"/>
          <w:color w:val="000000" w:themeColor="text1"/>
          <w:sz w:val="24"/>
          <w:szCs w:val="24"/>
        </w:rPr>
        <w:t>无重大违法记录、无消防安全不良</w:t>
      </w:r>
      <w:r w:rsidR="00612955">
        <w:rPr>
          <w:rFonts w:hint="eastAsia"/>
          <w:b w:val="0"/>
          <w:color w:val="000000" w:themeColor="text1"/>
          <w:sz w:val="24"/>
          <w:szCs w:val="24"/>
        </w:rPr>
        <w:t>记录</w:t>
      </w:r>
      <w:r>
        <w:rPr>
          <w:rFonts w:hint="eastAsia"/>
          <w:b w:val="0"/>
          <w:color w:val="000000" w:themeColor="text1"/>
          <w:sz w:val="24"/>
          <w:szCs w:val="24"/>
        </w:rPr>
        <w:t>声明</w:t>
      </w:r>
      <w:bookmarkEnd w:id="52"/>
    </w:p>
    <w:p w14:paraId="0302514D" w14:textId="77777777" w:rsidR="00ED0FC4" w:rsidRDefault="00ED0FC4">
      <w:pPr>
        <w:pStyle w:val="Default"/>
        <w:rPr>
          <w:b/>
          <w:color w:val="000000" w:themeColor="text1"/>
          <w:sz w:val="30"/>
          <w:szCs w:val="30"/>
        </w:rPr>
      </w:pPr>
    </w:p>
    <w:p w14:paraId="0AF59A6B" w14:textId="77777777" w:rsidR="00ED0FC4" w:rsidRDefault="00ED0FC4">
      <w:pPr>
        <w:pStyle w:val="Default"/>
        <w:rPr>
          <w:b/>
          <w:color w:val="000000" w:themeColor="text1"/>
          <w:sz w:val="30"/>
          <w:szCs w:val="30"/>
        </w:rPr>
      </w:pPr>
    </w:p>
    <w:p w14:paraId="0B31AB21" w14:textId="77777777" w:rsidR="00ED0FC4" w:rsidRDefault="004E6CDB">
      <w:pPr>
        <w:pStyle w:val="Default"/>
        <w:jc w:val="center"/>
        <w:rPr>
          <w:b/>
          <w:color w:val="000000" w:themeColor="text1"/>
          <w:sz w:val="44"/>
          <w:szCs w:val="44"/>
        </w:rPr>
      </w:pPr>
      <w:r>
        <w:rPr>
          <w:rFonts w:hint="eastAsia"/>
          <w:b/>
          <w:color w:val="000000" w:themeColor="text1"/>
          <w:sz w:val="44"/>
          <w:szCs w:val="44"/>
        </w:rPr>
        <w:t>无重大违法记录、无消防安全不良记录声明</w:t>
      </w:r>
    </w:p>
    <w:p w14:paraId="0B7EDA90" w14:textId="77777777" w:rsidR="00ED0FC4" w:rsidRDefault="00ED0FC4">
      <w:pPr>
        <w:pStyle w:val="Default"/>
        <w:rPr>
          <w:b/>
          <w:color w:val="000000" w:themeColor="text1"/>
          <w:sz w:val="30"/>
          <w:szCs w:val="30"/>
        </w:rPr>
      </w:pPr>
    </w:p>
    <w:p w14:paraId="1C9378C5" w14:textId="77777777" w:rsidR="00ED0FC4" w:rsidRDefault="004E6CDB" w:rsidP="004D2837">
      <w:pPr>
        <w:pStyle w:val="Default"/>
        <w:spacing w:line="480" w:lineRule="auto"/>
        <w:rPr>
          <w:color w:val="000000" w:themeColor="text1"/>
          <w:sz w:val="28"/>
          <w:szCs w:val="28"/>
        </w:rPr>
      </w:pPr>
      <w:r>
        <w:rPr>
          <w:rFonts w:hint="eastAsia"/>
          <w:color w:val="000000" w:themeColor="text1"/>
          <w:sz w:val="28"/>
          <w:szCs w:val="28"/>
        </w:rPr>
        <w:t>南通大学招投标管理办公室：</w:t>
      </w:r>
    </w:p>
    <w:p w14:paraId="608CE1D1" w14:textId="671BB42E" w:rsidR="00ED0FC4" w:rsidRDefault="004E6CDB" w:rsidP="004D2837">
      <w:pPr>
        <w:pStyle w:val="Default"/>
        <w:spacing w:line="480" w:lineRule="auto"/>
        <w:ind w:firstLine="540"/>
        <w:rPr>
          <w:color w:val="000000" w:themeColor="text1"/>
          <w:sz w:val="28"/>
          <w:szCs w:val="28"/>
        </w:rPr>
      </w:pPr>
      <w:r>
        <w:rPr>
          <w:rFonts w:hint="eastAsia"/>
          <w:color w:val="000000" w:themeColor="text1"/>
          <w:sz w:val="28"/>
          <w:szCs w:val="28"/>
        </w:rPr>
        <w:t>我单位</w:t>
      </w:r>
      <w:r>
        <w:rPr>
          <w:color w:val="000000" w:themeColor="text1"/>
          <w:sz w:val="28"/>
          <w:szCs w:val="28"/>
          <w:u w:val="single"/>
        </w:rPr>
        <w:t xml:space="preserve">                         </w:t>
      </w:r>
      <w:r>
        <w:rPr>
          <w:rFonts w:hint="eastAsia"/>
          <w:color w:val="000000" w:themeColor="text1"/>
          <w:sz w:val="28"/>
          <w:szCs w:val="28"/>
        </w:rPr>
        <w:t>（供应商名称）参加本次采购活动前</w:t>
      </w:r>
      <w:r>
        <w:rPr>
          <w:color w:val="000000" w:themeColor="text1"/>
          <w:sz w:val="28"/>
          <w:szCs w:val="28"/>
        </w:rPr>
        <w:t>3</w:t>
      </w:r>
      <w:r>
        <w:rPr>
          <w:rFonts w:hint="eastAsia"/>
          <w:color w:val="000000" w:themeColor="text1"/>
          <w:sz w:val="28"/>
          <w:szCs w:val="28"/>
        </w:rPr>
        <w:t>年内在经营活动中</w:t>
      </w:r>
      <w:r>
        <w:rPr>
          <w:color w:val="000000" w:themeColor="text1"/>
          <w:sz w:val="28"/>
          <w:szCs w:val="28"/>
          <w:u w:val="single"/>
        </w:rPr>
        <w:t xml:space="preserve">         </w:t>
      </w:r>
      <w:r>
        <w:rPr>
          <w:rFonts w:hint="eastAsia"/>
          <w:color w:val="000000" w:themeColor="text1"/>
          <w:sz w:val="28"/>
          <w:szCs w:val="28"/>
        </w:rPr>
        <w:t>（有或没有）重大违法记录、</w:t>
      </w:r>
      <w:r>
        <w:rPr>
          <w:rFonts w:hint="eastAsia"/>
          <w:color w:val="000000" w:themeColor="text1"/>
          <w:sz w:val="28"/>
          <w:szCs w:val="28"/>
          <w:u w:val="single"/>
        </w:rPr>
        <w:t xml:space="preserve">        </w:t>
      </w:r>
      <w:r>
        <w:rPr>
          <w:rFonts w:hint="eastAsia"/>
          <w:color w:val="000000" w:themeColor="text1"/>
          <w:sz w:val="28"/>
          <w:szCs w:val="28"/>
        </w:rPr>
        <w:t>（有或没有）消防安全不良记录。</w:t>
      </w:r>
    </w:p>
    <w:p w14:paraId="17BFEBBA" w14:textId="77777777" w:rsidR="00ED0FC4" w:rsidRDefault="004E6CDB" w:rsidP="004D2837">
      <w:pPr>
        <w:pStyle w:val="Default"/>
        <w:spacing w:line="480" w:lineRule="auto"/>
        <w:ind w:firstLine="540"/>
        <w:rPr>
          <w:color w:val="000000" w:themeColor="text1"/>
          <w:sz w:val="28"/>
          <w:szCs w:val="28"/>
        </w:rPr>
      </w:pPr>
      <w:r>
        <w:rPr>
          <w:color w:val="000000" w:themeColor="text1"/>
          <w:sz w:val="28"/>
          <w:szCs w:val="28"/>
        </w:rPr>
        <w:t xml:space="preserve">    </w:t>
      </w:r>
    </w:p>
    <w:p w14:paraId="6DF095EA" w14:textId="77777777" w:rsidR="004D2837" w:rsidRDefault="004D2837" w:rsidP="004D2837">
      <w:pPr>
        <w:pStyle w:val="Default"/>
        <w:spacing w:line="480" w:lineRule="auto"/>
        <w:ind w:firstLine="540"/>
        <w:rPr>
          <w:color w:val="000000" w:themeColor="text1"/>
          <w:sz w:val="28"/>
          <w:szCs w:val="28"/>
        </w:rPr>
      </w:pPr>
    </w:p>
    <w:p w14:paraId="2C75C962" w14:textId="77777777" w:rsidR="00ED0FC4" w:rsidRDefault="00ED0FC4" w:rsidP="004D2837">
      <w:pPr>
        <w:pStyle w:val="Default"/>
        <w:spacing w:line="480" w:lineRule="auto"/>
        <w:ind w:firstLine="540"/>
        <w:rPr>
          <w:color w:val="000000" w:themeColor="text1"/>
          <w:sz w:val="28"/>
          <w:szCs w:val="28"/>
        </w:rPr>
      </w:pPr>
    </w:p>
    <w:p w14:paraId="3DBB7C62" w14:textId="77777777" w:rsidR="00ED0FC4" w:rsidRDefault="004E6CDB" w:rsidP="004D2837">
      <w:pPr>
        <w:pStyle w:val="Default"/>
        <w:spacing w:line="480" w:lineRule="auto"/>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声明人：</w:t>
      </w:r>
      <w:r>
        <w:rPr>
          <w:color w:val="000000" w:themeColor="text1"/>
          <w:sz w:val="28"/>
          <w:szCs w:val="28"/>
          <w:u w:val="single"/>
        </w:rPr>
        <w:t xml:space="preserve">              </w:t>
      </w:r>
      <w:r>
        <w:rPr>
          <w:rFonts w:hint="eastAsia"/>
          <w:color w:val="000000" w:themeColor="text1"/>
          <w:sz w:val="28"/>
          <w:szCs w:val="28"/>
        </w:rPr>
        <w:t>（盖章）</w:t>
      </w:r>
    </w:p>
    <w:p w14:paraId="5C9F95E4" w14:textId="77777777" w:rsidR="00ED0FC4" w:rsidRDefault="004E6CDB" w:rsidP="004D2837">
      <w:pPr>
        <w:pStyle w:val="Default"/>
        <w:spacing w:line="480" w:lineRule="auto"/>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14:paraId="714620F2" w14:textId="77777777" w:rsidR="00ED0FC4" w:rsidRDefault="00ED0FC4" w:rsidP="004D2837">
      <w:pPr>
        <w:snapToGrid w:val="0"/>
        <w:spacing w:line="480" w:lineRule="auto"/>
        <w:ind w:rightChars="-167" w:right="-351"/>
        <w:jc w:val="left"/>
        <w:rPr>
          <w:rFonts w:ascii="Cambria" w:hAnsi="Cambria"/>
          <w:bCs/>
          <w:color w:val="000000" w:themeColor="text1"/>
          <w:szCs w:val="21"/>
        </w:rPr>
      </w:pPr>
    </w:p>
    <w:p w14:paraId="2A6ACAF1" w14:textId="77777777" w:rsidR="00ED0FC4" w:rsidRDefault="00ED0FC4">
      <w:pPr>
        <w:autoSpaceDE w:val="0"/>
        <w:autoSpaceDN w:val="0"/>
        <w:adjustRightInd w:val="0"/>
        <w:spacing w:line="640" w:lineRule="exact"/>
        <w:ind w:leftChars="271" w:left="844" w:hangingChars="98" w:hanging="275"/>
        <w:jc w:val="left"/>
        <w:rPr>
          <w:rFonts w:ascii="宋体" w:hAnsi="宋体"/>
          <w:b/>
          <w:sz w:val="28"/>
          <w:szCs w:val="28"/>
        </w:rPr>
      </w:pPr>
    </w:p>
    <w:p w14:paraId="5DF85019" w14:textId="77777777" w:rsidR="00ED0FC4" w:rsidRDefault="00ED0FC4">
      <w:pPr>
        <w:autoSpaceDE w:val="0"/>
        <w:autoSpaceDN w:val="0"/>
        <w:adjustRightInd w:val="0"/>
        <w:spacing w:line="640" w:lineRule="exact"/>
        <w:ind w:leftChars="271" w:left="844" w:hangingChars="98" w:hanging="275"/>
        <w:jc w:val="left"/>
        <w:rPr>
          <w:rFonts w:ascii="宋体" w:hAnsi="宋体"/>
          <w:b/>
          <w:sz w:val="28"/>
          <w:szCs w:val="28"/>
        </w:rPr>
      </w:pPr>
    </w:p>
    <w:p w14:paraId="1A25B30A" w14:textId="77777777" w:rsidR="00ED0FC4" w:rsidRDefault="00ED0FC4">
      <w:pPr>
        <w:autoSpaceDE w:val="0"/>
        <w:autoSpaceDN w:val="0"/>
        <w:adjustRightInd w:val="0"/>
        <w:spacing w:line="640" w:lineRule="exact"/>
        <w:ind w:leftChars="271" w:left="844" w:hangingChars="98" w:hanging="275"/>
        <w:jc w:val="left"/>
        <w:rPr>
          <w:rFonts w:ascii="宋体" w:hAnsi="宋体"/>
          <w:b/>
          <w:sz w:val="28"/>
          <w:szCs w:val="28"/>
        </w:rPr>
      </w:pPr>
    </w:p>
    <w:p w14:paraId="335245F3" w14:textId="77777777" w:rsidR="00ED0FC4" w:rsidRDefault="00ED0FC4">
      <w:pPr>
        <w:autoSpaceDE w:val="0"/>
        <w:autoSpaceDN w:val="0"/>
        <w:adjustRightInd w:val="0"/>
        <w:spacing w:line="640" w:lineRule="exact"/>
        <w:ind w:leftChars="271" w:left="844" w:hangingChars="98" w:hanging="275"/>
        <w:jc w:val="left"/>
        <w:rPr>
          <w:rFonts w:ascii="宋体" w:hAnsi="宋体"/>
          <w:b/>
          <w:sz w:val="28"/>
          <w:szCs w:val="28"/>
        </w:rPr>
      </w:pPr>
    </w:p>
    <w:p w14:paraId="5CF23357" w14:textId="4EC24A47" w:rsidR="004D2837" w:rsidRDefault="004D2837">
      <w:pPr>
        <w:widowControl/>
        <w:jc w:val="left"/>
        <w:rPr>
          <w:rFonts w:ascii="宋体" w:hAnsi="宋体" w:cs="宋体"/>
          <w:color w:val="000000" w:themeColor="text1"/>
          <w:kern w:val="0"/>
          <w:sz w:val="24"/>
        </w:rPr>
      </w:pPr>
      <w:r>
        <w:rPr>
          <w:rFonts w:ascii="宋体" w:hAnsi="宋体" w:cs="宋体"/>
          <w:color w:val="000000" w:themeColor="text1"/>
          <w:kern w:val="0"/>
          <w:sz w:val="24"/>
        </w:rPr>
        <w:br w:type="page"/>
      </w:r>
    </w:p>
    <w:p w14:paraId="0EA870B8" w14:textId="77777777" w:rsidR="00ED0FC4" w:rsidRDefault="00ED0FC4">
      <w:pPr>
        <w:snapToGrid w:val="0"/>
        <w:spacing w:line="360" w:lineRule="auto"/>
        <w:ind w:rightChars="-167" w:right="-351"/>
        <w:jc w:val="left"/>
        <w:rPr>
          <w:rFonts w:ascii="宋体" w:hAnsi="宋体" w:cs="宋体"/>
          <w:color w:val="000000" w:themeColor="text1"/>
          <w:kern w:val="0"/>
          <w:sz w:val="24"/>
        </w:rPr>
      </w:pPr>
    </w:p>
    <w:p w14:paraId="52A887BE" w14:textId="77777777" w:rsidR="00ED0FC4" w:rsidRDefault="004E6CDB">
      <w:pPr>
        <w:pStyle w:val="2"/>
        <w:spacing w:before="0" w:after="0"/>
        <w:rPr>
          <w:b w:val="0"/>
          <w:color w:val="000000" w:themeColor="text1"/>
          <w:sz w:val="24"/>
          <w:szCs w:val="24"/>
        </w:rPr>
      </w:pPr>
      <w:bookmarkStart w:id="57" w:name="_Toc14121"/>
      <w:r>
        <w:rPr>
          <w:rFonts w:hint="eastAsia"/>
          <w:b w:val="0"/>
          <w:color w:val="000000" w:themeColor="text1"/>
          <w:sz w:val="21"/>
          <w:szCs w:val="21"/>
        </w:rPr>
        <w:t>附件</w:t>
      </w:r>
      <w:r>
        <w:rPr>
          <w:rFonts w:hint="eastAsia"/>
          <w:b w:val="0"/>
          <w:color w:val="000000" w:themeColor="text1"/>
          <w:sz w:val="21"/>
          <w:szCs w:val="21"/>
        </w:rPr>
        <w:t>6</w:t>
      </w:r>
      <w:r>
        <w:rPr>
          <w:rFonts w:hint="eastAsia"/>
          <w:b w:val="0"/>
          <w:color w:val="000000" w:themeColor="text1"/>
          <w:sz w:val="21"/>
          <w:szCs w:val="21"/>
        </w:rPr>
        <w:t>：诚信承诺书</w:t>
      </w:r>
      <w:bookmarkEnd w:id="57"/>
    </w:p>
    <w:p w14:paraId="266C5685" w14:textId="77777777" w:rsidR="00ED0FC4" w:rsidRDefault="00ED0FC4">
      <w:pPr>
        <w:pStyle w:val="Default"/>
        <w:jc w:val="center"/>
        <w:rPr>
          <w:b/>
          <w:color w:val="000000" w:themeColor="text1"/>
          <w:sz w:val="44"/>
          <w:szCs w:val="44"/>
        </w:rPr>
      </w:pPr>
    </w:p>
    <w:p w14:paraId="2C523006" w14:textId="77777777" w:rsidR="004D2837" w:rsidRPr="001A30D1" w:rsidRDefault="004D2837" w:rsidP="004D2837">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14:paraId="680914BE" w14:textId="77777777" w:rsidR="004D2837" w:rsidRPr="001A30D1" w:rsidRDefault="004D2837" w:rsidP="004D2837">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3F6DB090" w14:textId="77777777" w:rsidR="004D2837" w:rsidRPr="001A30D1" w:rsidRDefault="004D2837" w:rsidP="004D2837">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14:paraId="6E1B6199" w14:textId="77777777" w:rsidR="004D2837" w:rsidRPr="001A30D1" w:rsidRDefault="004D2837" w:rsidP="004D2837">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2B7C09E4" w14:textId="77777777" w:rsidR="004D2837" w:rsidRPr="001A30D1" w:rsidRDefault="004D2837" w:rsidP="004D2837">
      <w:pPr>
        <w:pStyle w:val="Default"/>
        <w:spacing w:line="360" w:lineRule="auto"/>
        <w:ind w:firstLine="540"/>
        <w:rPr>
          <w:color w:val="000000" w:themeColor="text1"/>
          <w:sz w:val="28"/>
          <w:szCs w:val="28"/>
        </w:rPr>
      </w:pPr>
    </w:p>
    <w:p w14:paraId="50944B77" w14:textId="77777777" w:rsidR="004D2837" w:rsidRPr="001A30D1" w:rsidRDefault="004D2837" w:rsidP="004D2837">
      <w:pPr>
        <w:pStyle w:val="Default"/>
        <w:spacing w:line="360" w:lineRule="auto"/>
        <w:ind w:firstLine="540"/>
        <w:rPr>
          <w:color w:val="000000" w:themeColor="text1"/>
          <w:sz w:val="28"/>
          <w:szCs w:val="28"/>
        </w:rPr>
      </w:pPr>
    </w:p>
    <w:p w14:paraId="641FF3B0" w14:textId="5A7D3230" w:rsidR="004D2837" w:rsidRPr="001A30D1" w:rsidRDefault="004D2837" w:rsidP="004D2837">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007C3342">
        <w:rPr>
          <w:rFonts w:hint="eastAsia"/>
          <w:color w:val="000000" w:themeColor="text1"/>
          <w:sz w:val="28"/>
          <w:szCs w:val="28"/>
        </w:rPr>
        <w:t>：</w:t>
      </w:r>
      <w:r w:rsidRPr="001A30D1">
        <w:rPr>
          <w:rFonts w:hint="eastAsia"/>
          <w:color w:val="000000" w:themeColor="text1"/>
          <w:sz w:val="28"/>
          <w:szCs w:val="28"/>
          <w:u w:val="single"/>
        </w:rPr>
        <w:t xml:space="preserve">               </w:t>
      </w:r>
    </w:p>
    <w:p w14:paraId="38D49083" w14:textId="77777777" w:rsidR="004D2837" w:rsidRPr="001A30D1" w:rsidRDefault="004D2837" w:rsidP="004D2837">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14:paraId="4DB8C8CE" w14:textId="77777777" w:rsidR="004D2837" w:rsidRPr="001A30D1" w:rsidRDefault="004D2837" w:rsidP="004D2837">
      <w:pPr>
        <w:pStyle w:val="Default"/>
        <w:spacing w:line="360" w:lineRule="auto"/>
        <w:ind w:firstLine="540"/>
        <w:rPr>
          <w:color w:val="000000" w:themeColor="text1"/>
          <w:sz w:val="28"/>
          <w:szCs w:val="28"/>
        </w:rPr>
      </w:pPr>
    </w:p>
    <w:p w14:paraId="44FC7129" w14:textId="77777777" w:rsidR="004D2837" w:rsidRPr="001A30D1" w:rsidRDefault="004D2837" w:rsidP="004D2837">
      <w:pPr>
        <w:pStyle w:val="Default"/>
        <w:spacing w:line="360" w:lineRule="auto"/>
        <w:ind w:firstLine="540"/>
        <w:rPr>
          <w:color w:val="000000" w:themeColor="text1"/>
          <w:sz w:val="28"/>
          <w:szCs w:val="28"/>
        </w:rPr>
      </w:pPr>
    </w:p>
    <w:p w14:paraId="238E0212" w14:textId="77777777" w:rsidR="004D2837" w:rsidRPr="001A30D1" w:rsidRDefault="004D2837" w:rsidP="004D2837">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19F22DA8" w14:textId="77777777" w:rsidR="004D2837" w:rsidRPr="001A30D1" w:rsidRDefault="004D2837" w:rsidP="004D2837">
      <w:pPr>
        <w:rPr>
          <w:color w:val="000000" w:themeColor="text1"/>
        </w:rPr>
      </w:pPr>
    </w:p>
    <w:p w14:paraId="50738896" w14:textId="77777777" w:rsidR="00ED0FC4" w:rsidRDefault="004E6CDB">
      <w:pPr>
        <w:rPr>
          <w:rFonts w:ascii="Cambria" w:hAnsi="Cambria"/>
          <w:bCs/>
          <w:color w:val="000000" w:themeColor="text1"/>
          <w:szCs w:val="21"/>
        </w:rPr>
      </w:pPr>
      <w:r>
        <w:rPr>
          <w:rFonts w:ascii="Cambria" w:hAnsi="Cambria" w:hint="eastAsia"/>
          <w:bCs/>
          <w:color w:val="000000" w:themeColor="text1"/>
          <w:szCs w:val="21"/>
        </w:rPr>
        <w:br w:type="page"/>
      </w:r>
    </w:p>
    <w:p w14:paraId="7B4BCC70" w14:textId="77777777" w:rsidR="00ED0FC4" w:rsidRDefault="004E6CDB">
      <w:pPr>
        <w:autoSpaceDE w:val="0"/>
        <w:autoSpaceDN w:val="0"/>
        <w:adjustRightInd w:val="0"/>
        <w:spacing w:line="640" w:lineRule="exact"/>
        <w:outlineLvl w:val="1"/>
        <w:rPr>
          <w:rFonts w:ascii="宋体" w:hAnsi="宋体"/>
          <w:b/>
          <w:sz w:val="24"/>
        </w:rPr>
      </w:pPr>
      <w:bookmarkStart w:id="58" w:name="_Toc26331"/>
      <w:bookmarkEnd w:id="53"/>
      <w:bookmarkEnd w:id="54"/>
      <w:bookmarkEnd w:id="55"/>
      <w:bookmarkEnd w:id="56"/>
      <w:r>
        <w:rPr>
          <w:rFonts w:hint="eastAsia"/>
          <w:color w:val="000000" w:themeColor="text1"/>
          <w:szCs w:val="21"/>
        </w:rPr>
        <w:lastRenderedPageBreak/>
        <w:t>附件</w:t>
      </w:r>
      <w:r>
        <w:rPr>
          <w:rFonts w:hint="eastAsia"/>
          <w:color w:val="000000" w:themeColor="text1"/>
          <w:szCs w:val="21"/>
        </w:rPr>
        <w:t>7</w:t>
      </w:r>
      <w:r>
        <w:rPr>
          <w:rFonts w:hint="eastAsia"/>
          <w:color w:val="000000" w:themeColor="text1"/>
          <w:szCs w:val="21"/>
        </w:rPr>
        <w:t>：项目人员投入计划表</w:t>
      </w:r>
      <w:bookmarkEnd w:id="58"/>
    </w:p>
    <w:p w14:paraId="25EEDEBF" w14:textId="77777777" w:rsidR="00ED0FC4" w:rsidRDefault="00ED0FC4">
      <w:pPr>
        <w:autoSpaceDE w:val="0"/>
        <w:autoSpaceDN w:val="0"/>
        <w:adjustRightInd w:val="0"/>
        <w:spacing w:line="640" w:lineRule="exact"/>
        <w:ind w:firstLineChars="1200" w:firstLine="2520"/>
        <w:rPr>
          <w:color w:val="000000" w:themeColor="text1"/>
          <w:szCs w:val="21"/>
        </w:rPr>
      </w:pPr>
    </w:p>
    <w:p w14:paraId="57E41B2E" w14:textId="77777777" w:rsidR="00ED0FC4" w:rsidRPr="00612955" w:rsidRDefault="004E6CDB" w:rsidP="00612955">
      <w:pPr>
        <w:autoSpaceDE w:val="0"/>
        <w:autoSpaceDN w:val="0"/>
        <w:adjustRightInd w:val="0"/>
        <w:spacing w:line="640" w:lineRule="exact"/>
        <w:jc w:val="center"/>
        <w:rPr>
          <w:rFonts w:ascii="Helvetica" w:hAnsi="Helvetica" w:cs="Helvetica"/>
          <w:b/>
          <w:color w:val="000000" w:themeColor="text1"/>
          <w:kern w:val="0"/>
          <w:sz w:val="44"/>
          <w:szCs w:val="44"/>
        </w:rPr>
      </w:pPr>
      <w:r w:rsidRPr="00612955">
        <w:rPr>
          <w:rFonts w:ascii="Helvetica" w:hAnsi="Helvetica" w:cs="Helvetica" w:hint="eastAsia"/>
          <w:b/>
          <w:color w:val="000000" w:themeColor="text1"/>
          <w:kern w:val="0"/>
          <w:sz w:val="44"/>
          <w:szCs w:val="44"/>
        </w:rPr>
        <w:t>项目人员投入计划表</w:t>
      </w:r>
    </w:p>
    <w:tbl>
      <w:tblPr>
        <w:tblpPr w:leftFromText="180" w:rightFromText="180" w:vertAnchor="text" w:horzAnchor="page" w:tblpX="1837" w:tblpY="1340"/>
        <w:tblOverlap w:val="never"/>
        <w:tblW w:w="89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0"/>
        <w:gridCol w:w="1545"/>
        <w:gridCol w:w="1730"/>
        <w:gridCol w:w="1610"/>
        <w:gridCol w:w="1666"/>
        <w:gridCol w:w="1566"/>
      </w:tblGrid>
      <w:tr w:rsidR="00ED0FC4" w14:paraId="0D93C9CD" w14:textId="77777777">
        <w:trPr>
          <w:trHeight w:val="846"/>
        </w:trPr>
        <w:tc>
          <w:tcPr>
            <w:tcW w:w="820" w:type="dxa"/>
          </w:tcPr>
          <w:p w14:paraId="64F38CB9" w14:textId="77777777" w:rsidR="00ED0FC4" w:rsidRDefault="004E6CDB">
            <w:pPr>
              <w:autoSpaceDE w:val="0"/>
              <w:autoSpaceDN w:val="0"/>
              <w:adjustRightInd w:val="0"/>
              <w:spacing w:line="640" w:lineRule="exact"/>
              <w:jc w:val="center"/>
              <w:rPr>
                <w:rFonts w:ascii="宋体" w:hAnsi="宋体"/>
                <w:szCs w:val="21"/>
              </w:rPr>
            </w:pPr>
            <w:r>
              <w:rPr>
                <w:rFonts w:ascii="宋体" w:hAnsi="宋体" w:hint="eastAsia"/>
                <w:szCs w:val="21"/>
              </w:rPr>
              <w:t>序号</w:t>
            </w:r>
          </w:p>
        </w:tc>
        <w:tc>
          <w:tcPr>
            <w:tcW w:w="1545" w:type="dxa"/>
          </w:tcPr>
          <w:p w14:paraId="6E6A8D51" w14:textId="77777777" w:rsidR="00ED0FC4" w:rsidRDefault="004E6CDB">
            <w:pPr>
              <w:autoSpaceDE w:val="0"/>
              <w:autoSpaceDN w:val="0"/>
              <w:adjustRightInd w:val="0"/>
              <w:spacing w:line="640" w:lineRule="exact"/>
              <w:jc w:val="center"/>
              <w:rPr>
                <w:rFonts w:ascii="宋体" w:hAnsi="宋体"/>
                <w:szCs w:val="21"/>
              </w:rPr>
            </w:pPr>
            <w:r>
              <w:rPr>
                <w:rFonts w:ascii="宋体" w:hAnsi="宋体" w:hint="eastAsia"/>
                <w:szCs w:val="21"/>
              </w:rPr>
              <w:t>姓  名</w:t>
            </w:r>
          </w:p>
        </w:tc>
        <w:tc>
          <w:tcPr>
            <w:tcW w:w="1730" w:type="dxa"/>
          </w:tcPr>
          <w:p w14:paraId="08BC3CCA" w14:textId="77777777" w:rsidR="00ED0FC4" w:rsidRDefault="004E6CDB">
            <w:pPr>
              <w:autoSpaceDE w:val="0"/>
              <w:autoSpaceDN w:val="0"/>
              <w:adjustRightInd w:val="0"/>
              <w:spacing w:line="640" w:lineRule="exact"/>
              <w:jc w:val="center"/>
              <w:rPr>
                <w:rFonts w:ascii="宋体" w:hAnsi="宋体"/>
                <w:szCs w:val="21"/>
              </w:rPr>
            </w:pPr>
            <w:r>
              <w:rPr>
                <w:rFonts w:ascii="宋体" w:hAnsi="宋体" w:hint="eastAsia"/>
                <w:szCs w:val="21"/>
              </w:rPr>
              <w:t>岗  位</w:t>
            </w:r>
          </w:p>
        </w:tc>
        <w:tc>
          <w:tcPr>
            <w:tcW w:w="1610" w:type="dxa"/>
          </w:tcPr>
          <w:p w14:paraId="3874B546" w14:textId="77777777" w:rsidR="00ED0FC4" w:rsidRDefault="004E6CDB">
            <w:pPr>
              <w:autoSpaceDE w:val="0"/>
              <w:autoSpaceDN w:val="0"/>
              <w:adjustRightInd w:val="0"/>
              <w:spacing w:line="640" w:lineRule="exact"/>
              <w:jc w:val="center"/>
              <w:rPr>
                <w:rFonts w:ascii="宋体" w:hAnsi="宋体"/>
                <w:szCs w:val="21"/>
              </w:rPr>
            </w:pPr>
            <w:r>
              <w:rPr>
                <w:rFonts w:ascii="宋体" w:hAnsi="宋体" w:hint="eastAsia"/>
                <w:szCs w:val="21"/>
              </w:rPr>
              <w:t>学历</w:t>
            </w:r>
          </w:p>
        </w:tc>
        <w:tc>
          <w:tcPr>
            <w:tcW w:w="1666" w:type="dxa"/>
          </w:tcPr>
          <w:p w14:paraId="705B187E" w14:textId="77777777" w:rsidR="00ED0FC4" w:rsidRDefault="004E6CDB">
            <w:pPr>
              <w:autoSpaceDE w:val="0"/>
              <w:autoSpaceDN w:val="0"/>
              <w:adjustRightInd w:val="0"/>
              <w:spacing w:line="640" w:lineRule="exact"/>
              <w:jc w:val="center"/>
              <w:rPr>
                <w:rFonts w:ascii="宋体" w:hAnsi="宋体"/>
                <w:szCs w:val="21"/>
              </w:rPr>
            </w:pPr>
            <w:r>
              <w:rPr>
                <w:rFonts w:ascii="宋体" w:hAnsi="宋体" w:hint="eastAsia"/>
                <w:szCs w:val="21"/>
              </w:rPr>
              <w:t>执业资格证书</w:t>
            </w:r>
          </w:p>
        </w:tc>
        <w:tc>
          <w:tcPr>
            <w:tcW w:w="1566" w:type="dxa"/>
          </w:tcPr>
          <w:p w14:paraId="71C78059" w14:textId="77777777" w:rsidR="00ED0FC4" w:rsidRDefault="004E6CDB">
            <w:pPr>
              <w:autoSpaceDE w:val="0"/>
              <w:autoSpaceDN w:val="0"/>
              <w:adjustRightInd w:val="0"/>
              <w:spacing w:line="640" w:lineRule="exact"/>
              <w:jc w:val="center"/>
              <w:rPr>
                <w:rFonts w:ascii="宋体" w:hAnsi="宋体"/>
                <w:szCs w:val="21"/>
              </w:rPr>
            </w:pPr>
            <w:r>
              <w:rPr>
                <w:rFonts w:ascii="宋体" w:hAnsi="宋体" w:hint="eastAsia"/>
                <w:szCs w:val="21"/>
              </w:rPr>
              <w:t>出生年月日</w:t>
            </w:r>
          </w:p>
        </w:tc>
      </w:tr>
      <w:tr w:rsidR="00ED0FC4" w14:paraId="6E70F8DE" w14:textId="77777777">
        <w:trPr>
          <w:trHeight w:val="846"/>
        </w:trPr>
        <w:tc>
          <w:tcPr>
            <w:tcW w:w="820" w:type="dxa"/>
          </w:tcPr>
          <w:p w14:paraId="79B16D80" w14:textId="77777777" w:rsidR="00ED0FC4" w:rsidRDefault="00ED0FC4">
            <w:pPr>
              <w:autoSpaceDE w:val="0"/>
              <w:autoSpaceDN w:val="0"/>
              <w:adjustRightInd w:val="0"/>
              <w:spacing w:line="640" w:lineRule="exact"/>
              <w:jc w:val="left"/>
              <w:rPr>
                <w:rFonts w:ascii="宋体" w:hAnsi="宋体"/>
                <w:szCs w:val="21"/>
              </w:rPr>
            </w:pPr>
          </w:p>
        </w:tc>
        <w:tc>
          <w:tcPr>
            <w:tcW w:w="1545" w:type="dxa"/>
          </w:tcPr>
          <w:p w14:paraId="26C2B1E6" w14:textId="77777777" w:rsidR="00ED0FC4" w:rsidRDefault="00ED0FC4">
            <w:pPr>
              <w:autoSpaceDE w:val="0"/>
              <w:autoSpaceDN w:val="0"/>
              <w:adjustRightInd w:val="0"/>
              <w:spacing w:line="640" w:lineRule="exact"/>
              <w:jc w:val="left"/>
              <w:rPr>
                <w:rFonts w:ascii="宋体" w:hAnsi="宋体"/>
                <w:szCs w:val="21"/>
              </w:rPr>
            </w:pPr>
          </w:p>
        </w:tc>
        <w:tc>
          <w:tcPr>
            <w:tcW w:w="1730" w:type="dxa"/>
          </w:tcPr>
          <w:p w14:paraId="162F9BB3" w14:textId="77777777" w:rsidR="00ED0FC4" w:rsidRDefault="004E6CDB">
            <w:pPr>
              <w:autoSpaceDE w:val="0"/>
              <w:autoSpaceDN w:val="0"/>
              <w:adjustRightInd w:val="0"/>
              <w:spacing w:line="640" w:lineRule="exact"/>
              <w:jc w:val="left"/>
              <w:rPr>
                <w:rFonts w:ascii="宋体" w:hAnsi="宋体"/>
                <w:szCs w:val="21"/>
              </w:rPr>
            </w:pPr>
            <w:r>
              <w:rPr>
                <w:rFonts w:ascii="宋体" w:hAnsi="宋体" w:hint="eastAsia"/>
                <w:szCs w:val="21"/>
              </w:rPr>
              <w:t>项目经理</w:t>
            </w:r>
          </w:p>
        </w:tc>
        <w:tc>
          <w:tcPr>
            <w:tcW w:w="1610" w:type="dxa"/>
          </w:tcPr>
          <w:p w14:paraId="3B74DF05" w14:textId="77777777" w:rsidR="00ED0FC4" w:rsidRDefault="00ED0FC4">
            <w:pPr>
              <w:autoSpaceDE w:val="0"/>
              <w:autoSpaceDN w:val="0"/>
              <w:adjustRightInd w:val="0"/>
              <w:spacing w:line="640" w:lineRule="exact"/>
              <w:jc w:val="left"/>
              <w:rPr>
                <w:rFonts w:ascii="宋体" w:hAnsi="宋体"/>
                <w:szCs w:val="21"/>
              </w:rPr>
            </w:pPr>
          </w:p>
        </w:tc>
        <w:tc>
          <w:tcPr>
            <w:tcW w:w="1666" w:type="dxa"/>
          </w:tcPr>
          <w:p w14:paraId="0D9C971D" w14:textId="77777777" w:rsidR="00ED0FC4" w:rsidRDefault="00ED0FC4">
            <w:pPr>
              <w:autoSpaceDE w:val="0"/>
              <w:autoSpaceDN w:val="0"/>
              <w:adjustRightInd w:val="0"/>
              <w:spacing w:line="640" w:lineRule="exact"/>
              <w:jc w:val="left"/>
              <w:rPr>
                <w:rFonts w:ascii="宋体" w:hAnsi="宋体"/>
                <w:szCs w:val="21"/>
              </w:rPr>
            </w:pPr>
          </w:p>
        </w:tc>
        <w:tc>
          <w:tcPr>
            <w:tcW w:w="1566" w:type="dxa"/>
          </w:tcPr>
          <w:p w14:paraId="4B5DF446" w14:textId="77777777" w:rsidR="00ED0FC4" w:rsidRDefault="00ED0FC4">
            <w:pPr>
              <w:autoSpaceDE w:val="0"/>
              <w:autoSpaceDN w:val="0"/>
              <w:adjustRightInd w:val="0"/>
              <w:spacing w:line="640" w:lineRule="exact"/>
              <w:jc w:val="left"/>
              <w:rPr>
                <w:rFonts w:ascii="宋体" w:hAnsi="宋体"/>
                <w:szCs w:val="21"/>
              </w:rPr>
            </w:pPr>
          </w:p>
        </w:tc>
      </w:tr>
      <w:tr w:rsidR="00ED0FC4" w14:paraId="2F0324EA" w14:textId="77777777">
        <w:trPr>
          <w:trHeight w:val="846"/>
        </w:trPr>
        <w:tc>
          <w:tcPr>
            <w:tcW w:w="820" w:type="dxa"/>
          </w:tcPr>
          <w:p w14:paraId="7F085BE0" w14:textId="77777777" w:rsidR="00ED0FC4" w:rsidRDefault="00ED0FC4">
            <w:pPr>
              <w:autoSpaceDE w:val="0"/>
              <w:autoSpaceDN w:val="0"/>
              <w:adjustRightInd w:val="0"/>
              <w:spacing w:line="640" w:lineRule="exact"/>
              <w:jc w:val="left"/>
              <w:rPr>
                <w:rFonts w:ascii="宋体" w:hAnsi="宋体"/>
                <w:szCs w:val="21"/>
              </w:rPr>
            </w:pPr>
          </w:p>
        </w:tc>
        <w:tc>
          <w:tcPr>
            <w:tcW w:w="1545" w:type="dxa"/>
          </w:tcPr>
          <w:p w14:paraId="7EB98AB2" w14:textId="77777777" w:rsidR="00ED0FC4" w:rsidRDefault="00ED0FC4">
            <w:pPr>
              <w:autoSpaceDE w:val="0"/>
              <w:autoSpaceDN w:val="0"/>
              <w:adjustRightInd w:val="0"/>
              <w:spacing w:line="640" w:lineRule="exact"/>
              <w:jc w:val="left"/>
              <w:rPr>
                <w:rFonts w:ascii="宋体" w:hAnsi="宋体"/>
                <w:szCs w:val="21"/>
              </w:rPr>
            </w:pPr>
          </w:p>
        </w:tc>
        <w:tc>
          <w:tcPr>
            <w:tcW w:w="1730" w:type="dxa"/>
          </w:tcPr>
          <w:p w14:paraId="2F0AC547" w14:textId="77777777" w:rsidR="00ED0FC4" w:rsidRDefault="004E6CDB">
            <w:pPr>
              <w:autoSpaceDE w:val="0"/>
              <w:autoSpaceDN w:val="0"/>
              <w:adjustRightInd w:val="0"/>
              <w:spacing w:line="640" w:lineRule="exact"/>
              <w:jc w:val="left"/>
              <w:rPr>
                <w:rFonts w:ascii="宋体" w:hAnsi="宋体"/>
                <w:szCs w:val="21"/>
              </w:rPr>
            </w:pPr>
            <w:r>
              <w:rPr>
                <w:rFonts w:ascii="宋体" w:hAnsi="宋体" w:hint="eastAsia"/>
                <w:szCs w:val="21"/>
              </w:rPr>
              <w:t>驻点维保</w:t>
            </w:r>
          </w:p>
        </w:tc>
        <w:tc>
          <w:tcPr>
            <w:tcW w:w="1610" w:type="dxa"/>
          </w:tcPr>
          <w:p w14:paraId="4B3EFCF3" w14:textId="77777777" w:rsidR="00ED0FC4" w:rsidRDefault="00ED0FC4">
            <w:pPr>
              <w:autoSpaceDE w:val="0"/>
              <w:autoSpaceDN w:val="0"/>
              <w:adjustRightInd w:val="0"/>
              <w:spacing w:line="640" w:lineRule="exact"/>
              <w:jc w:val="left"/>
              <w:rPr>
                <w:rFonts w:ascii="宋体" w:hAnsi="宋体"/>
                <w:szCs w:val="21"/>
              </w:rPr>
            </w:pPr>
          </w:p>
        </w:tc>
        <w:tc>
          <w:tcPr>
            <w:tcW w:w="1666" w:type="dxa"/>
          </w:tcPr>
          <w:p w14:paraId="4A7ACD0B" w14:textId="77777777" w:rsidR="00ED0FC4" w:rsidRDefault="00ED0FC4">
            <w:pPr>
              <w:autoSpaceDE w:val="0"/>
              <w:autoSpaceDN w:val="0"/>
              <w:adjustRightInd w:val="0"/>
              <w:spacing w:line="640" w:lineRule="exact"/>
              <w:jc w:val="left"/>
              <w:rPr>
                <w:rFonts w:ascii="宋体" w:hAnsi="宋体"/>
                <w:szCs w:val="21"/>
              </w:rPr>
            </w:pPr>
          </w:p>
        </w:tc>
        <w:tc>
          <w:tcPr>
            <w:tcW w:w="1566" w:type="dxa"/>
          </w:tcPr>
          <w:p w14:paraId="641905DF" w14:textId="77777777" w:rsidR="00ED0FC4" w:rsidRDefault="00ED0FC4">
            <w:pPr>
              <w:autoSpaceDE w:val="0"/>
              <w:autoSpaceDN w:val="0"/>
              <w:adjustRightInd w:val="0"/>
              <w:spacing w:line="640" w:lineRule="exact"/>
              <w:jc w:val="left"/>
              <w:rPr>
                <w:rFonts w:ascii="宋体" w:hAnsi="宋体"/>
                <w:szCs w:val="21"/>
              </w:rPr>
            </w:pPr>
          </w:p>
        </w:tc>
      </w:tr>
      <w:tr w:rsidR="00ED0FC4" w14:paraId="6F3E03D4" w14:textId="77777777">
        <w:trPr>
          <w:trHeight w:val="846"/>
        </w:trPr>
        <w:tc>
          <w:tcPr>
            <w:tcW w:w="820" w:type="dxa"/>
          </w:tcPr>
          <w:p w14:paraId="26ABE3E0" w14:textId="77777777" w:rsidR="00ED0FC4" w:rsidRDefault="00ED0FC4">
            <w:pPr>
              <w:autoSpaceDE w:val="0"/>
              <w:autoSpaceDN w:val="0"/>
              <w:adjustRightInd w:val="0"/>
              <w:spacing w:line="640" w:lineRule="exact"/>
              <w:jc w:val="left"/>
              <w:rPr>
                <w:rFonts w:ascii="宋体" w:hAnsi="宋体"/>
                <w:szCs w:val="21"/>
              </w:rPr>
            </w:pPr>
          </w:p>
        </w:tc>
        <w:tc>
          <w:tcPr>
            <w:tcW w:w="1545" w:type="dxa"/>
          </w:tcPr>
          <w:p w14:paraId="2B51CB10" w14:textId="77777777" w:rsidR="00ED0FC4" w:rsidRDefault="00ED0FC4">
            <w:pPr>
              <w:autoSpaceDE w:val="0"/>
              <w:autoSpaceDN w:val="0"/>
              <w:adjustRightInd w:val="0"/>
              <w:spacing w:line="640" w:lineRule="exact"/>
              <w:jc w:val="left"/>
              <w:rPr>
                <w:rFonts w:ascii="宋体" w:hAnsi="宋体"/>
                <w:szCs w:val="21"/>
              </w:rPr>
            </w:pPr>
          </w:p>
        </w:tc>
        <w:tc>
          <w:tcPr>
            <w:tcW w:w="1730" w:type="dxa"/>
          </w:tcPr>
          <w:p w14:paraId="7BE7F19C" w14:textId="77777777" w:rsidR="00ED0FC4" w:rsidRDefault="00ED0FC4">
            <w:pPr>
              <w:autoSpaceDE w:val="0"/>
              <w:autoSpaceDN w:val="0"/>
              <w:adjustRightInd w:val="0"/>
              <w:spacing w:line="640" w:lineRule="exact"/>
              <w:jc w:val="left"/>
              <w:rPr>
                <w:rFonts w:ascii="宋体" w:hAnsi="宋体"/>
                <w:szCs w:val="21"/>
              </w:rPr>
            </w:pPr>
          </w:p>
        </w:tc>
        <w:tc>
          <w:tcPr>
            <w:tcW w:w="1610" w:type="dxa"/>
          </w:tcPr>
          <w:p w14:paraId="0C2CF4D9" w14:textId="77777777" w:rsidR="00ED0FC4" w:rsidRDefault="00ED0FC4">
            <w:pPr>
              <w:autoSpaceDE w:val="0"/>
              <w:autoSpaceDN w:val="0"/>
              <w:adjustRightInd w:val="0"/>
              <w:spacing w:line="640" w:lineRule="exact"/>
              <w:jc w:val="left"/>
              <w:rPr>
                <w:rFonts w:ascii="宋体" w:hAnsi="宋体"/>
                <w:szCs w:val="21"/>
              </w:rPr>
            </w:pPr>
          </w:p>
        </w:tc>
        <w:tc>
          <w:tcPr>
            <w:tcW w:w="1666" w:type="dxa"/>
          </w:tcPr>
          <w:p w14:paraId="33B9D005" w14:textId="77777777" w:rsidR="00ED0FC4" w:rsidRDefault="00ED0FC4">
            <w:pPr>
              <w:autoSpaceDE w:val="0"/>
              <w:autoSpaceDN w:val="0"/>
              <w:adjustRightInd w:val="0"/>
              <w:spacing w:line="640" w:lineRule="exact"/>
              <w:jc w:val="left"/>
              <w:rPr>
                <w:rFonts w:ascii="宋体" w:hAnsi="宋体"/>
                <w:szCs w:val="21"/>
              </w:rPr>
            </w:pPr>
          </w:p>
        </w:tc>
        <w:tc>
          <w:tcPr>
            <w:tcW w:w="1566" w:type="dxa"/>
          </w:tcPr>
          <w:p w14:paraId="7A6E2994" w14:textId="77777777" w:rsidR="00ED0FC4" w:rsidRDefault="00ED0FC4">
            <w:pPr>
              <w:autoSpaceDE w:val="0"/>
              <w:autoSpaceDN w:val="0"/>
              <w:adjustRightInd w:val="0"/>
              <w:spacing w:line="640" w:lineRule="exact"/>
              <w:jc w:val="left"/>
              <w:rPr>
                <w:rFonts w:ascii="宋体" w:hAnsi="宋体"/>
                <w:szCs w:val="21"/>
              </w:rPr>
            </w:pPr>
          </w:p>
        </w:tc>
      </w:tr>
      <w:tr w:rsidR="00ED0FC4" w14:paraId="5EFED458" w14:textId="77777777">
        <w:trPr>
          <w:trHeight w:val="846"/>
        </w:trPr>
        <w:tc>
          <w:tcPr>
            <w:tcW w:w="820" w:type="dxa"/>
          </w:tcPr>
          <w:p w14:paraId="3925DFF7" w14:textId="77777777" w:rsidR="00ED0FC4" w:rsidRDefault="00ED0FC4">
            <w:pPr>
              <w:autoSpaceDE w:val="0"/>
              <w:autoSpaceDN w:val="0"/>
              <w:adjustRightInd w:val="0"/>
              <w:spacing w:line="640" w:lineRule="exact"/>
              <w:jc w:val="left"/>
              <w:rPr>
                <w:rFonts w:ascii="宋体" w:hAnsi="宋体"/>
                <w:szCs w:val="21"/>
              </w:rPr>
            </w:pPr>
          </w:p>
        </w:tc>
        <w:tc>
          <w:tcPr>
            <w:tcW w:w="1545" w:type="dxa"/>
          </w:tcPr>
          <w:p w14:paraId="7D0DDB9F" w14:textId="77777777" w:rsidR="00ED0FC4" w:rsidRDefault="00ED0FC4">
            <w:pPr>
              <w:autoSpaceDE w:val="0"/>
              <w:autoSpaceDN w:val="0"/>
              <w:adjustRightInd w:val="0"/>
              <w:spacing w:line="640" w:lineRule="exact"/>
              <w:jc w:val="left"/>
              <w:rPr>
                <w:rFonts w:ascii="宋体" w:hAnsi="宋体"/>
                <w:szCs w:val="21"/>
              </w:rPr>
            </w:pPr>
          </w:p>
        </w:tc>
        <w:tc>
          <w:tcPr>
            <w:tcW w:w="1730" w:type="dxa"/>
          </w:tcPr>
          <w:p w14:paraId="17AF5B40" w14:textId="77777777" w:rsidR="00ED0FC4" w:rsidRDefault="00ED0FC4">
            <w:pPr>
              <w:autoSpaceDE w:val="0"/>
              <w:autoSpaceDN w:val="0"/>
              <w:adjustRightInd w:val="0"/>
              <w:spacing w:line="640" w:lineRule="exact"/>
              <w:jc w:val="left"/>
              <w:rPr>
                <w:rFonts w:ascii="宋体" w:hAnsi="宋体"/>
                <w:szCs w:val="21"/>
              </w:rPr>
            </w:pPr>
          </w:p>
        </w:tc>
        <w:tc>
          <w:tcPr>
            <w:tcW w:w="1610" w:type="dxa"/>
          </w:tcPr>
          <w:p w14:paraId="3D4C5CB9" w14:textId="77777777" w:rsidR="00ED0FC4" w:rsidRDefault="00ED0FC4">
            <w:pPr>
              <w:autoSpaceDE w:val="0"/>
              <w:autoSpaceDN w:val="0"/>
              <w:adjustRightInd w:val="0"/>
              <w:spacing w:line="640" w:lineRule="exact"/>
              <w:jc w:val="left"/>
              <w:rPr>
                <w:rFonts w:ascii="宋体" w:hAnsi="宋体"/>
                <w:szCs w:val="21"/>
              </w:rPr>
            </w:pPr>
          </w:p>
        </w:tc>
        <w:tc>
          <w:tcPr>
            <w:tcW w:w="1666" w:type="dxa"/>
          </w:tcPr>
          <w:p w14:paraId="358E0112" w14:textId="77777777" w:rsidR="00ED0FC4" w:rsidRDefault="00ED0FC4">
            <w:pPr>
              <w:autoSpaceDE w:val="0"/>
              <w:autoSpaceDN w:val="0"/>
              <w:adjustRightInd w:val="0"/>
              <w:spacing w:line="640" w:lineRule="exact"/>
              <w:jc w:val="left"/>
              <w:rPr>
                <w:rFonts w:ascii="宋体" w:hAnsi="宋体"/>
                <w:szCs w:val="21"/>
              </w:rPr>
            </w:pPr>
          </w:p>
        </w:tc>
        <w:tc>
          <w:tcPr>
            <w:tcW w:w="1566" w:type="dxa"/>
          </w:tcPr>
          <w:p w14:paraId="23CBDD8B" w14:textId="77777777" w:rsidR="00ED0FC4" w:rsidRDefault="00ED0FC4">
            <w:pPr>
              <w:autoSpaceDE w:val="0"/>
              <w:autoSpaceDN w:val="0"/>
              <w:adjustRightInd w:val="0"/>
              <w:spacing w:line="640" w:lineRule="exact"/>
              <w:jc w:val="left"/>
              <w:rPr>
                <w:rFonts w:ascii="宋体" w:hAnsi="宋体"/>
                <w:szCs w:val="21"/>
              </w:rPr>
            </w:pPr>
          </w:p>
        </w:tc>
      </w:tr>
      <w:tr w:rsidR="00ED0FC4" w14:paraId="63D73D1B" w14:textId="77777777">
        <w:trPr>
          <w:trHeight w:val="860"/>
        </w:trPr>
        <w:tc>
          <w:tcPr>
            <w:tcW w:w="820" w:type="dxa"/>
          </w:tcPr>
          <w:p w14:paraId="71250C4E" w14:textId="77777777" w:rsidR="00ED0FC4" w:rsidRDefault="00ED0FC4">
            <w:pPr>
              <w:autoSpaceDE w:val="0"/>
              <w:autoSpaceDN w:val="0"/>
              <w:adjustRightInd w:val="0"/>
              <w:spacing w:line="640" w:lineRule="exact"/>
              <w:jc w:val="left"/>
              <w:rPr>
                <w:rFonts w:ascii="宋体" w:hAnsi="宋体"/>
                <w:szCs w:val="21"/>
              </w:rPr>
            </w:pPr>
          </w:p>
        </w:tc>
        <w:tc>
          <w:tcPr>
            <w:tcW w:w="1545" w:type="dxa"/>
          </w:tcPr>
          <w:p w14:paraId="35561275" w14:textId="77777777" w:rsidR="00ED0FC4" w:rsidRDefault="00ED0FC4">
            <w:pPr>
              <w:autoSpaceDE w:val="0"/>
              <w:autoSpaceDN w:val="0"/>
              <w:adjustRightInd w:val="0"/>
              <w:spacing w:line="640" w:lineRule="exact"/>
              <w:jc w:val="left"/>
              <w:rPr>
                <w:rFonts w:ascii="宋体" w:hAnsi="宋体"/>
                <w:szCs w:val="21"/>
              </w:rPr>
            </w:pPr>
          </w:p>
        </w:tc>
        <w:tc>
          <w:tcPr>
            <w:tcW w:w="1730" w:type="dxa"/>
          </w:tcPr>
          <w:p w14:paraId="420EF1BD" w14:textId="77777777" w:rsidR="00ED0FC4" w:rsidRDefault="00ED0FC4">
            <w:pPr>
              <w:autoSpaceDE w:val="0"/>
              <w:autoSpaceDN w:val="0"/>
              <w:adjustRightInd w:val="0"/>
              <w:spacing w:line="640" w:lineRule="exact"/>
              <w:jc w:val="left"/>
              <w:rPr>
                <w:rFonts w:ascii="宋体" w:hAnsi="宋体"/>
                <w:szCs w:val="21"/>
              </w:rPr>
            </w:pPr>
          </w:p>
        </w:tc>
        <w:tc>
          <w:tcPr>
            <w:tcW w:w="1610" w:type="dxa"/>
          </w:tcPr>
          <w:p w14:paraId="525CB454" w14:textId="77777777" w:rsidR="00ED0FC4" w:rsidRDefault="00ED0FC4">
            <w:pPr>
              <w:autoSpaceDE w:val="0"/>
              <w:autoSpaceDN w:val="0"/>
              <w:adjustRightInd w:val="0"/>
              <w:spacing w:line="640" w:lineRule="exact"/>
              <w:jc w:val="left"/>
              <w:rPr>
                <w:rFonts w:ascii="宋体" w:hAnsi="宋体"/>
                <w:szCs w:val="21"/>
              </w:rPr>
            </w:pPr>
          </w:p>
        </w:tc>
        <w:tc>
          <w:tcPr>
            <w:tcW w:w="1666" w:type="dxa"/>
          </w:tcPr>
          <w:p w14:paraId="497EDE18" w14:textId="77777777" w:rsidR="00ED0FC4" w:rsidRDefault="00ED0FC4">
            <w:pPr>
              <w:autoSpaceDE w:val="0"/>
              <w:autoSpaceDN w:val="0"/>
              <w:adjustRightInd w:val="0"/>
              <w:spacing w:line="640" w:lineRule="exact"/>
              <w:jc w:val="left"/>
              <w:rPr>
                <w:rFonts w:ascii="宋体" w:hAnsi="宋体"/>
                <w:szCs w:val="21"/>
              </w:rPr>
            </w:pPr>
          </w:p>
        </w:tc>
        <w:tc>
          <w:tcPr>
            <w:tcW w:w="1566" w:type="dxa"/>
          </w:tcPr>
          <w:p w14:paraId="231B27EC" w14:textId="77777777" w:rsidR="00ED0FC4" w:rsidRDefault="00ED0FC4">
            <w:pPr>
              <w:autoSpaceDE w:val="0"/>
              <w:autoSpaceDN w:val="0"/>
              <w:adjustRightInd w:val="0"/>
              <w:spacing w:line="640" w:lineRule="exact"/>
              <w:jc w:val="left"/>
              <w:rPr>
                <w:rFonts w:ascii="宋体" w:hAnsi="宋体"/>
                <w:szCs w:val="21"/>
              </w:rPr>
            </w:pPr>
          </w:p>
        </w:tc>
      </w:tr>
      <w:tr w:rsidR="00ED0FC4" w14:paraId="3BE8E2EA" w14:textId="77777777">
        <w:trPr>
          <w:trHeight w:val="860"/>
        </w:trPr>
        <w:tc>
          <w:tcPr>
            <w:tcW w:w="820" w:type="dxa"/>
          </w:tcPr>
          <w:p w14:paraId="535033BC" w14:textId="77777777" w:rsidR="00ED0FC4" w:rsidRDefault="00ED0FC4">
            <w:pPr>
              <w:autoSpaceDE w:val="0"/>
              <w:autoSpaceDN w:val="0"/>
              <w:adjustRightInd w:val="0"/>
              <w:spacing w:line="640" w:lineRule="exact"/>
              <w:jc w:val="left"/>
              <w:rPr>
                <w:rFonts w:ascii="宋体" w:hAnsi="宋体"/>
                <w:szCs w:val="21"/>
              </w:rPr>
            </w:pPr>
          </w:p>
        </w:tc>
        <w:tc>
          <w:tcPr>
            <w:tcW w:w="1545" w:type="dxa"/>
          </w:tcPr>
          <w:p w14:paraId="46DDA7F6" w14:textId="77777777" w:rsidR="00ED0FC4" w:rsidRDefault="00ED0FC4">
            <w:pPr>
              <w:autoSpaceDE w:val="0"/>
              <w:autoSpaceDN w:val="0"/>
              <w:adjustRightInd w:val="0"/>
              <w:spacing w:line="640" w:lineRule="exact"/>
              <w:jc w:val="left"/>
              <w:rPr>
                <w:rFonts w:ascii="宋体" w:hAnsi="宋体"/>
                <w:szCs w:val="21"/>
              </w:rPr>
            </w:pPr>
          </w:p>
        </w:tc>
        <w:tc>
          <w:tcPr>
            <w:tcW w:w="1730" w:type="dxa"/>
          </w:tcPr>
          <w:p w14:paraId="40815B17" w14:textId="77777777" w:rsidR="00ED0FC4" w:rsidRDefault="00ED0FC4">
            <w:pPr>
              <w:autoSpaceDE w:val="0"/>
              <w:autoSpaceDN w:val="0"/>
              <w:adjustRightInd w:val="0"/>
              <w:spacing w:line="640" w:lineRule="exact"/>
              <w:jc w:val="left"/>
              <w:rPr>
                <w:rFonts w:ascii="宋体" w:hAnsi="宋体"/>
                <w:szCs w:val="21"/>
              </w:rPr>
            </w:pPr>
          </w:p>
        </w:tc>
        <w:tc>
          <w:tcPr>
            <w:tcW w:w="1610" w:type="dxa"/>
          </w:tcPr>
          <w:p w14:paraId="3D904936" w14:textId="77777777" w:rsidR="00ED0FC4" w:rsidRDefault="00ED0FC4">
            <w:pPr>
              <w:autoSpaceDE w:val="0"/>
              <w:autoSpaceDN w:val="0"/>
              <w:adjustRightInd w:val="0"/>
              <w:spacing w:line="640" w:lineRule="exact"/>
              <w:jc w:val="left"/>
              <w:rPr>
                <w:rFonts w:ascii="宋体" w:hAnsi="宋体"/>
                <w:szCs w:val="21"/>
              </w:rPr>
            </w:pPr>
          </w:p>
        </w:tc>
        <w:tc>
          <w:tcPr>
            <w:tcW w:w="1666" w:type="dxa"/>
          </w:tcPr>
          <w:p w14:paraId="63557DDF" w14:textId="77777777" w:rsidR="00ED0FC4" w:rsidRDefault="00ED0FC4">
            <w:pPr>
              <w:autoSpaceDE w:val="0"/>
              <w:autoSpaceDN w:val="0"/>
              <w:adjustRightInd w:val="0"/>
              <w:spacing w:line="640" w:lineRule="exact"/>
              <w:jc w:val="left"/>
              <w:rPr>
                <w:rFonts w:ascii="宋体" w:hAnsi="宋体"/>
                <w:szCs w:val="21"/>
              </w:rPr>
            </w:pPr>
          </w:p>
        </w:tc>
        <w:tc>
          <w:tcPr>
            <w:tcW w:w="1566" w:type="dxa"/>
          </w:tcPr>
          <w:p w14:paraId="61CACB5F" w14:textId="77777777" w:rsidR="00ED0FC4" w:rsidRDefault="00ED0FC4">
            <w:pPr>
              <w:autoSpaceDE w:val="0"/>
              <w:autoSpaceDN w:val="0"/>
              <w:adjustRightInd w:val="0"/>
              <w:spacing w:line="640" w:lineRule="exact"/>
              <w:jc w:val="left"/>
              <w:rPr>
                <w:rFonts w:ascii="宋体" w:hAnsi="宋体"/>
                <w:szCs w:val="21"/>
              </w:rPr>
            </w:pPr>
          </w:p>
        </w:tc>
      </w:tr>
    </w:tbl>
    <w:p w14:paraId="7055F7F5" w14:textId="77777777" w:rsidR="00ED0FC4" w:rsidRDefault="00ED0FC4">
      <w:pPr>
        <w:autoSpaceDE w:val="0"/>
        <w:autoSpaceDN w:val="0"/>
        <w:adjustRightInd w:val="0"/>
        <w:spacing w:line="640" w:lineRule="exact"/>
        <w:jc w:val="left"/>
        <w:rPr>
          <w:rFonts w:ascii="宋体" w:hAnsi="宋体"/>
          <w:b/>
          <w:sz w:val="24"/>
        </w:rPr>
      </w:pPr>
    </w:p>
    <w:p w14:paraId="2D1660C0" w14:textId="77777777" w:rsidR="00ED0FC4" w:rsidRDefault="00ED0FC4">
      <w:pPr>
        <w:autoSpaceDE w:val="0"/>
        <w:autoSpaceDN w:val="0"/>
        <w:adjustRightInd w:val="0"/>
        <w:spacing w:line="640" w:lineRule="exact"/>
        <w:jc w:val="left"/>
        <w:rPr>
          <w:rFonts w:ascii="宋体" w:hAnsi="宋体"/>
          <w:b/>
          <w:sz w:val="28"/>
          <w:szCs w:val="28"/>
        </w:rPr>
      </w:pPr>
    </w:p>
    <w:p w14:paraId="4E8A6B35" w14:textId="77777777" w:rsidR="00ED0FC4" w:rsidRDefault="00ED0FC4">
      <w:pPr>
        <w:autoSpaceDE w:val="0"/>
        <w:autoSpaceDN w:val="0"/>
        <w:adjustRightInd w:val="0"/>
        <w:spacing w:line="640" w:lineRule="exact"/>
        <w:jc w:val="left"/>
        <w:rPr>
          <w:rFonts w:ascii="宋体" w:hAnsi="宋体"/>
          <w:b/>
          <w:sz w:val="28"/>
          <w:szCs w:val="28"/>
        </w:rPr>
      </w:pPr>
    </w:p>
    <w:p w14:paraId="2F3FB8B5" w14:textId="77777777" w:rsidR="00ED0FC4" w:rsidRDefault="00ED0FC4">
      <w:pPr>
        <w:pStyle w:val="Default"/>
        <w:rPr>
          <w:rFonts w:ascii="宋体" w:hAnsi="宋体"/>
          <w:b/>
          <w:sz w:val="28"/>
          <w:szCs w:val="28"/>
        </w:rPr>
      </w:pPr>
    </w:p>
    <w:p w14:paraId="3A9DB32C" w14:textId="77777777" w:rsidR="00ED0FC4" w:rsidRDefault="00ED0FC4">
      <w:pPr>
        <w:pStyle w:val="Default"/>
        <w:rPr>
          <w:rFonts w:ascii="宋体" w:hAnsi="宋体"/>
          <w:b/>
          <w:sz w:val="28"/>
          <w:szCs w:val="28"/>
        </w:rPr>
      </w:pPr>
    </w:p>
    <w:p w14:paraId="4EEF7A65" w14:textId="77777777" w:rsidR="00ED0FC4" w:rsidRDefault="00ED0FC4">
      <w:pPr>
        <w:pStyle w:val="Default"/>
        <w:rPr>
          <w:rFonts w:ascii="宋体" w:hAnsi="宋体"/>
          <w:b/>
          <w:sz w:val="28"/>
          <w:szCs w:val="28"/>
        </w:rPr>
      </w:pPr>
    </w:p>
    <w:p w14:paraId="5437659C" w14:textId="77777777" w:rsidR="00ED0FC4" w:rsidRDefault="00ED0FC4">
      <w:pPr>
        <w:pStyle w:val="Default"/>
        <w:rPr>
          <w:rFonts w:ascii="宋体" w:hAnsi="宋体"/>
          <w:b/>
          <w:sz w:val="28"/>
          <w:szCs w:val="28"/>
        </w:rPr>
      </w:pPr>
    </w:p>
    <w:p w14:paraId="6C41E13E" w14:textId="77777777" w:rsidR="00ED0FC4" w:rsidRDefault="00ED0FC4">
      <w:pPr>
        <w:pStyle w:val="Default"/>
        <w:rPr>
          <w:rFonts w:ascii="宋体" w:hAnsi="宋体"/>
          <w:b/>
          <w:sz w:val="28"/>
          <w:szCs w:val="28"/>
        </w:rPr>
      </w:pPr>
    </w:p>
    <w:p w14:paraId="366B03FB" w14:textId="77777777" w:rsidR="00ED0FC4" w:rsidRDefault="00ED0FC4">
      <w:pPr>
        <w:pStyle w:val="Default"/>
        <w:rPr>
          <w:rFonts w:ascii="宋体" w:hAnsi="宋体"/>
          <w:b/>
          <w:sz w:val="28"/>
          <w:szCs w:val="28"/>
        </w:rPr>
      </w:pPr>
    </w:p>
    <w:p w14:paraId="428482C9" w14:textId="77777777" w:rsidR="00ED0FC4" w:rsidRDefault="00ED0FC4">
      <w:pPr>
        <w:pStyle w:val="Default"/>
        <w:rPr>
          <w:rFonts w:ascii="宋体" w:hAnsi="宋体"/>
          <w:b/>
          <w:sz w:val="28"/>
          <w:szCs w:val="28"/>
        </w:rPr>
      </w:pPr>
    </w:p>
    <w:p w14:paraId="709A213F" w14:textId="77777777" w:rsidR="00ED0FC4" w:rsidRDefault="00ED0FC4">
      <w:pPr>
        <w:pStyle w:val="Default"/>
        <w:rPr>
          <w:rFonts w:ascii="宋体" w:hAnsi="宋体"/>
          <w:b/>
          <w:sz w:val="28"/>
          <w:szCs w:val="28"/>
        </w:rPr>
      </w:pPr>
    </w:p>
    <w:p w14:paraId="63FA71FC" w14:textId="77777777" w:rsidR="00ED0FC4" w:rsidRDefault="00ED0FC4">
      <w:pPr>
        <w:pStyle w:val="Default"/>
        <w:rPr>
          <w:rFonts w:ascii="宋体" w:hAnsi="宋体"/>
          <w:b/>
          <w:sz w:val="28"/>
          <w:szCs w:val="28"/>
        </w:rPr>
      </w:pPr>
    </w:p>
    <w:p w14:paraId="19F3B361" w14:textId="77777777" w:rsidR="00ED0FC4" w:rsidRDefault="00ED0FC4">
      <w:pPr>
        <w:pStyle w:val="Default"/>
        <w:rPr>
          <w:rFonts w:ascii="宋体" w:hAnsi="宋体"/>
          <w:b/>
          <w:sz w:val="28"/>
          <w:szCs w:val="28"/>
        </w:rPr>
      </w:pPr>
    </w:p>
    <w:p w14:paraId="35355A1E" w14:textId="77777777" w:rsidR="00ED0FC4" w:rsidRDefault="00ED0FC4">
      <w:pPr>
        <w:pStyle w:val="Default"/>
        <w:rPr>
          <w:rFonts w:ascii="宋体" w:hAnsi="宋体"/>
          <w:b/>
          <w:sz w:val="28"/>
          <w:szCs w:val="28"/>
        </w:rPr>
      </w:pPr>
    </w:p>
    <w:p w14:paraId="5ACF0E7C" w14:textId="77777777" w:rsidR="00ED0FC4" w:rsidRDefault="00ED0FC4">
      <w:pPr>
        <w:pStyle w:val="Default"/>
        <w:rPr>
          <w:rFonts w:ascii="宋体" w:hAnsi="宋体"/>
          <w:b/>
          <w:sz w:val="28"/>
          <w:szCs w:val="28"/>
        </w:rPr>
      </w:pPr>
    </w:p>
    <w:p w14:paraId="546B7FDD" w14:textId="77777777" w:rsidR="00ED0FC4" w:rsidRDefault="00ED0FC4">
      <w:pPr>
        <w:pStyle w:val="Default"/>
        <w:rPr>
          <w:rFonts w:ascii="宋体" w:hAnsi="宋体"/>
          <w:b/>
          <w:sz w:val="28"/>
          <w:szCs w:val="28"/>
        </w:rPr>
      </w:pPr>
    </w:p>
    <w:p w14:paraId="3B1532CD" w14:textId="77777777" w:rsidR="00ED0FC4" w:rsidRDefault="00ED0FC4">
      <w:pPr>
        <w:pStyle w:val="Default"/>
        <w:rPr>
          <w:rFonts w:ascii="宋体" w:hAnsi="宋体"/>
          <w:b/>
          <w:sz w:val="28"/>
          <w:szCs w:val="28"/>
        </w:rPr>
      </w:pPr>
    </w:p>
    <w:p w14:paraId="374AC36E" w14:textId="77777777" w:rsidR="00ED0FC4" w:rsidRDefault="00ED0FC4">
      <w:pPr>
        <w:pStyle w:val="Default"/>
        <w:rPr>
          <w:rFonts w:ascii="宋体" w:hAnsi="宋体"/>
          <w:b/>
          <w:sz w:val="28"/>
          <w:szCs w:val="28"/>
        </w:rPr>
      </w:pPr>
    </w:p>
    <w:p w14:paraId="4A382E73" w14:textId="77777777" w:rsidR="00ED0FC4" w:rsidRDefault="00ED0FC4">
      <w:pPr>
        <w:pStyle w:val="Default"/>
        <w:rPr>
          <w:rFonts w:ascii="宋体" w:hAnsi="宋体"/>
          <w:b/>
          <w:sz w:val="28"/>
          <w:szCs w:val="28"/>
        </w:rPr>
      </w:pPr>
    </w:p>
    <w:p w14:paraId="685AC34C" w14:textId="77777777" w:rsidR="00ED0FC4" w:rsidRDefault="004E6CDB">
      <w:pPr>
        <w:autoSpaceDE w:val="0"/>
        <w:autoSpaceDN w:val="0"/>
        <w:adjustRightInd w:val="0"/>
        <w:spacing w:line="640" w:lineRule="exact"/>
        <w:jc w:val="left"/>
        <w:rPr>
          <w:rFonts w:ascii="宋体" w:hAnsi="宋体"/>
          <w:b/>
          <w:sz w:val="28"/>
          <w:szCs w:val="28"/>
        </w:rPr>
      </w:pPr>
      <w:r>
        <w:rPr>
          <w:rFonts w:ascii="宋体" w:hAnsi="宋体" w:hint="eastAsia"/>
          <w:b/>
          <w:sz w:val="28"/>
          <w:szCs w:val="28"/>
        </w:rPr>
        <w:t>备注：应</w:t>
      </w:r>
      <w:proofErr w:type="gramStart"/>
      <w:r>
        <w:rPr>
          <w:rFonts w:ascii="宋体" w:hAnsi="宋体" w:hint="eastAsia"/>
          <w:b/>
          <w:sz w:val="28"/>
          <w:szCs w:val="28"/>
        </w:rPr>
        <w:t>附人员</w:t>
      </w:r>
      <w:proofErr w:type="gramEnd"/>
      <w:r>
        <w:rPr>
          <w:rFonts w:ascii="宋体" w:hAnsi="宋体" w:hint="eastAsia"/>
          <w:b/>
          <w:sz w:val="28"/>
          <w:szCs w:val="28"/>
        </w:rPr>
        <w:t>的注册、资格证书等证件复印件（原件备查）。</w:t>
      </w:r>
    </w:p>
    <w:p w14:paraId="7D032C6C" w14:textId="77777777" w:rsidR="00ED0FC4" w:rsidRDefault="00ED0FC4">
      <w:pPr>
        <w:widowControl/>
        <w:jc w:val="left"/>
        <w:rPr>
          <w:color w:val="000000" w:themeColor="text1"/>
          <w:sz w:val="28"/>
          <w:szCs w:val="28"/>
        </w:rPr>
      </w:pPr>
    </w:p>
    <w:p w14:paraId="05AF5DC1" w14:textId="71A5C2C2" w:rsidR="007C3342" w:rsidRDefault="007C3342">
      <w:pPr>
        <w:widowControl/>
        <w:jc w:val="left"/>
        <w:rPr>
          <w:color w:val="000000" w:themeColor="text1"/>
          <w:sz w:val="28"/>
          <w:szCs w:val="28"/>
        </w:rPr>
      </w:pPr>
      <w:r>
        <w:rPr>
          <w:b/>
          <w:bCs/>
          <w:color w:val="000000" w:themeColor="text1"/>
          <w:sz w:val="28"/>
          <w:szCs w:val="28"/>
        </w:rPr>
        <w:br w:type="page"/>
      </w:r>
    </w:p>
    <w:p w14:paraId="33AC5CC0" w14:textId="47D29CA7" w:rsidR="00ED0FC4" w:rsidRDefault="004E6CDB">
      <w:pPr>
        <w:pStyle w:val="2"/>
        <w:spacing w:before="0" w:after="0"/>
        <w:rPr>
          <w:b w:val="0"/>
          <w:color w:val="000000" w:themeColor="text1"/>
          <w:sz w:val="21"/>
          <w:szCs w:val="21"/>
        </w:rPr>
      </w:pPr>
      <w:bookmarkStart w:id="59" w:name="_Toc20136"/>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：服务满意</w:t>
      </w:r>
      <w:proofErr w:type="gramStart"/>
      <w:r>
        <w:rPr>
          <w:rFonts w:hint="eastAsia"/>
          <w:b w:val="0"/>
          <w:color w:val="000000" w:themeColor="text1"/>
          <w:sz w:val="21"/>
          <w:szCs w:val="21"/>
        </w:rPr>
        <w:t>度</w:t>
      </w:r>
      <w:r w:rsidR="00612955">
        <w:rPr>
          <w:rFonts w:hint="eastAsia"/>
          <w:b w:val="0"/>
          <w:color w:val="000000" w:themeColor="text1"/>
          <w:sz w:val="21"/>
          <w:szCs w:val="21"/>
        </w:rPr>
        <w:t>考核</w:t>
      </w:r>
      <w:proofErr w:type="gramEnd"/>
      <w:r>
        <w:rPr>
          <w:rFonts w:hint="eastAsia"/>
          <w:b w:val="0"/>
          <w:color w:val="000000" w:themeColor="text1"/>
          <w:sz w:val="21"/>
          <w:szCs w:val="21"/>
        </w:rPr>
        <w:t>评分表</w:t>
      </w:r>
      <w:bookmarkEnd w:id="59"/>
    </w:p>
    <w:tbl>
      <w:tblPr>
        <w:tblW w:w="9804" w:type="dxa"/>
        <w:tblLayout w:type="fixed"/>
        <w:tblCellMar>
          <w:left w:w="0" w:type="dxa"/>
          <w:right w:w="0" w:type="dxa"/>
        </w:tblCellMar>
        <w:tblLook w:val="04A0" w:firstRow="1" w:lastRow="0" w:firstColumn="1" w:lastColumn="0" w:noHBand="0" w:noVBand="1"/>
      </w:tblPr>
      <w:tblGrid>
        <w:gridCol w:w="1149"/>
        <w:gridCol w:w="1134"/>
        <w:gridCol w:w="709"/>
        <w:gridCol w:w="5954"/>
        <w:gridCol w:w="858"/>
      </w:tblGrid>
      <w:tr w:rsidR="00ED0FC4" w14:paraId="499CBE96" w14:textId="77777777">
        <w:trPr>
          <w:trHeight w:val="1032"/>
        </w:trPr>
        <w:tc>
          <w:tcPr>
            <w:tcW w:w="9804"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66F0EF5" w14:textId="77777777" w:rsidR="00ED0FC4" w:rsidRDefault="004E6CDB">
            <w:pPr>
              <w:widowControl/>
              <w:jc w:val="center"/>
              <w:textAlignment w:val="center"/>
              <w:rPr>
                <w:rFonts w:ascii="宋体" w:hAnsi="宋体" w:cs="宋体"/>
                <w:b/>
                <w:color w:val="000000"/>
                <w:kern w:val="0"/>
                <w:sz w:val="36"/>
                <w:szCs w:val="36"/>
                <w:lang w:bidi="ar"/>
              </w:rPr>
            </w:pPr>
            <w:r>
              <w:rPr>
                <w:rFonts w:ascii="宋体" w:hAnsi="宋体" w:cs="宋体" w:hint="eastAsia"/>
                <w:b/>
                <w:color w:val="000000"/>
                <w:kern w:val="0"/>
                <w:sz w:val="36"/>
                <w:szCs w:val="36"/>
                <w:lang w:bidi="ar"/>
              </w:rPr>
              <w:t>南通大学消防设施设备维保单位</w:t>
            </w:r>
          </w:p>
          <w:p w14:paraId="1D9DCBB6" w14:textId="77777777" w:rsidR="00ED0FC4" w:rsidRDefault="004E6CDB">
            <w:pPr>
              <w:widowControl/>
              <w:jc w:val="center"/>
              <w:textAlignment w:val="center"/>
              <w:rPr>
                <w:rFonts w:ascii="宋体" w:hAnsi="宋体" w:cs="宋体"/>
                <w:b/>
                <w:color w:val="000000"/>
                <w:sz w:val="36"/>
                <w:szCs w:val="36"/>
              </w:rPr>
            </w:pPr>
            <w:r>
              <w:rPr>
                <w:rFonts w:ascii="宋体" w:hAnsi="宋体" w:cs="宋体" w:hint="eastAsia"/>
                <w:b/>
                <w:color w:val="000000"/>
                <w:kern w:val="0"/>
                <w:sz w:val="36"/>
                <w:szCs w:val="36"/>
                <w:lang w:bidi="ar"/>
              </w:rPr>
              <w:t>服务满意</w:t>
            </w:r>
            <w:proofErr w:type="gramStart"/>
            <w:r>
              <w:rPr>
                <w:rFonts w:ascii="宋体" w:hAnsi="宋体" w:cs="宋体" w:hint="eastAsia"/>
                <w:b/>
                <w:color w:val="000000"/>
                <w:kern w:val="0"/>
                <w:sz w:val="36"/>
                <w:szCs w:val="36"/>
                <w:lang w:bidi="ar"/>
              </w:rPr>
              <w:t>度考核</w:t>
            </w:r>
            <w:proofErr w:type="gramEnd"/>
            <w:r>
              <w:rPr>
                <w:rFonts w:ascii="宋体" w:hAnsi="宋体" w:cs="宋体" w:hint="eastAsia"/>
                <w:b/>
                <w:color w:val="000000"/>
                <w:kern w:val="0"/>
                <w:sz w:val="36"/>
                <w:szCs w:val="36"/>
                <w:lang w:bidi="ar"/>
              </w:rPr>
              <w:t>评分表</w:t>
            </w:r>
          </w:p>
        </w:tc>
      </w:tr>
      <w:tr w:rsidR="00ED0FC4" w14:paraId="2F909B99" w14:textId="77777777" w:rsidTr="007C3342">
        <w:trPr>
          <w:trHeight w:val="428"/>
        </w:trPr>
        <w:tc>
          <w:tcPr>
            <w:tcW w:w="114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D48668C"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名称类别</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D92CB78"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考核项目</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394A6CB"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分值</w:t>
            </w:r>
          </w:p>
        </w:tc>
        <w:tc>
          <w:tcPr>
            <w:tcW w:w="595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8CF784F"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考核标准</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A47623D" w14:textId="77777777" w:rsidR="00ED0FC4" w:rsidRDefault="004E6CDB">
            <w:pPr>
              <w:widowControl/>
              <w:ind w:left="218" w:hangingChars="91" w:hanging="218"/>
              <w:jc w:val="center"/>
              <w:textAlignment w:val="center"/>
              <w:rPr>
                <w:rFonts w:ascii="宋体" w:hAnsi="宋体" w:cs="宋体"/>
                <w:color w:val="000000"/>
                <w:sz w:val="24"/>
              </w:rPr>
            </w:pPr>
            <w:r>
              <w:rPr>
                <w:rFonts w:ascii="宋体" w:hAnsi="宋体" w:cs="宋体" w:hint="eastAsia"/>
                <w:color w:val="000000"/>
                <w:kern w:val="0"/>
                <w:sz w:val="24"/>
                <w:lang w:bidi="ar"/>
              </w:rPr>
              <w:t>得分</w:t>
            </w:r>
          </w:p>
        </w:tc>
      </w:tr>
      <w:tr w:rsidR="00ED0FC4" w14:paraId="5855E7A9" w14:textId="77777777" w:rsidTr="007C3342">
        <w:trPr>
          <w:trHeight w:val="1069"/>
        </w:trPr>
        <w:tc>
          <w:tcPr>
            <w:tcW w:w="114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AE0377"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维保项目完成情况</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C7BFA1"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完成项目</w:t>
            </w:r>
          </w:p>
        </w:tc>
        <w:tc>
          <w:tcPr>
            <w:tcW w:w="709" w:type="dxa"/>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10F3D56"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20</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0B0C868" w14:textId="77777777" w:rsidR="00ED0FC4" w:rsidRDefault="004E6CDB" w:rsidP="007C3342">
            <w:pPr>
              <w:widowControl/>
              <w:jc w:val="left"/>
              <w:textAlignment w:val="center"/>
              <w:rPr>
                <w:rFonts w:ascii="宋体" w:hAnsi="宋体" w:cs="宋体"/>
                <w:color w:val="000000"/>
                <w:sz w:val="24"/>
              </w:rPr>
            </w:pPr>
            <w:r>
              <w:rPr>
                <w:rFonts w:ascii="宋体" w:hAnsi="宋体" w:cs="宋体" w:hint="eastAsia"/>
                <w:color w:val="000000"/>
                <w:kern w:val="0"/>
                <w:sz w:val="24"/>
                <w:lang w:bidi="ar"/>
              </w:rPr>
              <w:t xml:space="preserve">1.应按维保工作计划完成周、月、季、年维保项目，维保计划未制定，扣5分。                                    2.漏检大项扣5分，漏检每一小项扣2分。        </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9053883" w14:textId="77777777" w:rsidR="00ED0FC4" w:rsidRDefault="00ED0FC4">
            <w:pPr>
              <w:jc w:val="center"/>
              <w:rPr>
                <w:rFonts w:ascii="宋体" w:hAnsi="宋体" w:cs="宋体"/>
                <w:color w:val="000000"/>
                <w:sz w:val="24"/>
              </w:rPr>
            </w:pPr>
          </w:p>
        </w:tc>
      </w:tr>
      <w:tr w:rsidR="00ED0FC4" w14:paraId="2072BA57" w14:textId="77777777" w:rsidTr="007C3342">
        <w:trPr>
          <w:trHeight w:val="1861"/>
        </w:trPr>
        <w:tc>
          <w:tcPr>
            <w:tcW w:w="114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2A511C9" w14:textId="77777777" w:rsidR="00ED0FC4" w:rsidRDefault="00ED0FC4">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A85297"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完成质量</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1754D62"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30</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734AD2B" w14:textId="77777777" w:rsidR="007C3342" w:rsidRDefault="004E6CDB" w:rsidP="007C3342">
            <w:pPr>
              <w:widowControl/>
              <w:jc w:val="left"/>
              <w:textAlignment w:val="center"/>
              <w:rPr>
                <w:rFonts w:ascii="宋体" w:hAnsi="宋体" w:cs="宋体"/>
                <w:color w:val="000000"/>
                <w:kern w:val="0"/>
                <w:sz w:val="24"/>
                <w:lang w:bidi="ar"/>
              </w:rPr>
            </w:pPr>
            <w:r>
              <w:rPr>
                <w:rFonts w:ascii="宋体" w:hAnsi="宋体" w:cs="宋体" w:hint="eastAsia"/>
                <w:color w:val="000000"/>
                <w:kern w:val="0"/>
                <w:sz w:val="24"/>
                <w:lang w:bidi="ar"/>
              </w:rPr>
              <w:t xml:space="preserve">1.设备运行是否良好，因维保不到位致使设备出现故障的，乙方应承担相应费用和责任，一次扣2分。 </w:t>
            </w:r>
          </w:p>
          <w:p w14:paraId="2A73711A" w14:textId="77777777" w:rsidR="007C3342" w:rsidRDefault="004E6CDB" w:rsidP="007C3342">
            <w:pPr>
              <w:widowControl/>
              <w:jc w:val="left"/>
              <w:textAlignment w:val="center"/>
              <w:rPr>
                <w:rFonts w:ascii="宋体" w:hAnsi="宋体" w:cs="宋体"/>
                <w:color w:val="000000"/>
                <w:kern w:val="0"/>
                <w:sz w:val="24"/>
                <w:lang w:bidi="ar"/>
              </w:rPr>
            </w:pPr>
            <w:r>
              <w:rPr>
                <w:rFonts w:ascii="宋体" w:hAnsi="宋体" w:cs="宋体" w:hint="eastAsia"/>
                <w:color w:val="000000"/>
                <w:kern w:val="0"/>
                <w:sz w:val="24"/>
                <w:lang w:bidi="ar"/>
              </w:rPr>
              <w:t xml:space="preserve">2.设施设备是否按规定保养；是否存在锈蚀的情况；测试时候运行不正常等，每发现一项一次扣2分。 </w:t>
            </w:r>
          </w:p>
          <w:p w14:paraId="3C26A356" w14:textId="6281D91F" w:rsidR="00ED0FC4" w:rsidRDefault="004E6CDB" w:rsidP="007C3342">
            <w:pPr>
              <w:widowControl/>
              <w:jc w:val="left"/>
              <w:textAlignment w:val="center"/>
              <w:rPr>
                <w:rFonts w:ascii="宋体" w:hAnsi="宋体" w:cs="宋体"/>
                <w:color w:val="000000"/>
                <w:sz w:val="24"/>
              </w:rPr>
            </w:pPr>
            <w:r>
              <w:rPr>
                <w:rFonts w:ascii="宋体" w:hAnsi="宋体" w:cs="宋体" w:hint="eastAsia"/>
                <w:color w:val="000000"/>
                <w:kern w:val="0"/>
                <w:sz w:val="24"/>
                <w:lang w:bidi="ar"/>
              </w:rPr>
              <w:t>3.维保不到位，学校被消防部门处罚的，一次扣5分。</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54E21A" w14:textId="77777777" w:rsidR="00ED0FC4" w:rsidRDefault="00ED0FC4">
            <w:pPr>
              <w:jc w:val="center"/>
              <w:rPr>
                <w:rFonts w:ascii="宋体" w:hAnsi="宋体" w:cs="宋体"/>
                <w:color w:val="000000"/>
                <w:sz w:val="24"/>
              </w:rPr>
            </w:pPr>
          </w:p>
        </w:tc>
      </w:tr>
      <w:tr w:rsidR="00ED0FC4" w14:paraId="26089096" w14:textId="77777777" w:rsidTr="007C3342">
        <w:trPr>
          <w:trHeight w:val="1476"/>
        </w:trPr>
        <w:tc>
          <w:tcPr>
            <w:tcW w:w="114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C636C9A" w14:textId="77777777" w:rsidR="00ED0FC4" w:rsidRDefault="00ED0FC4">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D4A3759"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记录台帐</w:t>
            </w:r>
          </w:p>
        </w:tc>
        <w:tc>
          <w:tcPr>
            <w:tcW w:w="70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33A1E48"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7A89EE6" w14:textId="49ED6E94" w:rsidR="00ED0FC4" w:rsidRDefault="004E6CDB" w:rsidP="007C3342">
            <w:pPr>
              <w:widowControl/>
              <w:jc w:val="left"/>
              <w:textAlignment w:val="center"/>
              <w:rPr>
                <w:rFonts w:ascii="宋体" w:hAnsi="宋体" w:cs="宋体"/>
                <w:color w:val="000000"/>
                <w:sz w:val="24"/>
              </w:rPr>
            </w:pPr>
            <w:r>
              <w:rPr>
                <w:rFonts w:ascii="宋体" w:hAnsi="宋体" w:cs="宋体" w:hint="eastAsia"/>
                <w:color w:val="000000"/>
                <w:kern w:val="0"/>
                <w:sz w:val="24"/>
                <w:lang w:bidi="ar"/>
              </w:rPr>
              <w:t>是否按要求每次维修和保养完毕，出具维修、维保报告，报告一式两份，双方各执一份，报告应有主管单位或者设备维修部分相关人员认可并签字，并留存备案。每次维保、维修未认可签字的</w:t>
            </w:r>
            <w:r w:rsidR="007C3342">
              <w:rPr>
                <w:rFonts w:ascii="宋体" w:hAnsi="宋体" w:cs="宋体" w:hint="eastAsia"/>
                <w:color w:val="000000"/>
                <w:kern w:val="0"/>
                <w:sz w:val="24"/>
                <w:lang w:bidi="ar"/>
              </w:rPr>
              <w:t>，</w:t>
            </w:r>
            <w:r>
              <w:rPr>
                <w:rFonts w:ascii="宋体" w:hAnsi="宋体" w:cs="宋体" w:hint="eastAsia"/>
                <w:color w:val="000000"/>
                <w:kern w:val="0"/>
                <w:sz w:val="24"/>
                <w:lang w:bidi="ar"/>
              </w:rPr>
              <w:t>不符合规范要求的，发现一次扣2分</w:t>
            </w:r>
            <w:r w:rsidR="007C3342">
              <w:rPr>
                <w:rFonts w:ascii="宋体" w:hAnsi="宋体" w:cs="宋体" w:hint="eastAsia"/>
                <w:color w:val="000000"/>
                <w:kern w:val="0"/>
                <w:sz w:val="24"/>
                <w:lang w:bidi="ar"/>
              </w:rPr>
              <w:t>。</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AE4C93A" w14:textId="77777777" w:rsidR="00ED0FC4" w:rsidRDefault="00ED0FC4">
            <w:pPr>
              <w:jc w:val="center"/>
              <w:rPr>
                <w:rFonts w:ascii="宋体" w:hAnsi="宋体" w:cs="宋体"/>
                <w:color w:val="000000"/>
                <w:sz w:val="24"/>
              </w:rPr>
            </w:pPr>
          </w:p>
        </w:tc>
      </w:tr>
      <w:tr w:rsidR="00ED0FC4" w14:paraId="1B5E2764" w14:textId="77777777" w:rsidTr="007C3342">
        <w:trPr>
          <w:trHeight w:val="801"/>
        </w:trPr>
        <w:tc>
          <w:tcPr>
            <w:tcW w:w="114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9F8E27"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突发故障处理响应</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11D48D5"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应急预案</w:t>
            </w:r>
          </w:p>
        </w:tc>
        <w:tc>
          <w:tcPr>
            <w:tcW w:w="70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B7FE4F9"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5</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801D3E" w14:textId="77777777" w:rsidR="00ED0FC4" w:rsidRDefault="004E6CDB" w:rsidP="007C3342">
            <w:pPr>
              <w:widowControl/>
              <w:jc w:val="left"/>
              <w:textAlignment w:val="center"/>
              <w:rPr>
                <w:rFonts w:ascii="宋体" w:hAnsi="宋体" w:cs="宋体"/>
                <w:color w:val="000000"/>
                <w:sz w:val="24"/>
              </w:rPr>
            </w:pPr>
            <w:r>
              <w:rPr>
                <w:rFonts w:ascii="宋体" w:hAnsi="宋体" w:cs="宋体" w:hint="eastAsia"/>
                <w:color w:val="000000"/>
                <w:kern w:val="0"/>
                <w:sz w:val="24"/>
                <w:lang w:bidi="ar"/>
              </w:rPr>
              <w:t>未制定及更新年度校区突发事件处理预案，要求符合实际，具有可操作性，一次性扣5分。</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1EEA5DE" w14:textId="77777777" w:rsidR="00ED0FC4" w:rsidRDefault="00ED0FC4">
            <w:pPr>
              <w:jc w:val="center"/>
              <w:rPr>
                <w:rFonts w:ascii="宋体" w:hAnsi="宋体" w:cs="宋体"/>
                <w:color w:val="000000"/>
                <w:sz w:val="24"/>
              </w:rPr>
            </w:pPr>
          </w:p>
        </w:tc>
      </w:tr>
      <w:tr w:rsidR="00ED0FC4" w14:paraId="4B648CCD" w14:textId="77777777" w:rsidTr="007C3342">
        <w:trPr>
          <w:trHeight w:val="598"/>
        </w:trPr>
        <w:tc>
          <w:tcPr>
            <w:tcW w:w="1149"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619F6D5" w14:textId="77777777" w:rsidR="00ED0FC4" w:rsidRDefault="00ED0FC4">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D1EF224"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响应及时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73C21BA"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8E69D74" w14:textId="34B801BA" w:rsidR="00ED0FC4" w:rsidRDefault="004E6CDB" w:rsidP="007C3342">
            <w:pPr>
              <w:widowControl/>
              <w:jc w:val="left"/>
              <w:textAlignment w:val="center"/>
              <w:rPr>
                <w:rFonts w:ascii="宋体" w:hAnsi="宋体" w:cs="宋体"/>
                <w:color w:val="000000"/>
                <w:sz w:val="24"/>
              </w:rPr>
            </w:pPr>
            <w:r>
              <w:rPr>
                <w:rFonts w:ascii="宋体" w:hAnsi="宋体" w:cs="宋体" w:hint="eastAsia"/>
                <w:color w:val="000000"/>
                <w:kern w:val="0"/>
                <w:sz w:val="24"/>
                <w:lang w:bidi="ar"/>
              </w:rPr>
              <w:t>未按照要求时间到达现场进行维修的一次扣2分</w:t>
            </w:r>
            <w:r w:rsidR="007C3342">
              <w:rPr>
                <w:rFonts w:ascii="宋体" w:hAnsi="宋体" w:cs="宋体" w:hint="eastAsia"/>
                <w:color w:val="000000"/>
                <w:kern w:val="0"/>
                <w:sz w:val="24"/>
                <w:lang w:bidi="ar"/>
              </w:rPr>
              <w:t>。</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23376E2" w14:textId="77777777" w:rsidR="00ED0FC4" w:rsidRDefault="00ED0FC4">
            <w:pPr>
              <w:jc w:val="center"/>
              <w:rPr>
                <w:rFonts w:ascii="宋体" w:hAnsi="宋体" w:cs="宋体"/>
                <w:color w:val="000000"/>
                <w:sz w:val="24"/>
              </w:rPr>
            </w:pPr>
          </w:p>
        </w:tc>
      </w:tr>
      <w:tr w:rsidR="00ED0FC4" w14:paraId="10173A25" w14:textId="77777777" w:rsidTr="007C3342">
        <w:trPr>
          <w:trHeight w:val="1180"/>
        </w:trPr>
        <w:tc>
          <w:tcPr>
            <w:tcW w:w="1149"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B7A6000" w14:textId="77777777" w:rsidR="00ED0FC4" w:rsidRDefault="00ED0FC4">
            <w:pPr>
              <w:jc w:val="center"/>
              <w:rPr>
                <w:rFonts w:ascii="宋体" w:hAnsi="宋体" w:cs="宋体"/>
                <w:color w:val="000000"/>
                <w:sz w:val="24"/>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C1BD6F"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措施得当</w:t>
            </w:r>
          </w:p>
        </w:tc>
        <w:tc>
          <w:tcPr>
            <w:tcW w:w="709" w:type="dxa"/>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38D38A5"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595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BC2EC4E" w14:textId="77777777" w:rsidR="00ED0FC4" w:rsidRDefault="004E6CDB" w:rsidP="007C3342">
            <w:pPr>
              <w:widowControl/>
              <w:jc w:val="left"/>
              <w:textAlignment w:val="center"/>
              <w:rPr>
                <w:rFonts w:ascii="宋体" w:hAnsi="宋体" w:cs="宋体"/>
                <w:color w:val="000000"/>
                <w:sz w:val="24"/>
              </w:rPr>
            </w:pPr>
            <w:r>
              <w:rPr>
                <w:rFonts w:ascii="宋体" w:hAnsi="宋体" w:cs="宋体" w:hint="eastAsia"/>
                <w:color w:val="000000"/>
                <w:kern w:val="0"/>
                <w:sz w:val="24"/>
                <w:lang w:bidi="ar"/>
              </w:rPr>
              <w:t>未能及时排除故障，没有采取相应的措施并在5个工作日内恢复设备正常运行，消防设备长时间无法正常运行的扣10分。</w:t>
            </w:r>
          </w:p>
        </w:tc>
        <w:tc>
          <w:tcPr>
            <w:tcW w:w="8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FF0486D" w14:textId="77777777" w:rsidR="00ED0FC4" w:rsidRDefault="00ED0FC4">
            <w:pPr>
              <w:jc w:val="center"/>
              <w:rPr>
                <w:rFonts w:ascii="宋体" w:hAnsi="宋体" w:cs="宋体"/>
                <w:color w:val="000000"/>
                <w:sz w:val="24"/>
              </w:rPr>
            </w:pPr>
          </w:p>
        </w:tc>
      </w:tr>
      <w:tr w:rsidR="00ED0FC4" w14:paraId="65A415CA" w14:textId="77777777" w:rsidTr="007C3342">
        <w:trPr>
          <w:trHeight w:val="312"/>
        </w:trPr>
        <w:tc>
          <w:tcPr>
            <w:tcW w:w="1149"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1E47EC" w14:textId="77777777" w:rsidR="00ED0FC4" w:rsidRDefault="00ED0FC4">
            <w:pPr>
              <w:jc w:val="center"/>
              <w:rPr>
                <w:rFonts w:ascii="宋体" w:hAnsi="宋体" w:cs="宋体"/>
                <w:color w:val="000000"/>
                <w:sz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2BA2890" w14:textId="77777777" w:rsidR="00ED0FC4" w:rsidRDefault="00ED0FC4">
            <w:pPr>
              <w:jc w:val="center"/>
              <w:rPr>
                <w:rFonts w:ascii="宋体" w:hAnsi="宋体" w:cs="宋体"/>
                <w:color w:val="000000"/>
                <w:sz w:val="24"/>
              </w:rPr>
            </w:pPr>
          </w:p>
        </w:tc>
        <w:tc>
          <w:tcPr>
            <w:tcW w:w="709"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AB2F182" w14:textId="77777777" w:rsidR="00ED0FC4" w:rsidRDefault="00ED0FC4">
            <w:pPr>
              <w:jc w:val="center"/>
              <w:rPr>
                <w:rFonts w:ascii="宋体" w:hAnsi="宋体" w:cs="宋体"/>
                <w:color w:val="000000"/>
                <w:sz w:val="24"/>
              </w:rPr>
            </w:pPr>
          </w:p>
        </w:tc>
        <w:tc>
          <w:tcPr>
            <w:tcW w:w="595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DE7CFDC" w14:textId="77777777" w:rsidR="00ED0FC4" w:rsidRDefault="00ED0FC4" w:rsidP="007C3342">
            <w:pPr>
              <w:jc w:val="left"/>
              <w:rPr>
                <w:rFonts w:ascii="宋体" w:hAnsi="宋体" w:cs="宋体"/>
                <w:color w:val="000000"/>
                <w:sz w:val="24"/>
              </w:rPr>
            </w:pPr>
          </w:p>
        </w:tc>
        <w:tc>
          <w:tcPr>
            <w:tcW w:w="858"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1DF746" w14:textId="77777777" w:rsidR="00ED0FC4" w:rsidRDefault="00ED0FC4">
            <w:pPr>
              <w:jc w:val="center"/>
              <w:rPr>
                <w:rFonts w:ascii="宋体" w:hAnsi="宋体" w:cs="宋体"/>
                <w:color w:val="000000"/>
                <w:sz w:val="24"/>
              </w:rPr>
            </w:pPr>
          </w:p>
        </w:tc>
      </w:tr>
      <w:tr w:rsidR="00ED0FC4" w14:paraId="689F9222" w14:textId="77777777" w:rsidTr="007C3342">
        <w:trPr>
          <w:trHeight w:val="773"/>
        </w:trPr>
        <w:tc>
          <w:tcPr>
            <w:tcW w:w="114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2E4CCA8"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遵守有关管理规定</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E8C46E8"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持证上岗</w:t>
            </w:r>
          </w:p>
        </w:tc>
        <w:tc>
          <w:tcPr>
            <w:tcW w:w="709" w:type="dxa"/>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689387A"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3</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488673" w14:textId="12270DDF" w:rsidR="00ED0FC4" w:rsidRDefault="004E6CDB" w:rsidP="007C3342">
            <w:pPr>
              <w:widowControl/>
              <w:jc w:val="left"/>
              <w:textAlignment w:val="center"/>
              <w:rPr>
                <w:rFonts w:ascii="宋体" w:hAnsi="宋体" w:cs="宋体"/>
                <w:color w:val="000000"/>
                <w:sz w:val="24"/>
              </w:rPr>
            </w:pPr>
            <w:r>
              <w:rPr>
                <w:rFonts w:ascii="宋体" w:hAnsi="宋体" w:cs="宋体" w:hint="eastAsia"/>
                <w:color w:val="000000"/>
                <w:kern w:val="0"/>
                <w:sz w:val="24"/>
                <w:lang w:bidi="ar"/>
              </w:rPr>
              <w:t>无相应作业资格证人员进行维保、维修的发现一次扣1分</w:t>
            </w:r>
            <w:r w:rsidR="007C3342">
              <w:rPr>
                <w:rFonts w:ascii="宋体" w:hAnsi="宋体" w:cs="宋体" w:hint="eastAsia"/>
                <w:color w:val="000000"/>
                <w:kern w:val="0"/>
                <w:sz w:val="24"/>
                <w:lang w:bidi="ar"/>
              </w:rPr>
              <w:t>。</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E5AB35C" w14:textId="77777777" w:rsidR="00ED0FC4" w:rsidRDefault="00ED0FC4">
            <w:pPr>
              <w:jc w:val="center"/>
              <w:rPr>
                <w:rFonts w:ascii="宋体" w:hAnsi="宋体" w:cs="宋体"/>
                <w:color w:val="000000"/>
                <w:sz w:val="24"/>
              </w:rPr>
            </w:pPr>
          </w:p>
        </w:tc>
      </w:tr>
      <w:tr w:rsidR="00ED0FC4" w14:paraId="03061AB6" w14:textId="77777777" w:rsidTr="007C3342">
        <w:trPr>
          <w:trHeight w:val="597"/>
        </w:trPr>
        <w:tc>
          <w:tcPr>
            <w:tcW w:w="114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CB607A7" w14:textId="77777777" w:rsidR="00ED0FC4" w:rsidRDefault="00ED0FC4">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E5081AF"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服务规范</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18C059E"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2</w:t>
            </w:r>
          </w:p>
        </w:tc>
        <w:tc>
          <w:tcPr>
            <w:tcW w:w="595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3C05FBB" w14:textId="7F4BDA8E" w:rsidR="00ED0FC4" w:rsidRDefault="004E6CDB" w:rsidP="007C3342">
            <w:pPr>
              <w:widowControl/>
              <w:jc w:val="left"/>
              <w:textAlignment w:val="center"/>
              <w:rPr>
                <w:rFonts w:ascii="宋体" w:hAnsi="宋体" w:cs="宋体"/>
                <w:color w:val="000000"/>
                <w:sz w:val="24"/>
              </w:rPr>
            </w:pPr>
            <w:r>
              <w:rPr>
                <w:rFonts w:ascii="宋体" w:hAnsi="宋体" w:cs="宋体" w:hint="eastAsia"/>
                <w:color w:val="000000"/>
                <w:kern w:val="0"/>
                <w:sz w:val="24"/>
                <w:lang w:bidi="ar"/>
              </w:rPr>
              <w:t>不按规定着装等服务不规范，发现一次扣1分</w:t>
            </w:r>
            <w:r w:rsidR="007C3342">
              <w:rPr>
                <w:rFonts w:ascii="宋体" w:hAnsi="宋体" w:cs="宋体" w:hint="eastAsia"/>
                <w:color w:val="000000"/>
                <w:kern w:val="0"/>
                <w:sz w:val="24"/>
                <w:lang w:bidi="ar"/>
              </w:rPr>
              <w:t>。</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62560FA" w14:textId="77777777" w:rsidR="00ED0FC4" w:rsidRDefault="00ED0FC4">
            <w:pPr>
              <w:jc w:val="center"/>
              <w:rPr>
                <w:rFonts w:ascii="宋体" w:hAnsi="宋体" w:cs="宋体"/>
                <w:color w:val="000000"/>
                <w:sz w:val="24"/>
              </w:rPr>
            </w:pPr>
          </w:p>
        </w:tc>
      </w:tr>
      <w:tr w:rsidR="00ED0FC4" w14:paraId="088B399E" w14:textId="77777777" w:rsidTr="007C3342">
        <w:trPr>
          <w:trHeight w:val="860"/>
        </w:trPr>
        <w:tc>
          <w:tcPr>
            <w:tcW w:w="114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C3B5AF6" w14:textId="77777777" w:rsidR="00ED0FC4" w:rsidRDefault="00ED0FC4">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C1D549B"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培训指导</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C43827D"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4</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F200DA" w14:textId="1C0C82C8" w:rsidR="00ED0FC4" w:rsidRDefault="004E6CDB" w:rsidP="007C3342">
            <w:pPr>
              <w:widowControl/>
              <w:jc w:val="left"/>
              <w:textAlignment w:val="center"/>
              <w:rPr>
                <w:rFonts w:ascii="宋体" w:hAnsi="宋体" w:cs="宋体"/>
                <w:color w:val="000000"/>
                <w:sz w:val="24"/>
              </w:rPr>
            </w:pPr>
            <w:r>
              <w:rPr>
                <w:rFonts w:ascii="宋体" w:hAnsi="宋体" w:cs="宋体" w:hint="eastAsia"/>
                <w:color w:val="000000"/>
                <w:kern w:val="0"/>
                <w:sz w:val="24"/>
                <w:lang w:bidi="ar"/>
              </w:rPr>
              <w:t>未按文件要求，对校区消防控制值班人员进行年度系统化培训2次，少一次扣2分</w:t>
            </w:r>
            <w:r w:rsidR="007C3342">
              <w:rPr>
                <w:rFonts w:ascii="宋体" w:hAnsi="宋体" w:cs="宋体" w:hint="eastAsia"/>
                <w:color w:val="000000"/>
                <w:kern w:val="0"/>
                <w:sz w:val="24"/>
                <w:lang w:bidi="ar"/>
              </w:rPr>
              <w:t>。</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3178663" w14:textId="77777777" w:rsidR="00ED0FC4" w:rsidRDefault="00ED0FC4">
            <w:pPr>
              <w:jc w:val="center"/>
              <w:rPr>
                <w:rFonts w:ascii="宋体" w:hAnsi="宋体" w:cs="宋体"/>
                <w:color w:val="000000"/>
                <w:sz w:val="24"/>
              </w:rPr>
            </w:pPr>
          </w:p>
        </w:tc>
      </w:tr>
      <w:tr w:rsidR="00ED0FC4" w14:paraId="698606C2" w14:textId="77777777" w:rsidTr="007C3342">
        <w:trPr>
          <w:trHeight w:val="570"/>
        </w:trPr>
        <w:tc>
          <w:tcPr>
            <w:tcW w:w="114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02E17F8" w14:textId="77777777" w:rsidR="00ED0FC4" w:rsidRDefault="00ED0FC4">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35A806D"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服从管理</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1FDAEB1"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C236EA8" w14:textId="751B6EC4" w:rsidR="00ED0FC4" w:rsidRDefault="004E6CDB" w:rsidP="007C3342">
            <w:pPr>
              <w:widowControl/>
              <w:jc w:val="left"/>
              <w:textAlignment w:val="center"/>
              <w:rPr>
                <w:rFonts w:ascii="宋体" w:hAnsi="宋体" w:cs="宋体"/>
                <w:color w:val="000000"/>
                <w:sz w:val="24"/>
              </w:rPr>
            </w:pPr>
            <w:r>
              <w:rPr>
                <w:rFonts w:ascii="宋体" w:hAnsi="宋体" w:cs="宋体" w:hint="eastAsia"/>
                <w:color w:val="000000"/>
                <w:kern w:val="0"/>
                <w:sz w:val="24"/>
                <w:lang w:bidi="ar"/>
              </w:rPr>
              <w:t>不服从职能部门管理，</w:t>
            </w:r>
            <w:r w:rsidR="007C3342">
              <w:rPr>
                <w:rFonts w:ascii="宋体" w:hAnsi="宋体" w:cs="宋体" w:hint="eastAsia"/>
                <w:color w:val="000000"/>
                <w:kern w:val="0"/>
                <w:sz w:val="24"/>
                <w:lang w:bidi="ar"/>
              </w:rPr>
              <w:t>出现</w:t>
            </w:r>
            <w:r>
              <w:rPr>
                <w:rFonts w:ascii="宋体" w:hAnsi="宋体" w:cs="宋体" w:hint="eastAsia"/>
                <w:color w:val="000000"/>
                <w:kern w:val="0"/>
                <w:sz w:val="24"/>
                <w:lang w:bidi="ar"/>
              </w:rPr>
              <w:t>一次扣4分</w:t>
            </w:r>
            <w:r w:rsidR="007C3342">
              <w:rPr>
                <w:rFonts w:ascii="宋体" w:hAnsi="宋体" w:cs="宋体" w:hint="eastAsia"/>
                <w:color w:val="000000"/>
                <w:kern w:val="0"/>
                <w:sz w:val="24"/>
                <w:lang w:bidi="ar"/>
              </w:rPr>
              <w:t>。</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658D8E8" w14:textId="77777777" w:rsidR="00ED0FC4" w:rsidRDefault="00ED0FC4">
            <w:pPr>
              <w:jc w:val="center"/>
              <w:rPr>
                <w:rFonts w:ascii="宋体" w:hAnsi="宋体" w:cs="宋体"/>
                <w:color w:val="000000"/>
                <w:sz w:val="24"/>
              </w:rPr>
            </w:pPr>
          </w:p>
        </w:tc>
      </w:tr>
      <w:tr w:rsidR="00ED0FC4" w14:paraId="26466070" w14:textId="77777777" w:rsidTr="007C3342">
        <w:trPr>
          <w:trHeight w:val="720"/>
        </w:trPr>
        <w:tc>
          <w:tcPr>
            <w:tcW w:w="114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5BE2F72" w14:textId="77777777" w:rsidR="00ED0FC4" w:rsidRDefault="004E6CDB">
            <w:pPr>
              <w:widowControl/>
              <w:jc w:val="center"/>
              <w:textAlignment w:val="center"/>
              <w:rPr>
                <w:rFonts w:ascii="宋体" w:hAnsi="宋体" w:cs="宋体"/>
                <w:color w:val="000000"/>
                <w:sz w:val="24"/>
              </w:rPr>
            </w:pPr>
            <w:r>
              <w:rPr>
                <w:rFonts w:ascii="宋体" w:hAnsi="宋体" w:cs="宋体" w:hint="eastAsia"/>
                <w:color w:val="000000"/>
                <w:kern w:val="0"/>
                <w:sz w:val="24"/>
                <w:lang w:bidi="ar"/>
              </w:rPr>
              <w:t>合计</w:t>
            </w:r>
          </w:p>
        </w:tc>
        <w:tc>
          <w:tcPr>
            <w:tcW w:w="7797"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C2F02A0" w14:textId="77777777" w:rsidR="00ED0FC4" w:rsidRDefault="00ED0FC4">
            <w:pPr>
              <w:jc w:val="center"/>
              <w:rPr>
                <w:rFonts w:ascii="宋体" w:hAnsi="宋体" w:cs="宋体"/>
                <w:color w:val="000000"/>
                <w:sz w:val="24"/>
              </w:rPr>
            </w:pP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284A8A4" w14:textId="77777777" w:rsidR="00ED0FC4" w:rsidRDefault="00ED0FC4">
            <w:pPr>
              <w:rPr>
                <w:rFonts w:ascii="宋体" w:hAnsi="宋体" w:cs="宋体"/>
                <w:color w:val="000000"/>
                <w:sz w:val="24"/>
              </w:rPr>
            </w:pPr>
          </w:p>
        </w:tc>
      </w:tr>
    </w:tbl>
    <w:p w14:paraId="74EE7FC0" w14:textId="77777777" w:rsidR="00ED0FC4" w:rsidRDefault="00ED0FC4">
      <w:pPr>
        <w:pStyle w:val="Default"/>
        <w:rPr>
          <w:color w:val="000000" w:themeColor="text1"/>
        </w:rPr>
      </w:pPr>
    </w:p>
    <w:sectPr w:rsidR="00ED0FC4">
      <w:footerReference w:type="default" r:id="rId9"/>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007B7" w14:textId="77777777" w:rsidR="004B2FE0" w:rsidRDefault="004B2FE0">
      <w:r>
        <w:separator/>
      </w:r>
    </w:p>
  </w:endnote>
  <w:endnote w:type="continuationSeparator" w:id="0">
    <w:p w14:paraId="51951912" w14:textId="77777777" w:rsidR="004B2FE0" w:rsidRDefault="004B2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微软雅黑"/>
    <w:charset w:val="86"/>
    <w:family w:val="swiss"/>
    <w:pitch w:val="default"/>
    <w:sig w:usb0="00000001" w:usb1="0A0F181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B63A6" w14:textId="77777777" w:rsidR="004E6CDB" w:rsidRDefault="004E6CDB">
    <w:pPr>
      <w:pStyle w:val="af3"/>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separate"/>
    </w:r>
    <w:r w:rsidR="0029289F">
      <w:rPr>
        <w:rStyle w:val="afe"/>
        <w:noProof/>
      </w:rPr>
      <w:t>26</w:t>
    </w:r>
    <w:r>
      <w:rPr>
        <w:rStyle w:val="afe"/>
      </w:rPr>
      <w:fldChar w:fldCharType="end"/>
    </w:r>
  </w:p>
  <w:p w14:paraId="27CA8B15" w14:textId="77777777" w:rsidR="004E6CDB" w:rsidRDefault="004E6C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EA5F8" w14:textId="77777777" w:rsidR="004B2FE0" w:rsidRDefault="004B2FE0">
      <w:r>
        <w:separator/>
      </w:r>
    </w:p>
  </w:footnote>
  <w:footnote w:type="continuationSeparator" w:id="0">
    <w:p w14:paraId="151EAC2C" w14:textId="77777777" w:rsidR="004B2FE0" w:rsidRDefault="004B2F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1402"/>
    <w:rsid w:val="00001867"/>
    <w:rsid w:val="00002648"/>
    <w:rsid w:val="00003421"/>
    <w:rsid w:val="00003D54"/>
    <w:rsid w:val="00004346"/>
    <w:rsid w:val="00004DBF"/>
    <w:rsid w:val="0000566B"/>
    <w:rsid w:val="00006484"/>
    <w:rsid w:val="00006C9F"/>
    <w:rsid w:val="0000725E"/>
    <w:rsid w:val="00012689"/>
    <w:rsid w:val="000147DD"/>
    <w:rsid w:val="000157B5"/>
    <w:rsid w:val="00017DEE"/>
    <w:rsid w:val="0002312F"/>
    <w:rsid w:val="000234F6"/>
    <w:rsid w:val="000239CA"/>
    <w:rsid w:val="00023B74"/>
    <w:rsid w:val="00024DA7"/>
    <w:rsid w:val="00025007"/>
    <w:rsid w:val="00025BC1"/>
    <w:rsid w:val="0002793A"/>
    <w:rsid w:val="00031709"/>
    <w:rsid w:val="00031B24"/>
    <w:rsid w:val="00032D17"/>
    <w:rsid w:val="00033F48"/>
    <w:rsid w:val="00034303"/>
    <w:rsid w:val="00035051"/>
    <w:rsid w:val="000351C0"/>
    <w:rsid w:val="00035813"/>
    <w:rsid w:val="00036005"/>
    <w:rsid w:val="00036795"/>
    <w:rsid w:val="00037617"/>
    <w:rsid w:val="00041BCB"/>
    <w:rsid w:val="00041FEE"/>
    <w:rsid w:val="00042A55"/>
    <w:rsid w:val="000434FE"/>
    <w:rsid w:val="000443C4"/>
    <w:rsid w:val="00044B37"/>
    <w:rsid w:val="00045790"/>
    <w:rsid w:val="000464A4"/>
    <w:rsid w:val="000465BB"/>
    <w:rsid w:val="00046E5B"/>
    <w:rsid w:val="0004737D"/>
    <w:rsid w:val="00047E03"/>
    <w:rsid w:val="0005051A"/>
    <w:rsid w:val="00051925"/>
    <w:rsid w:val="00053728"/>
    <w:rsid w:val="000568DD"/>
    <w:rsid w:val="00056FFE"/>
    <w:rsid w:val="000576C7"/>
    <w:rsid w:val="00060724"/>
    <w:rsid w:val="000608CF"/>
    <w:rsid w:val="00062561"/>
    <w:rsid w:val="00066248"/>
    <w:rsid w:val="00066555"/>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172C"/>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2AA"/>
    <w:rsid w:val="000E24A3"/>
    <w:rsid w:val="000E3CB4"/>
    <w:rsid w:val="000E4C25"/>
    <w:rsid w:val="000E5136"/>
    <w:rsid w:val="000E56EE"/>
    <w:rsid w:val="000F0037"/>
    <w:rsid w:val="000F0355"/>
    <w:rsid w:val="000F107B"/>
    <w:rsid w:val="000F1EB9"/>
    <w:rsid w:val="000F2196"/>
    <w:rsid w:val="000F272D"/>
    <w:rsid w:val="000F3C27"/>
    <w:rsid w:val="000F42EF"/>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1AB8"/>
    <w:rsid w:val="00152BA3"/>
    <w:rsid w:val="00155F9B"/>
    <w:rsid w:val="00156E25"/>
    <w:rsid w:val="00157DD1"/>
    <w:rsid w:val="00161217"/>
    <w:rsid w:val="001612D9"/>
    <w:rsid w:val="00161C3C"/>
    <w:rsid w:val="00161E7B"/>
    <w:rsid w:val="00163619"/>
    <w:rsid w:val="00163CFE"/>
    <w:rsid w:val="00163DDD"/>
    <w:rsid w:val="001652FF"/>
    <w:rsid w:val="00165A09"/>
    <w:rsid w:val="00165A52"/>
    <w:rsid w:val="00165EFA"/>
    <w:rsid w:val="00166F0F"/>
    <w:rsid w:val="00167FFC"/>
    <w:rsid w:val="001705C2"/>
    <w:rsid w:val="00170859"/>
    <w:rsid w:val="001710F9"/>
    <w:rsid w:val="00171115"/>
    <w:rsid w:val="00171D88"/>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06ADD"/>
    <w:rsid w:val="00210550"/>
    <w:rsid w:val="00211AB0"/>
    <w:rsid w:val="0021311B"/>
    <w:rsid w:val="002142EA"/>
    <w:rsid w:val="002147E5"/>
    <w:rsid w:val="0021530C"/>
    <w:rsid w:val="0021613B"/>
    <w:rsid w:val="00216220"/>
    <w:rsid w:val="0022181E"/>
    <w:rsid w:val="00222D35"/>
    <w:rsid w:val="0022386C"/>
    <w:rsid w:val="00226863"/>
    <w:rsid w:val="00230A44"/>
    <w:rsid w:val="0023271A"/>
    <w:rsid w:val="002330D6"/>
    <w:rsid w:val="00234498"/>
    <w:rsid w:val="00234F9D"/>
    <w:rsid w:val="00235509"/>
    <w:rsid w:val="0023593C"/>
    <w:rsid w:val="00235B9B"/>
    <w:rsid w:val="00236076"/>
    <w:rsid w:val="0023619E"/>
    <w:rsid w:val="002362D7"/>
    <w:rsid w:val="00236657"/>
    <w:rsid w:val="002366D5"/>
    <w:rsid w:val="00237804"/>
    <w:rsid w:val="002502F9"/>
    <w:rsid w:val="0025094A"/>
    <w:rsid w:val="00250E74"/>
    <w:rsid w:val="00252F43"/>
    <w:rsid w:val="002532DA"/>
    <w:rsid w:val="00253DAE"/>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676F"/>
    <w:rsid w:val="002805B8"/>
    <w:rsid w:val="00281ED2"/>
    <w:rsid w:val="00282443"/>
    <w:rsid w:val="0028492E"/>
    <w:rsid w:val="00287B2D"/>
    <w:rsid w:val="00290B72"/>
    <w:rsid w:val="002916A3"/>
    <w:rsid w:val="0029289F"/>
    <w:rsid w:val="00292B2D"/>
    <w:rsid w:val="00293717"/>
    <w:rsid w:val="00293BC8"/>
    <w:rsid w:val="00294359"/>
    <w:rsid w:val="002943C7"/>
    <w:rsid w:val="002945D3"/>
    <w:rsid w:val="00295B49"/>
    <w:rsid w:val="00295D5F"/>
    <w:rsid w:val="00295F16"/>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073E"/>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084"/>
    <w:rsid w:val="002F21E3"/>
    <w:rsid w:val="002F3582"/>
    <w:rsid w:val="002F35F2"/>
    <w:rsid w:val="002F45EC"/>
    <w:rsid w:val="002F6A12"/>
    <w:rsid w:val="002F7C24"/>
    <w:rsid w:val="00300181"/>
    <w:rsid w:val="0030165C"/>
    <w:rsid w:val="00301796"/>
    <w:rsid w:val="003017CC"/>
    <w:rsid w:val="00301B81"/>
    <w:rsid w:val="00302BC3"/>
    <w:rsid w:val="00302C8B"/>
    <w:rsid w:val="00302E78"/>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56F"/>
    <w:rsid w:val="00322DB7"/>
    <w:rsid w:val="00323698"/>
    <w:rsid w:val="003238B6"/>
    <w:rsid w:val="00326CFC"/>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3E20"/>
    <w:rsid w:val="003740B8"/>
    <w:rsid w:val="003741EC"/>
    <w:rsid w:val="00374C2F"/>
    <w:rsid w:val="0037520E"/>
    <w:rsid w:val="00375253"/>
    <w:rsid w:val="0037606C"/>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2748"/>
    <w:rsid w:val="0039275C"/>
    <w:rsid w:val="003930B4"/>
    <w:rsid w:val="003930D8"/>
    <w:rsid w:val="00393825"/>
    <w:rsid w:val="00393CBA"/>
    <w:rsid w:val="00395B37"/>
    <w:rsid w:val="00396502"/>
    <w:rsid w:val="003977BF"/>
    <w:rsid w:val="003A037F"/>
    <w:rsid w:val="003A0B6D"/>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B71A2"/>
    <w:rsid w:val="003C0236"/>
    <w:rsid w:val="003C0C2B"/>
    <w:rsid w:val="003C394B"/>
    <w:rsid w:val="003C4F40"/>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E5878"/>
    <w:rsid w:val="003E72DE"/>
    <w:rsid w:val="003F147F"/>
    <w:rsid w:val="003F331A"/>
    <w:rsid w:val="003F389A"/>
    <w:rsid w:val="003F5054"/>
    <w:rsid w:val="003F7447"/>
    <w:rsid w:val="003F7F43"/>
    <w:rsid w:val="0040043F"/>
    <w:rsid w:val="00401220"/>
    <w:rsid w:val="00401266"/>
    <w:rsid w:val="00401D82"/>
    <w:rsid w:val="00401E1A"/>
    <w:rsid w:val="00402B39"/>
    <w:rsid w:val="0040533F"/>
    <w:rsid w:val="00405924"/>
    <w:rsid w:val="00405DA8"/>
    <w:rsid w:val="004065C6"/>
    <w:rsid w:val="00407D09"/>
    <w:rsid w:val="00410E6C"/>
    <w:rsid w:val="004116E5"/>
    <w:rsid w:val="00411FBD"/>
    <w:rsid w:val="00412CE3"/>
    <w:rsid w:val="0041349A"/>
    <w:rsid w:val="004135BE"/>
    <w:rsid w:val="00413F31"/>
    <w:rsid w:val="00414A93"/>
    <w:rsid w:val="004161AF"/>
    <w:rsid w:val="00417F11"/>
    <w:rsid w:val="00420018"/>
    <w:rsid w:val="00421E54"/>
    <w:rsid w:val="00422AEE"/>
    <w:rsid w:val="00424FEA"/>
    <w:rsid w:val="0042767A"/>
    <w:rsid w:val="0042784C"/>
    <w:rsid w:val="00427A55"/>
    <w:rsid w:val="00430318"/>
    <w:rsid w:val="00430A2F"/>
    <w:rsid w:val="0043250B"/>
    <w:rsid w:val="00437498"/>
    <w:rsid w:val="00440341"/>
    <w:rsid w:val="00443318"/>
    <w:rsid w:val="004434A9"/>
    <w:rsid w:val="00444EC8"/>
    <w:rsid w:val="0044724E"/>
    <w:rsid w:val="00450469"/>
    <w:rsid w:val="00451625"/>
    <w:rsid w:val="00451D5D"/>
    <w:rsid w:val="00452E3F"/>
    <w:rsid w:val="00453BBB"/>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523"/>
    <w:rsid w:val="00494DD3"/>
    <w:rsid w:val="004950C0"/>
    <w:rsid w:val="004966DD"/>
    <w:rsid w:val="004A0254"/>
    <w:rsid w:val="004A20F2"/>
    <w:rsid w:val="004A2C11"/>
    <w:rsid w:val="004A32BB"/>
    <w:rsid w:val="004B1635"/>
    <w:rsid w:val="004B1680"/>
    <w:rsid w:val="004B287D"/>
    <w:rsid w:val="004B2BC9"/>
    <w:rsid w:val="004B2FE0"/>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2837"/>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6189"/>
    <w:rsid w:val="004E6CDB"/>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3D68"/>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43FD1"/>
    <w:rsid w:val="0055141A"/>
    <w:rsid w:val="005560F8"/>
    <w:rsid w:val="00562202"/>
    <w:rsid w:val="00563BDE"/>
    <w:rsid w:val="00564F6D"/>
    <w:rsid w:val="0056594E"/>
    <w:rsid w:val="00566901"/>
    <w:rsid w:val="0056690A"/>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8B5"/>
    <w:rsid w:val="00593291"/>
    <w:rsid w:val="00594718"/>
    <w:rsid w:val="005952AF"/>
    <w:rsid w:val="00595646"/>
    <w:rsid w:val="00595722"/>
    <w:rsid w:val="00595923"/>
    <w:rsid w:val="00596B14"/>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955"/>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0099"/>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3E08"/>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219"/>
    <w:rsid w:val="006F4D1D"/>
    <w:rsid w:val="006F4EDD"/>
    <w:rsid w:val="006F4F47"/>
    <w:rsid w:val="006F5A80"/>
    <w:rsid w:val="006F5CD3"/>
    <w:rsid w:val="006F7119"/>
    <w:rsid w:val="00700993"/>
    <w:rsid w:val="007028EF"/>
    <w:rsid w:val="00707DF8"/>
    <w:rsid w:val="0071104D"/>
    <w:rsid w:val="00714056"/>
    <w:rsid w:val="00717261"/>
    <w:rsid w:val="007176D5"/>
    <w:rsid w:val="007211AB"/>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2B9"/>
    <w:rsid w:val="00754DD8"/>
    <w:rsid w:val="00755168"/>
    <w:rsid w:val="0075581A"/>
    <w:rsid w:val="00755B96"/>
    <w:rsid w:val="00756110"/>
    <w:rsid w:val="007570B4"/>
    <w:rsid w:val="007601BD"/>
    <w:rsid w:val="007622E3"/>
    <w:rsid w:val="007626D2"/>
    <w:rsid w:val="0076316B"/>
    <w:rsid w:val="00764C2C"/>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866AA"/>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3342"/>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4297"/>
    <w:rsid w:val="00815753"/>
    <w:rsid w:val="008209B8"/>
    <w:rsid w:val="00820BCB"/>
    <w:rsid w:val="00820CFC"/>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9F8"/>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3B2"/>
    <w:rsid w:val="00867A62"/>
    <w:rsid w:val="008720D6"/>
    <w:rsid w:val="00876117"/>
    <w:rsid w:val="008771B8"/>
    <w:rsid w:val="008804D9"/>
    <w:rsid w:val="00880CE4"/>
    <w:rsid w:val="00882F3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679"/>
    <w:rsid w:val="008A17AD"/>
    <w:rsid w:val="008A1E78"/>
    <w:rsid w:val="008A1FBA"/>
    <w:rsid w:val="008A1FE6"/>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BED"/>
    <w:rsid w:val="008E1C30"/>
    <w:rsid w:val="008E2B61"/>
    <w:rsid w:val="008E3895"/>
    <w:rsid w:val="008E3C88"/>
    <w:rsid w:val="008E4F7C"/>
    <w:rsid w:val="008E6016"/>
    <w:rsid w:val="008E6242"/>
    <w:rsid w:val="008E67A3"/>
    <w:rsid w:val="008E7C4B"/>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3E48"/>
    <w:rsid w:val="009041D2"/>
    <w:rsid w:val="009048FC"/>
    <w:rsid w:val="00906214"/>
    <w:rsid w:val="00907BA7"/>
    <w:rsid w:val="0091068B"/>
    <w:rsid w:val="00910E46"/>
    <w:rsid w:val="00911B3B"/>
    <w:rsid w:val="009128C0"/>
    <w:rsid w:val="00912904"/>
    <w:rsid w:val="0091367D"/>
    <w:rsid w:val="00913C4E"/>
    <w:rsid w:val="009149B1"/>
    <w:rsid w:val="009163A4"/>
    <w:rsid w:val="00916413"/>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26CF"/>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3A0"/>
    <w:rsid w:val="0099648D"/>
    <w:rsid w:val="00996AD7"/>
    <w:rsid w:val="00996C0B"/>
    <w:rsid w:val="009972E6"/>
    <w:rsid w:val="009974D1"/>
    <w:rsid w:val="009A28EC"/>
    <w:rsid w:val="009A2E6A"/>
    <w:rsid w:val="009A380D"/>
    <w:rsid w:val="009A3FDC"/>
    <w:rsid w:val="009A4155"/>
    <w:rsid w:val="009A4C5B"/>
    <w:rsid w:val="009A59F0"/>
    <w:rsid w:val="009A72BD"/>
    <w:rsid w:val="009A79AD"/>
    <w:rsid w:val="009B008A"/>
    <w:rsid w:val="009B0E0C"/>
    <w:rsid w:val="009B1CA3"/>
    <w:rsid w:val="009B366D"/>
    <w:rsid w:val="009B562B"/>
    <w:rsid w:val="009B580A"/>
    <w:rsid w:val="009B5F55"/>
    <w:rsid w:val="009B7ADA"/>
    <w:rsid w:val="009C0439"/>
    <w:rsid w:val="009C0A6E"/>
    <w:rsid w:val="009C5C22"/>
    <w:rsid w:val="009D17C0"/>
    <w:rsid w:val="009D17CC"/>
    <w:rsid w:val="009D25E7"/>
    <w:rsid w:val="009D2E5E"/>
    <w:rsid w:val="009D2E76"/>
    <w:rsid w:val="009D3629"/>
    <w:rsid w:val="009D4353"/>
    <w:rsid w:val="009D4584"/>
    <w:rsid w:val="009D4AEA"/>
    <w:rsid w:val="009D5E0A"/>
    <w:rsid w:val="009D7C58"/>
    <w:rsid w:val="009E0CFE"/>
    <w:rsid w:val="009E1FEF"/>
    <w:rsid w:val="009E2062"/>
    <w:rsid w:val="009E285E"/>
    <w:rsid w:val="009E2E53"/>
    <w:rsid w:val="009E3013"/>
    <w:rsid w:val="009E3A56"/>
    <w:rsid w:val="009E5000"/>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06D0"/>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331"/>
    <w:rsid w:val="00A538DF"/>
    <w:rsid w:val="00A56C7F"/>
    <w:rsid w:val="00A5706D"/>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4EE6"/>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4C"/>
    <w:rsid w:val="00B10D60"/>
    <w:rsid w:val="00B11A65"/>
    <w:rsid w:val="00B1384A"/>
    <w:rsid w:val="00B13A8C"/>
    <w:rsid w:val="00B15C19"/>
    <w:rsid w:val="00B169B3"/>
    <w:rsid w:val="00B175A2"/>
    <w:rsid w:val="00B17639"/>
    <w:rsid w:val="00B200B3"/>
    <w:rsid w:val="00B20502"/>
    <w:rsid w:val="00B20D14"/>
    <w:rsid w:val="00B231C1"/>
    <w:rsid w:val="00B23D26"/>
    <w:rsid w:val="00B23D4F"/>
    <w:rsid w:val="00B2582D"/>
    <w:rsid w:val="00B265FF"/>
    <w:rsid w:val="00B26747"/>
    <w:rsid w:val="00B26819"/>
    <w:rsid w:val="00B26CD4"/>
    <w:rsid w:val="00B26D25"/>
    <w:rsid w:val="00B3029F"/>
    <w:rsid w:val="00B3115E"/>
    <w:rsid w:val="00B31C96"/>
    <w:rsid w:val="00B327A8"/>
    <w:rsid w:val="00B3314C"/>
    <w:rsid w:val="00B33A8E"/>
    <w:rsid w:val="00B35583"/>
    <w:rsid w:val="00B359D8"/>
    <w:rsid w:val="00B36EC1"/>
    <w:rsid w:val="00B373C9"/>
    <w:rsid w:val="00B37EBB"/>
    <w:rsid w:val="00B410FD"/>
    <w:rsid w:val="00B411E0"/>
    <w:rsid w:val="00B417C8"/>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420"/>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6611"/>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0BE"/>
    <w:rsid w:val="00BC6D74"/>
    <w:rsid w:val="00BC6E69"/>
    <w:rsid w:val="00BC7F4C"/>
    <w:rsid w:val="00BD0189"/>
    <w:rsid w:val="00BD0C0C"/>
    <w:rsid w:val="00BD0E65"/>
    <w:rsid w:val="00BD1291"/>
    <w:rsid w:val="00BD16DA"/>
    <w:rsid w:val="00BD270F"/>
    <w:rsid w:val="00BD45CF"/>
    <w:rsid w:val="00BD5A84"/>
    <w:rsid w:val="00BD5DAC"/>
    <w:rsid w:val="00BD63DE"/>
    <w:rsid w:val="00BD669D"/>
    <w:rsid w:val="00BE06AB"/>
    <w:rsid w:val="00BE382D"/>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2F0E"/>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BE1"/>
    <w:rsid w:val="00C35E86"/>
    <w:rsid w:val="00C36218"/>
    <w:rsid w:val="00C40015"/>
    <w:rsid w:val="00C416BC"/>
    <w:rsid w:val="00C4284E"/>
    <w:rsid w:val="00C44288"/>
    <w:rsid w:val="00C44932"/>
    <w:rsid w:val="00C454EA"/>
    <w:rsid w:val="00C4573C"/>
    <w:rsid w:val="00C45958"/>
    <w:rsid w:val="00C459D2"/>
    <w:rsid w:val="00C470AE"/>
    <w:rsid w:val="00C501CB"/>
    <w:rsid w:val="00C52886"/>
    <w:rsid w:val="00C52CEE"/>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3115"/>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96D96"/>
    <w:rsid w:val="00CA1476"/>
    <w:rsid w:val="00CA4643"/>
    <w:rsid w:val="00CA5564"/>
    <w:rsid w:val="00CA5FF8"/>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4450"/>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361"/>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1C9F"/>
    <w:rsid w:val="00D21DA7"/>
    <w:rsid w:val="00D22D44"/>
    <w:rsid w:val="00D234F5"/>
    <w:rsid w:val="00D26504"/>
    <w:rsid w:val="00D272B0"/>
    <w:rsid w:val="00D30280"/>
    <w:rsid w:val="00D3072D"/>
    <w:rsid w:val="00D31D1A"/>
    <w:rsid w:val="00D32B48"/>
    <w:rsid w:val="00D338E1"/>
    <w:rsid w:val="00D34E85"/>
    <w:rsid w:val="00D3536D"/>
    <w:rsid w:val="00D35E7E"/>
    <w:rsid w:val="00D3726B"/>
    <w:rsid w:val="00D4080B"/>
    <w:rsid w:val="00D4258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43F"/>
    <w:rsid w:val="00D628C2"/>
    <w:rsid w:val="00D62A62"/>
    <w:rsid w:val="00D63A4D"/>
    <w:rsid w:val="00D64C1B"/>
    <w:rsid w:val="00D65A92"/>
    <w:rsid w:val="00D66246"/>
    <w:rsid w:val="00D67E0D"/>
    <w:rsid w:val="00D707ED"/>
    <w:rsid w:val="00D70B36"/>
    <w:rsid w:val="00D72501"/>
    <w:rsid w:val="00D7368D"/>
    <w:rsid w:val="00D7372F"/>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36D9"/>
    <w:rsid w:val="00D94D3E"/>
    <w:rsid w:val="00D95491"/>
    <w:rsid w:val="00D9631B"/>
    <w:rsid w:val="00D9635D"/>
    <w:rsid w:val="00D9734D"/>
    <w:rsid w:val="00D975EC"/>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5F2"/>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95E"/>
    <w:rsid w:val="00E17EFC"/>
    <w:rsid w:val="00E2000C"/>
    <w:rsid w:val="00E21B34"/>
    <w:rsid w:val="00E23C4B"/>
    <w:rsid w:val="00E24C81"/>
    <w:rsid w:val="00E270CE"/>
    <w:rsid w:val="00E30F8A"/>
    <w:rsid w:val="00E31E76"/>
    <w:rsid w:val="00E33991"/>
    <w:rsid w:val="00E35138"/>
    <w:rsid w:val="00E35AB7"/>
    <w:rsid w:val="00E37340"/>
    <w:rsid w:val="00E37B7A"/>
    <w:rsid w:val="00E40327"/>
    <w:rsid w:val="00E42A24"/>
    <w:rsid w:val="00E430AF"/>
    <w:rsid w:val="00E4324B"/>
    <w:rsid w:val="00E43975"/>
    <w:rsid w:val="00E43B42"/>
    <w:rsid w:val="00E44A33"/>
    <w:rsid w:val="00E4555C"/>
    <w:rsid w:val="00E46797"/>
    <w:rsid w:val="00E472A3"/>
    <w:rsid w:val="00E47E13"/>
    <w:rsid w:val="00E5135D"/>
    <w:rsid w:val="00E5144C"/>
    <w:rsid w:val="00E5248D"/>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74A3"/>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714E"/>
    <w:rsid w:val="00ED034E"/>
    <w:rsid w:val="00ED0FC4"/>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53"/>
    <w:rsid w:val="00EE47E7"/>
    <w:rsid w:val="00EE483D"/>
    <w:rsid w:val="00EE56B7"/>
    <w:rsid w:val="00EE716B"/>
    <w:rsid w:val="00EE79DF"/>
    <w:rsid w:val="00EF1D77"/>
    <w:rsid w:val="00EF1DAF"/>
    <w:rsid w:val="00EF261A"/>
    <w:rsid w:val="00EF2C03"/>
    <w:rsid w:val="00EF559A"/>
    <w:rsid w:val="00EF6497"/>
    <w:rsid w:val="00EF7693"/>
    <w:rsid w:val="00F01593"/>
    <w:rsid w:val="00F027EA"/>
    <w:rsid w:val="00F03008"/>
    <w:rsid w:val="00F0444D"/>
    <w:rsid w:val="00F04C81"/>
    <w:rsid w:val="00F05690"/>
    <w:rsid w:val="00F062A7"/>
    <w:rsid w:val="00F06F32"/>
    <w:rsid w:val="00F072FD"/>
    <w:rsid w:val="00F07ECB"/>
    <w:rsid w:val="00F10FF5"/>
    <w:rsid w:val="00F11193"/>
    <w:rsid w:val="00F134FB"/>
    <w:rsid w:val="00F13F22"/>
    <w:rsid w:val="00F1643A"/>
    <w:rsid w:val="00F16A66"/>
    <w:rsid w:val="00F1721A"/>
    <w:rsid w:val="00F20D19"/>
    <w:rsid w:val="00F21476"/>
    <w:rsid w:val="00F21F62"/>
    <w:rsid w:val="00F22A8F"/>
    <w:rsid w:val="00F22D48"/>
    <w:rsid w:val="00F23257"/>
    <w:rsid w:val="00F245B5"/>
    <w:rsid w:val="00F24813"/>
    <w:rsid w:val="00F3066B"/>
    <w:rsid w:val="00F3188C"/>
    <w:rsid w:val="00F344F2"/>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3A5"/>
    <w:rsid w:val="00F716AD"/>
    <w:rsid w:val="00F71F94"/>
    <w:rsid w:val="00F7218E"/>
    <w:rsid w:val="00F73B9F"/>
    <w:rsid w:val="00F75045"/>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408"/>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6814"/>
    <w:rsid w:val="00FC7C64"/>
    <w:rsid w:val="00FD0596"/>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06"/>
    <w:rsid w:val="00FF4476"/>
    <w:rsid w:val="00FF5E20"/>
    <w:rsid w:val="00FF66BD"/>
    <w:rsid w:val="00FF6B5D"/>
    <w:rsid w:val="00FF6C8F"/>
    <w:rsid w:val="00FF7ED4"/>
    <w:rsid w:val="012B4B1B"/>
    <w:rsid w:val="015C3BAB"/>
    <w:rsid w:val="0194447D"/>
    <w:rsid w:val="0391151D"/>
    <w:rsid w:val="047A5D8D"/>
    <w:rsid w:val="056C3DBD"/>
    <w:rsid w:val="05872D64"/>
    <w:rsid w:val="058D667A"/>
    <w:rsid w:val="065823F0"/>
    <w:rsid w:val="074E2688"/>
    <w:rsid w:val="09910E44"/>
    <w:rsid w:val="0EA16A38"/>
    <w:rsid w:val="0ED77314"/>
    <w:rsid w:val="0EF929D9"/>
    <w:rsid w:val="0F202E96"/>
    <w:rsid w:val="110D6392"/>
    <w:rsid w:val="11AA1BEF"/>
    <w:rsid w:val="12746007"/>
    <w:rsid w:val="15AD47C5"/>
    <w:rsid w:val="1A601677"/>
    <w:rsid w:val="1A7A033C"/>
    <w:rsid w:val="1CB9293D"/>
    <w:rsid w:val="1D4F473B"/>
    <w:rsid w:val="1D7015EC"/>
    <w:rsid w:val="1D9B2619"/>
    <w:rsid w:val="1F635C30"/>
    <w:rsid w:val="205D1EAD"/>
    <w:rsid w:val="25DE3D67"/>
    <w:rsid w:val="277E259E"/>
    <w:rsid w:val="27C026A7"/>
    <w:rsid w:val="281F56BB"/>
    <w:rsid w:val="299F38FC"/>
    <w:rsid w:val="29AA0D95"/>
    <w:rsid w:val="29B54054"/>
    <w:rsid w:val="2BCF664B"/>
    <w:rsid w:val="2D0D0136"/>
    <w:rsid w:val="2D6E567F"/>
    <w:rsid w:val="2D8F1313"/>
    <w:rsid w:val="2EE261A8"/>
    <w:rsid w:val="2F7900D8"/>
    <w:rsid w:val="2F8A7D2E"/>
    <w:rsid w:val="30B81EA4"/>
    <w:rsid w:val="30F754F2"/>
    <w:rsid w:val="31086F3E"/>
    <w:rsid w:val="31451D82"/>
    <w:rsid w:val="324101E2"/>
    <w:rsid w:val="3473371A"/>
    <w:rsid w:val="3620399D"/>
    <w:rsid w:val="372F39E7"/>
    <w:rsid w:val="3A7C5E4C"/>
    <w:rsid w:val="3B767F00"/>
    <w:rsid w:val="3C7137CF"/>
    <w:rsid w:val="3CC02D61"/>
    <w:rsid w:val="3F0071D7"/>
    <w:rsid w:val="3F104D82"/>
    <w:rsid w:val="41280BEC"/>
    <w:rsid w:val="438405BD"/>
    <w:rsid w:val="44814510"/>
    <w:rsid w:val="4517057D"/>
    <w:rsid w:val="4731107E"/>
    <w:rsid w:val="474140DE"/>
    <w:rsid w:val="486A27A6"/>
    <w:rsid w:val="492D6B95"/>
    <w:rsid w:val="49A6320D"/>
    <w:rsid w:val="49C26560"/>
    <w:rsid w:val="4A183B27"/>
    <w:rsid w:val="4A943580"/>
    <w:rsid w:val="4AD917DF"/>
    <w:rsid w:val="4CAB2BB4"/>
    <w:rsid w:val="4D6C228E"/>
    <w:rsid w:val="4DB65B4B"/>
    <w:rsid w:val="4DE63590"/>
    <w:rsid w:val="4E2C4620"/>
    <w:rsid w:val="4E4A79B8"/>
    <w:rsid w:val="4EFD532B"/>
    <w:rsid w:val="51CE3B85"/>
    <w:rsid w:val="52C84F24"/>
    <w:rsid w:val="54474CB9"/>
    <w:rsid w:val="54E7132C"/>
    <w:rsid w:val="54EB03BD"/>
    <w:rsid w:val="562D07D0"/>
    <w:rsid w:val="59F7427D"/>
    <w:rsid w:val="5EB55B42"/>
    <w:rsid w:val="5F004111"/>
    <w:rsid w:val="5FF974C8"/>
    <w:rsid w:val="617B5C28"/>
    <w:rsid w:val="61A71DB7"/>
    <w:rsid w:val="63FF2E05"/>
    <w:rsid w:val="64AF427C"/>
    <w:rsid w:val="66585FF8"/>
    <w:rsid w:val="68CB2588"/>
    <w:rsid w:val="6A2633D5"/>
    <w:rsid w:val="6BDB2D04"/>
    <w:rsid w:val="703E3AF1"/>
    <w:rsid w:val="734126AA"/>
    <w:rsid w:val="74E021EA"/>
    <w:rsid w:val="75722ABB"/>
    <w:rsid w:val="772464D5"/>
    <w:rsid w:val="77604051"/>
    <w:rsid w:val="77C306B7"/>
    <w:rsid w:val="78A01A6C"/>
    <w:rsid w:val="78D52782"/>
    <w:rsid w:val="79247842"/>
    <w:rsid w:val="7A846190"/>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7042C52"/>
  <w15:docId w15:val="{3047774A-070B-44EF-893D-821FBEEC4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semiHidden="1" w:uiPriority="0"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iPriority="0" w:unhideWhenUsed="1" w:qFormat="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semiHidden="1" w:unhideWhenUsed="1" w:qFormat="1"/>
    <w:lsdException w:name="Body Text First Indent" w:locked="1" w:semiHidden="1" w:unhideWhenUsed="1"/>
    <w:lsdException w:name="Body Text First Indent 2" w:locked="1" w:semiHidden="1" w:uiPriority="0"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semiHidden="1" w:unhideWhenUsed="1" w:qFormat="1"/>
    <w:lsdException w:name="Table Grid" w:qFormat="1"/>
    <w:lsdException w:name="Table Theme" w:lock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Default"/>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next w:val="ab"/>
    <w:link w:val="ac"/>
    <w:qFormat/>
    <w:locked/>
    <w:pPr>
      <w:spacing w:after="120"/>
      <w:ind w:leftChars="200" w:left="420"/>
    </w:pPr>
  </w:style>
  <w:style w:type="paragraph" w:styleId="ab">
    <w:name w:val="envelope return"/>
    <w:basedOn w:val="a"/>
    <w:qFormat/>
    <w:locked/>
    <w:pPr>
      <w:snapToGrid w:val="0"/>
    </w:pPr>
    <w:rPr>
      <w:rFonts w:ascii="Arial" w:hAnsi="Arial"/>
    </w:rPr>
  </w:style>
  <w:style w:type="paragraph" w:styleId="TOC3">
    <w:name w:val="toc 3"/>
    <w:basedOn w:val="a"/>
    <w:next w:val="a"/>
    <w:uiPriority w:val="99"/>
    <w:qFormat/>
    <w:locked/>
    <w:pPr>
      <w:ind w:leftChars="400" w:left="840"/>
    </w:pPr>
    <w:rPr>
      <w:rFonts w:ascii="Calibri" w:hAnsi="Calibri"/>
      <w:szCs w:val="22"/>
    </w:rPr>
  </w:style>
  <w:style w:type="paragraph" w:styleId="ad">
    <w:name w:val="Plain Text"/>
    <w:basedOn w:val="a"/>
    <w:link w:val="ae"/>
    <w:uiPriority w:val="99"/>
    <w:qFormat/>
    <w:pPr>
      <w:jc w:val="left"/>
    </w:pPr>
    <w:rPr>
      <w:rFonts w:ascii="宋体" w:hAnsi="Courier New"/>
      <w:kern w:val="0"/>
      <w:szCs w:val="20"/>
    </w:rPr>
  </w:style>
  <w:style w:type="paragraph" w:styleId="af">
    <w:name w:val="Date"/>
    <w:basedOn w:val="a"/>
    <w:next w:val="a"/>
    <w:link w:val="af0"/>
    <w:uiPriority w:val="99"/>
    <w:qFormat/>
    <w:pPr>
      <w:ind w:leftChars="2500" w:left="2500"/>
    </w:pPr>
    <w:rPr>
      <w:rFonts w:eastAsia="黑体"/>
      <w:kern w:val="0"/>
      <w:sz w:val="24"/>
      <w:szCs w:val="20"/>
    </w:rPr>
  </w:style>
  <w:style w:type="paragraph" w:styleId="af1">
    <w:name w:val="Balloon Text"/>
    <w:basedOn w:val="a"/>
    <w:link w:val="af2"/>
    <w:uiPriority w:val="99"/>
    <w:semiHidden/>
    <w:qFormat/>
    <w:rPr>
      <w:sz w:val="18"/>
      <w:szCs w:val="20"/>
    </w:rPr>
  </w:style>
  <w:style w:type="paragraph" w:styleId="af3">
    <w:name w:val="footer"/>
    <w:basedOn w:val="a"/>
    <w:link w:val="af4"/>
    <w:uiPriority w:val="99"/>
    <w:qFormat/>
    <w:pPr>
      <w:tabs>
        <w:tab w:val="center" w:pos="4153"/>
        <w:tab w:val="right" w:pos="8306"/>
      </w:tabs>
      <w:snapToGrid w:val="0"/>
      <w:jc w:val="left"/>
    </w:pPr>
    <w:rPr>
      <w:sz w:val="18"/>
      <w:szCs w:val="20"/>
    </w:rPr>
  </w:style>
  <w:style w:type="paragraph" w:styleId="af5">
    <w:name w:val="header"/>
    <w:basedOn w:val="a"/>
    <w:link w:val="af6"/>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7">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8">
    <w:name w:val="Title"/>
    <w:basedOn w:val="a"/>
    <w:next w:val="a"/>
    <w:link w:val="af9"/>
    <w:uiPriority w:val="99"/>
    <w:qFormat/>
    <w:locked/>
    <w:pPr>
      <w:spacing w:before="240" w:after="60"/>
      <w:jc w:val="center"/>
      <w:outlineLvl w:val="0"/>
    </w:pPr>
    <w:rPr>
      <w:rFonts w:ascii="Cambria" w:hAnsi="Cambria"/>
      <w:b/>
      <w:bCs/>
      <w:sz w:val="32"/>
      <w:szCs w:val="32"/>
    </w:rPr>
  </w:style>
  <w:style w:type="paragraph" w:styleId="afa">
    <w:name w:val="annotation subject"/>
    <w:basedOn w:val="a6"/>
    <w:next w:val="a6"/>
    <w:link w:val="afb"/>
    <w:uiPriority w:val="99"/>
    <w:semiHidden/>
    <w:unhideWhenUsed/>
    <w:qFormat/>
    <w:locked/>
    <w:rPr>
      <w:b/>
      <w:bCs/>
    </w:rPr>
  </w:style>
  <w:style w:type="paragraph" w:styleId="21">
    <w:name w:val="Body Text First Indent 2"/>
    <w:basedOn w:val="aa"/>
    <w:qFormat/>
    <w:locked/>
    <w:pPr>
      <w:ind w:firstLineChars="200" w:firstLine="420"/>
    </w:pPr>
  </w:style>
  <w:style w:type="table" w:styleId="afc">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uiPriority w:val="22"/>
    <w:qFormat/>
    <w:locked/>
    <w:rPr>
      <w:rFonts w:cs="Times New Roman"/>
      <w:b/>
      <w:bCs/>
    </w:rPr>
  </w:style>
  <w:style w:type="character" w:styleId="afe">
    <w:name w:val="page number"/>
    <w:basedOn w:val="a0"/>
    <w:uiPriority w:val="99"/>
    <w:qFormat/>
    <w:rPr>
      <w:rFonts w:cs="Times New Roman"/>
    </w:rPr>
  </w:style>
  <w:style w:type="character" w:styleId="aff">
    <w:name w:val="FollowedHyperlink"/>
    <w:uiPriority w:val="99"/>
    <w:qFormat/>
    <w:rPr>
      <w:rFonts w:cs="Times New Roman"/>
      <w:color w:val="800080"/>
      <w:u w:val="single"/>
    </w:rPr>
  </w:style>
  <w:style w:type="character" w:styleId="aff0">
    <w:name w:val="Hyperlink"/>
    <w:uiPriority w:val="99"/>
    <w:qFormat/>
    <w:rPr>
      <w:rFonts w:cs="Times New Roman"/>
      <w:color w:val="0000FF"/>
      <w:u w:val="single"/>
    </w:rPr>
  </w:style>
  <w:style w:type="character" w:styleId="aff1">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e">
    <w:name w:val="纯文本 字符"/>
    <w:link w:val="ad"/>
    <w:uiPriority w:val="99"/>
    <w:semiHidden/>
    <w:qFormat/>
    <w:locked/>
    <w:rPr>
      <w:rFonts w:ascii="宋体" w:hAnsi="Courier New"/>
      <w:sz w:val="21"/>
    </w:rPr>
  </w:style>
  <w:style w:type="character" w:customStyle="1" w:styleId="af0">
    <w:name w:val="日期 字符"/>
    <w:link w:val="af"/>
    <w:uiPriority w:val="99"/>
    <w:qFormat/>
    <w:locked/>
    <w:rPr>
      <w:rFonts w:eastAsia="黑体"/>
      <w:sz w:val="24"/>
    </w:rPr>
  </w:style>
  <w:style w:type="character" w:customStyle="1" w:styleId="af2">
    <w:name w:val="批注框文本 字符"/>
    <w:link w:val="af1"/>
    <w:uiPriority w:val="99"/>
    <w:semiHidden/>
    <w:qFormat/>
    <w:locked/>
    <w:rPr>
      <w:kern w:val="2"/>
      <w:sz w:val="18"/>
    </w:rPr>
  </w:style>
  <w:style w:type="character" w:customStyle="1" w:styleId="af4">
    <w:name w:val="页脚 字符"/>
    <w:link w:val="af3"/>
    <w:uiPriority w:val="99"/>
    <w:qFormat/>
    <w:locked/>
    <w:rPr>
      <w:kern w:val="2"/>
      <w:sz w:val="18"/>
    </w:rPr>
  </w:style>
  <w:style w:type="character" w:customStyle="1" w:styleId="af6">
    <w:name w:val="页眉 字符"/>
    <w:link w:val="af5"/>
    <w:uiPriority w:val="99"/>
    <w:qFormat/>
    <w:locked/>
    <w:rPr>
      <w:kern w:val="2"/>
      <w:sz w:val="18"/>
    </w:rPr>
  </w:style>
  <w:style w:type="character" w:customStyle="1" w:styleId="af9">
    <w:name w:val="标题 字符"/>
    <w:link w:val="af8"/>
    <w:uiPriority w:val="99"/>
    <w:qFormat/>
    <w:locked/>
    <w:rPr>
      <w:rFonts w:ascii="Cambria" w:hAnsi="Cambria" w:cs="Times New Roman"/>
      <w:b/>
      <w:bCs/>
      <w:kern w:val="2"/>
      <w:sz w:val="32"/>
      <w:szCs w:val="32"/>
    </w:rPr>
  </w:style>
  <w:style w:type="paragraph" w:customStyle="1" w:styleId="aff2">
    <w:name w:val="此正文"/>
    <w:basedOn w:val="a"/>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3">
    <w:name w:val="List Paragraph"/>
    <w:basedOn w:val="a"/>
    <w:link w:val="aff4"/>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4">
    <w:name w:val="列表段落 字符"/>
    <w:link w:val="aff3"/>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5">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b">
    <w:name w:val="批注主题 字符"/>
    <w:link w:val="afa"/>
    <w:uiPriority w:val="99"/>
    <w:semiHidden/>
    <w:qFormat/>
    <w:rPr>
      <w:b/>
      <w:bCs/>
      <w:kern w:val="2"/>
      <w:sz w:val="21"/>
      <w:szCs w:val="24"/>
    </w:rPr>
  </w:style>
  <w:style w:type="paragraph" w:customStyle="1" w:styleId="aff6">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c">
    <w:name w:val="正文文本缩进 字符"/>
    <w:basedOn w:val="a0"/>
    <w:link w:val="aa"/>
    <w:qFormat/>
    <w:rPr>
      <w:rFonts w:ascii="Times New Roman" w:hAnsi="Times New Roman"/>
      <w:kern w:val="2"/>
      <w:sz w:val="21"/>
      <w:szCs w:val="24"/>
    </w:rPr>
  </w:style>
  <w:style w:type="paragraph" w:customStyle="1" w:styleId="-11">
    <w:name w:val="彩色列表 - 强调文字颜色 11"/>
    <w:basedOn w:val="a"/>
    <w:uiPriority w:val="99"/>
    <w:qFormat/>
    <w:pPr>
      <w:ind w:firstLineChars="200" w:firstLine="420"/>
    </w:pPr>
    <w:rPr>
      <w:rFonts w:ascii="Calibri" w:hAnsi="Calibri" w:cs="宋体"/>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60BBCAB-1247-4D63-8464-CB40BD55ECE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2459</Words>
  <Characters>14022</Characters>
  <Application>Microsoft Office Word</Application>
  <DocSecurity>0</DocSecurity>
  <Lines>116</Lines>
  <Paragraphs>32</Paragraphs>
  <ScaleCrop>false</ScaleCrop>
  <Company>微软中国</Company>
  <LinksUpToDate>false</LinksUpToDate>
  <CharactersWithSpaces>16449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FF</cp:lastModifiedBy>
  <cp:revision>5</cp:revision>
  <cp:lastPrinted>2022-02-21T02:37:00Z</cp:lastPrinted>
  <dcterms:created xsi:type="dcterms:W3CDTF">2022-03-04T05:38:00Z</dcterms:created>
  <dcterms:modified xsi:type="dcterms:W3CDTF">2022-03-04T08:32:00Z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3FDDDDAFC44344A1AC33D81F429D41E3</vt:lpwstr>
  </property>
</Properties>
</file>