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3C61" w:rsidRDefault="00503C61">
      <w:pPr>
        <w:jc w:val="center"/>
        <w:rPr>
          <w:rFonts w:ascii="宋体"/>
          <w:b/>
          <w:color w:val="000000" w:themeColor="text1"/>
          <w:sz w:val="24"/>
        </w:rPr>
      </w:pPr>
    </w:p>
    <w:p w:rsidR="00503C61" w:rsidRDefault="00503C61">
      <w:pPr>
        <w:jc w:val="center"/>
        <w:rPr>
          <w:rFonts w:ascii="宋体"/>
          <w:b/>
          <w:color w:val="000000" w:themeColor="text1"/>
          <w:sz w:val="72"/>
        </w:rPr>
      </w:pPr>
    </w:p>
    <w:p w:rsidR="00503C61" w:rsidRDefault="009D5BBF">
      <w:pPr>
        <w:jc w:val="center"/>
        <w:rPr>
          <w:rFonts w:ascii="宋体" w:hAnsi="宋体" w:cs="宋体"/>
          <w:b/>
          <w:color w:val="000000" w:themeColor="text1"/>
          <w:sz w:val="72"/>
        </w:rPr>
      </w:pPr>
      <w:r>
        <w:rPr>
          <w:rFonts w:ascii="宋体" w:hAnsi="宋体" w:cs="宋体" w:hint="eastAsia"/>
          <w:b/>
          <w:color w:val="000000" w:themeColor="text1"/>
          <w:sz w:val="72"/>
        </w:rPr>
        <w:t>公开招标采购文件</w:t>
      </w:r>
    </w:p>
    <w:p w:rsidR="00503C61" w:rsidRDefault="00503C61">
      <w:pPr>
        <w:rPr>
          <w:rFonts w:ascii="宋体" w:hAnsi="宋体" w:cs="宋体"/>
          <w:color w:val="000000" w:themeColor="text1"/>
          <w:sz w:val="32"/>
        </w:rPr>
      </w:pPr>
    </w:p>
    <w:p w:rsidR="00503C61" w:rsidRDefault="00503C61">
      <w:pPr>
        <w:ind w:firstLineChars="545" w:firstLine="1744"/>
        <w:rPr>
          <w:rFonts w:ascii="宋体" w:hAnsi="宋体" w:cs="宋体"/>
          <w:color w:val="000000" w:themeColor="text1"/>
          <w:sz w:val="32"/>
        </w:rPr>
      </w:pPr>
    </w:p>
    <w:p w:rsidR="00503C61" w:rsidRDefault="009D5BBF">
      <w:pPr>
        <w:spacing w:line="300" w:lineRule="auto"/>
        <w:ind w:firstLineChars="200" w:firstLine="643"/>
        <w:jc w:val="left"/>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项目名称：南通大学启东校区消防设施设备维护保养公开招标</w:t>
      </w:r>
    </w:p>
    <w:p w:rsidR="00503C61" w:rsidRDefault="009D5BBF">
      <w:pPr>
        <w:spacing w:line="360" w:lineRule="auto"/>
        <w:ind w:firstLineChars="200" w:firstLine="643"/>
        <w:jc w:val="left"/>
        <w:rPr>
          <w:rFonts w:ascii="宋体" w:hAnsi="宋体" w:cs="宋体"/>
          <w:b/>
          <w:color w:val="000000" w:themeColor="text1"/>
          <w:sz w:val="32"/>
          <w:szCs w:val="32"/>
        </w:rPr>
      </w:pPr>
      <w:r>
        <w:rPr>
          <w:rFonts w:ascii="宋体" w:hAnsi="宋体" w:cs="宋体" w:hint="eastAsia"/>
          <w:b/>
          <w:color w:val="000000" w:themeColor="text1"/>
          <w:sz w:val="32"/>
          <w:szCs w:val="32"/>
        </w:rPr>
        <w:t>项目编号：TDFW(GK)2022-017</w:t>
      </w:r>
    </w:p>
    <w:p w:rsidR="00503C61" w:rsidRDefault="00503C61">
      <w:pPr>
        <w:jc w:val="center"/>
        <w:rPr>
          <w:rFonts w:ascii="宋体" w:hAnsi="宋体" w:cs="宋体"/>
          <w:color w:val="000000" w:themeColor="text1"/>
          <w:sz w:val="36"/>
          <w:szCs w:val="36"/>
          <w:u w:val="single"/>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9D5BBF">
      <w:pPr>
        <w:jc w:val="center"/>
        <w:rPr>
          <w:rFonts w:ascii="宋体" w:hAnsi="宋体" w:cs="宋体"/>
          <w:b/>
          <w:color w:val="000000" w:themeColor="text1"/>
          <w:sz w:val="32"/>
          <w:szCs w:val="32"/>
        </w:rPr>
      </w:pPr>
      <w:r>
        <w:rPr>
          <w:rFonts w:ascii="宋体" w:hAnsi="宋体" w:cs="宋体" w:hint="eastAsia"/>
          <w:b/>
          <w:color w:val="000000" w:themeColor="text1"/>
          <w:sz w:val="32"/>
          <w:szCs w:val="32"/>
        </w:rPr>
        <w:t>南通大学招投标管理办公室</w:t>
      </w:r>
    </w:p>
    <w:p w:rsidR="00503C61" w:rsidRDefault="009D5BBF">
      <w:pPr>
        <w:pStyle w:val="af"/>
        <w:ind w:leftChars="0" w:left="0"/>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t>2022年3月</w:t>
      </w:r>
    </w:p>
    <w:p w:rsidR="00503C61" w:rsidRDefault="009D5BBF">
      <w:pPr>
        <w:spacing w:afterLines="100" w:after="312"/>
        <w:jc w:val="center"/>
        <w:rPr>
          <w:rStyle w:val="aff"/>
          <w:rFonts w:ascii="宋体" w:hAnsi="宋体" w:cs="宋体"/>
          <w:bCs/>
          <w:color w:val="000000" w:themeColor="text1"/>
          <w:sz w:val="48"/>
          <w:u w:val="none"/>
        </w:rPr>
      </w:pPr>
      <w:r>
        <w:rPr>
          <w:rFonts w:ascii="宋体" w:hAnsi="宋体" w:cs="宋体" w:hint="eastAsia"/>
          <w:color w:val="000000" w:themeColor="text1"/>
        </w:rPr>
        <w:br w:type="page"/>
      </w:r>
      <w:r>
        <w:rPr>
          <w:rStyle w:val="aff"/>
          <w:rFonts w:ascii="宋体" w:hAnsi="宋体" w:cs="宋体" w:hint="eastAsia"/>
          <w:bCs/>
          <w:color w:val="000000" w:themeColor="text1"/>
          <w:sz w:val="48"/>
          <w:u w:val="none"/>
        </w:rPr>
        <w:lastRenderedPageBreak/>
        <w:t>目录</w:t>
      </w:r>
    </w:p>
    <w:p w:rsidR="00503C61" w:rsidRDefault="009D5BBF">
      <w:pPr>
        <w:pStyle w:val="TOC1"/>
        <w:tabs>
          <w:tab w:val="right" w:leader="dot" w:pos="9736"/>
        </w:tabs>
        <w:rPr>
          <w:rFonts w:asciiTheme="minorHAnsi" w:eastAsiaTheme="minorEastAsia" w:hAnsiTheme="minorHAnsi" w:cstheme="minorBidi"/>
          <w:noProof/>
          <w:szCs w:val="22"/>
        </w:rPr>
      </w:pPr>
      <w:r>
        <w:rPr>
          <w:rStyle w:val="aff"/>
          <w:rFonts w:cs="宋体" w:hint="eastAsia"/>
          <w:color w:val="000000" w:themeColor="text1"/>
          <w:u w:val="none"/>
        </w:rPr>
        <w:fldChar w:fldCharType="begin"/>
      </w:r>
      <w:r>
        <w:rPr>
          <w:rStyle w:val="aff"/>
          <w:rFonts w:ascii="宋体" w:hAnsi="宋体" w:cs="宋体" w:hint="eastAsia"/>
          <w:bCs/>
          <w:color w:val="000000" w:themeColor="text1"/>
          <w:szCs w:val="21"/>
          <w:u w:val="none"/>
        </w:rPr>
        <w:instrText xml:space="preserve"> TOC \o "1-3" \h \z \u </w:instrText>
      </w:r>
      <w:r>
        <w:rPr>
          <w:rStyle w:val="aff"/>
          <w:rFonts w:cs="宋体" w:hint="eastAsia"/>
          <w:color w:val="000000" w:themeColor="text1"/>
          <w:u w:val="none"/>
        </w:rPr>
        <w:fldChar w:fldCharType="separate"/>
      </w:r>
      <w:hyperlink w:anchor="_Toc98231565" w:history="1">
        <w:r>
          <w:rPr>
            <w:rStyle w:val="aff0"/>
            <w:rFonts w:ascii="宋体" w:hAnsi="宋体" w:cs="宋体"/>
            <w:noProof/>
          </w:rPr>
          <w:t>第一部分  公开招标采购公告</w:t>
        </w:r>
        <w:r>
          <w:rPr>
            <w:noProof/>
          </w:rPr>
          <w:tab/>
        </w:r>
        <w:r>
          <w:rPr>
            <w:noProof/>
          </w:rPr>
          <w:fldChar w:fldCharType="begin"/>
        </w:r>
        <w:r>
          <w:rPr>
            <w:noProof/>
          </w:rPr>
          <w:instrText xml:space="preserve"> PAGEREF _Toc98231565 \h </w:instrText>
        </w:r>
        <w:r>
          <w:rPr>
            <w:noProof/>
          </w:rPr>
        </w:r>
        <w:r>
          <w:rPr>
            <w:noProof/>
          </w:rPr>
          <w:fldChar w:fldCharType="separate"/>
        </w:r>
        <w:r w:rsidR="00AF037F">
          <w:rPr>
            <w:noProof/>
          </w:rPr>
          <w:t>3</w:t>
        </w:r>
        <w:r>
          <w:rPr>
            <w:noProof/>
          </w:rPr>
          <w:fldChar w:fldCharType="end"/>
        </w:r>
      </w:hyperlink>
    </w:p>
    <w:p w:rsidR="00503C61" w:rsidRDefault="00D42DA6">
      <w:pPr>
        <w:pStyle w:val="TOC1"/>
        <w:tabs>
          <w:tab w:val="right" w:leader="dot" w:pos="9736"/>
        </w:tabs>
        <w:rPr>
          <w:rFonts w:asciiTheme="minorHAnsi" w:eastAsiaTheme="minorEastAsia" w:hAnsiTheme="minorHAnsi" w:cstheme="minorBidi"/>
          <w:noProof/>
          <w:szCs w:val="22"/>
        </w:rPr>
      </w:pPr>
      <w:hyperlink w:anchor="_Toc98231566" w:history="1">
        <w:r w:rsidR="009D5BBF">
          <w:rPr>
            <w:rStyle w:val="aff0"/>
            <w:rFonts w:ascii="宋体" w:hAnsi="宋体" w:cs="宋体"/>
            <w:noProof/>
          </w:rPr>
          <w:t>第二部分  投标人须知</w:t>
        </w:r>
        <w:r w:rsidR="009D5BBF">
          <w:rPr>
            <w:noProof/>
          </w:rPr>
          <w:tab/>
        </w:r>
        <w:r w:rsidR="009D5BBF">
          <w:rPr>
            <w:noProof/>
          </w:rPr>
          <w:fldChar w:fldCharType="begin"/>
        </w:r>
        <w:r w:rsidR="009D5BBF">
          <w:rPr>
            <w:noProof/>
          </w:rPr>
          <w:instrText xml:space="preserve"> PAGEREF _Toc98231566 \h </w:instrText>
        </w:r>
        <w:r w:rsidR="009D5BBF">
          <w:rPr>
            <w:noProof/>
          </w:rPr>
        </w:r>
        <w:r w:rsidR="009D5BBF">
          <w:rPr>
            <w:noProof/>
          </w:rPr>
          <w:fldChar w:fldCharType="separate"/>
        </w:r>
        <w:r w:rsidR="00AF037F">
          <w:rPr>
            <w:noProof/>
          </w:rPr>
          <w:t>6</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67" w:history="1">
        <w:r w:rsidR="009D5BBF">
          <w:rPr>
            <w:rStyle w:val="aff0"/>
            <w:rFonts w:ascii="宋体" w:hAnsi="宋体" w:cs="宋体"/>
            <w:noProof/>
          </w:rPr>
          <w:t>一、招标文件</w:t>
        </w:r>
        <w:r w:rsidR="009D5BBF">
          <w:rPr>
            <w:noProof/>
          </w:rPr>
          <w:tab/>
        </w:r>
        <w:r w:rsidR="009D5BBF">
          <w:rPr>
            <w:noProof/>
          </w:rPr>
          <w:fldChar w:fldCharType="begin"/>
        </w:r>
        <w:r w:rsidR="009D5BBF">
          <w:rPr>
            <w:noProof/>
          </w:rPr>
          <w:instrText xml:space="preserve"> PAGEREF _Toc98231567 \h </w:instrText>
        </w:r>
        <w:r w:rsidR="009D5BBF">
          <w:rPr>
            <w:noProof/>
          </w:rPr>
        </w:r>
        <w:r w:rsidR="009D5BBF">
          <w:rPr>
            <w:noProof/>
          </w:rPr>
          <w:fldChar w:fldCharType="separate"/>
        </w:r>
        <w:r w:rsidR="00AF037F">
          <w:rPr>
            <w:noProof/>
          </w:rPr>
          <w:t>6</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68" w:history="1">
        <w:r w:rsidR="009D5BBF">
          <w:rPr>
            <w:rStyle w:val="aff0"/>
            <w:rFonts w:ascii="宋体" w:hAnsi="宋体" w:cs="宋体"/>
            <w:noProof/>
          </w:rPr>
          <w:t>二、投标文件</w:t>
        </w:r>
        <w:r w:rsidR="009D5BBF">
          <w:rPr>
            <w:noProof/>
          </w:rPr>
          <w:tab/>
        </w:r>
        <w:r w:rsidR="009D5BBF">
          <w:rPr>
            <w:noProof/>
          </w:rPr>
          <w:fldChar w:fldCharType="begin"/>
        </w:r>
        <w:r w:rsidR="009D5BBF">
          <w:rPr>
            <w:noProof/>
          </w:rPr>
          <w:instrText xml:space="preserve"> PAGEREF _Toc98231568 \h </w:instrText>
        </w:r>
        <w:r w:rsidR="009D5BBF">
          <w:rPr>
            <w:noProof/>
          </w:rPr>
        </w:r>
        <w:r w:rsidR="009D5BBF">
          <w:rPr>
            <w:noProof/>
          </w:rPr>
          <w:fldChar w:fldCharType="separate"/>
        </w:r>
        <w:r w:rsidR="00AF037F">
          <w:rPr>
            <w:noProof/>
          </w:rPr>
          <w:t>7</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69" w:history="1">
        <w:r w:rsidR="009D5BBF">
          <w:rPr>
            <w:rStyle w:val="aff0"/>
            <w:rFonts w:ascii="宋体" w:hAnsi="宋体" w:cs="宋体"/>
            <w:noProof/>
          </w:rPr>
          <w:t>三、投标细则</w:t>
        </w:r>
        <w:r w:rsidR="009D5BBF">
          <w:rPr>
            <w:noProof/>
          </w:rPr>
          <w:tab/>
        </w:r>
        <w:r w:rsidR="009D5BBF">
          <w:rPr>
            <w:noProof/>
          </w:rPr>
          <w:fldChar w:fldCharType="begin"/>
        </w:r>
        <w:r w:rsidR="009D5BBF">
          <w:rPr>
            <w:noProof/>
          </w:rPr>
          <w:instrText xml:space="preserve"> PAGEREF _Toc98231569 \h </w:instrText>
        </w:r>
        <w:r w:rsidR="009D5BBF">
          <w:rPr>
            <w:noProof/>
          </w:rPr>
        </w:r>
        <w:r w:rsidR="009D5BBF">
          <w:rPr>
            <w:noProof/>
          </w:rPr>
          <w:fldChar w:fldCharType="separate"/>
        </w:r>
        <w:r w:rsidR="00AF037F">
          <w:rPr>
            <w:noProof/>
          </w:rPr>
          <w:t>9</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70" w:history="1">
        <w:r w:rsidR="009D5BBF">
          <w:rPr>
            <w:rStyle w:val="aff0"/>
            <w:rFonts w:ascii="宋体" w:hAnsi="宋体" w:cs="宋体"/>
            <w:noProof/>
          </w:rPr>
          <w:t>四、评标</w:t>
        </w:r>
        <w:r w:rsidR="009D5BBF">
          <w:rPr>
            <w:noProof/>
          </w:rPr>
          <w:tab/>
        </w:r>
        <w:r w:rsidR="009D5BBF">
          <w:rPr>
            <w:noProof/>
          </w:rPr>
          <w:fldChar w:fldCharType="begin"/>
        </w:r>
        <w:r w:rsidR="009D5BBF">
          <w:rPr>
            <w:noProof/>
          </w:rPr>
          <w:instrText xml:space="preserve"> PAGEREF _Toc98231570 \h </w:instrText>
        </w:r>
        <w:r w:rsidR="009D5BBF">
          <w:rPr>
            <w:noProof/>
          </w:rPr>
        </w:r>
        <w:r w:rsidR="009D5BBF">
          <w:rPr>
            <w:noProof/>
          </w:rPr>
          <w:fldChar w:fldCharType="separate"/>
        </w:r>
        <w:r w:rsidR="00AF037F">
          <w:rPr>
            <w:noProof/>
          </w:rPr>
          <w:t>10</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71" w:history="1">
        <w:r w:rsidR="009D5BBF">
          <w:rPr>
            <w:rStyle w:val="aff0"/>
            <w:rFonts w:ascii="宋体" w:hAnsi="宋体" w:cs="宋体"/>
            <w:noProof/>
          </w:rPr>
          <w:t>五、评标方法及评分标准</w:t>
        </w:r>
        <w:r w:rsidR="009D5BBF">
          <w:rPr>
            <w:noProof/>
          </w:rPr>
          <w:tab/>
        </w:r>
        <w:r w:rsidR="009D5BBF">
          <w:rPr>
            <w:noProof/>
          </w:rPr>
          <w:fldChar w:fldCharType="begin"/>
        </w:r>
        <w:r w:rsidR="009D5BBF">
          <w:rPr>
            <w:noProof/>
          </w:rPr>
          <w:instrText xml:space="preserve"> PAGEREF _Toc98231571 \h </w:instrText>
        </w:r>
        <w:r w:rsidR="009D5BBF">
          <w:rPr>
            <w:noProof/>
          </w:rPr>
        </w:r>
        <w:r w:rsidR="009D5BBF">
          <w:rPr>
            <w:noProof/>
          </w:rPr>
          <w:fldChar w:fldCharType="separate"/>
        </w:r>
        <w:r w:rsidR="00AF037F">
          <w:rPr>
            <w:noProof/>
          </w:rPr>
          <w:t>11</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72" w:history="1">
        <w:r w:rsidR="009D5BBF">
          <w:rPr>
            <w:rStyle w:val="aff0"/>
            <w:rFonts w:ascii="宋体" w:hAnsi="宋体" w:cs="宋体"/>
            <w:noProof/>
          </w:rPr>
          <w:t>六、定标</w:t>
        </w:r>
        <w:r w:rsidR="009D5BBF">
          <w:rPr>
            <w:noProof/>
          </w:rPr>
          <w:tab/>
        </w:r>
        <w:r w:rsidR="009D5BBF">
          <w:rPr>
            <w:noProof/>
          </w:rPr>
          <w:fldChar w:fldCharType="begin"/>
        </w:r>
        <w:r w:rsidR="009D5BBF">
          <w:rPr>
            <w:noProof/>
          </w:rPr>
          <w:instrText xml:space="preserve"> PAGEREF _Toc98231572 \h </w:instrText>
        </w:r>
        <w:r w:rsidR="009D5BBF">
          <w:rPr>
            <w:noProof/>
          </w:rPr>
        </w:r>
        <w:r w:rsidR="009D5BBF">
          <w:rPr>
            <w:noProof/>
          </w:rPr>
          <w:fldChar w:fldCharType="separate"/>
        </w:r>
        <w:r w:rsidR="00AF037F">
          <w:rPr>
            <w:noProof/>
          </w:rPr>
          <w:t>14</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73" w:history="1">
        <w:r w:rsidR="009D5BBF">
          <w:rPr>
            <w:rStyle w:val="aff0"/>
            <w:rFonts w:ascii="宋体" w:hAnsi="宋体" w:cs="宋体"/>
            <w:noProof/>
          </w:rPr>
          <w:t>七、合同的签订</w:t>
        </w:r>
        <w:r w:rsidR="009D5BBF">
          <w:rPr>
            <w:noProof/>
          </w:rPr>
          <w:tab/>
        </w:r>
        <w:r w:rsidR="009D5BBF">
          <w:rPr>
            <w:noProof/>
          </w:rPr>
          <w:fldChar w:fldCharType="begin"/>
        </w:r>
        <w:r w:rsidR="009D5BBF">
          <w:rPr>
            <w:noProof/>
          </w:rPr>
          <w:instrText xml:space="preserve"> PAGEREF _Toc98231573 \h </w:instrText>
        </w:r>
        <w:r w:rsidR="009D5BBF">
          <w:rPr>
            <w:noProof/>
          </w:rPr>
        </w:r>
        <w:r w:rsidR="009D5BBF">
          <w:rPr>
            <w:noProof/>
          </w:rPr>
          <w:fldChar w:fldCharType="separate"/>
        </w:r>
        <w:r w:rsidR="00AF037F">
          <w:rPr>
            <w:noProof/>
          </w:rPr>
          <w:t>14</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74" w:history="1">
        <w:r w:rsidR="009D5BBF">
          <w:rPr>
            <w:rStyle w:val="aff0"/>
            <w:rFonts w:ascii="宋体" w:hAnsi="宋体" w:cs="宋体"/>
            <w:noProof/>
          </w:rPr>
          <w:t>八、履约保证金</w:t>
        </w:r>
        <w:r w:rsidR="009D5BBF">
          <w:rPr>
            <w:noProof/>
          </w:rPr>
          <w:tab/>
        </w:r>
        <w:r w:rsidR="009D5BBF">
          <w:rPr>
            <w:noProof/>
          </w:rPr>
          <w:fldChar w:fldCharType="begin"/>
        </w:r>
        <w:r w:rsidR="009D5BBF">
          <w:rPr>
            <w:noProof/>
          </w:rPr>
          <w:instrText xml:space="preserve"> PAGEREF _Toc98231574 \h </w:instrText>
        </w:r>
        <w:r w:rsidR="009D5BBF">
          <w:rPr>
            <w:noProof/>
          </w:rPr>
        </w:r>
        <w:r w:rsidR="009D5BBF">
          <w:rPr>
            <w:noProof/>
          </w:rPr>
          <w:fldChar w:fldCharType="separate"/>
        </w:r>
        <w:r w:rsidR="00AF037F">
          <w:rPr>
            <w:noProof/>
          </w:rPr>
          <w:t>14</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75" w:history="1">
        <w:r w:rsidR="009D5BBF">
          <w:rPr>
            <w:rStyle w:val="aff0"/>
            <w:rFonts w:ascii="宋体" w:hAnsi="宋体" w:cs="宋体"/>
            <w:noProof/>
          </w:rPr>
          <w:t>九、其他</w:t>
        </w:r>
        <w:r w:rsidR="009D5BBF">
          <w:rPr>
            <w:noProof/>
          </w:rPr>
          <w:tab/>
        </w:r>
        <w:r w:rsidR="009D5BBF">
          <w:rPr>
            <w:noProof/>
          </w:rPr>
          <w:fldChar w:fldCharType="begin"/>
        </w:r>
        <w:r w:rsidR="009D5BBF">
          <w:rPr>
            <w:noProof/>
          </w:rPr>
          <w:instrText xml:space="preserve"> PAGEREF _Toc98231575 \h </w:instrText>
        </w:r>
        <w:r w:rsidR="009D5BBF">
          <w:rPr>
            <w:noProof/>
          </w:rPr>
        </w:r>
        <w:r w:rsidR="009D5BBF">
          <w:rPr>
            <w:noProof/>
          </w:rPr>
          <w:fldChar w:fldCharType="separate"/>
        </w:r>
        <w:r w:rsidR="00AF037F">
          <w:rPr>
            <w:noProof/>
          </w:rPr>
          <w:t>15</w:t>
        </w:r>
        <w:r w:rsidR="009D5BBF">
          <w:rPr>
            <w:noProof/>
          </w:rPr>
          <w:fldChar w:fldCharType="end"/>
        </w:r>
      </w:hyperlink>
    </w:p>
    <w:p w:rsidR="00503C61" w:rsidRDefault="00D42DA6">
      <w:pPr>
        <w:pStyle w:val="TOC1"/>
        <w:tabs>
          <w:tab w:val="right" w:leader="dot" w:pos="9736"/>
        </w:tabs>
        <w:rPr>
          <w:rFonts w:asciiTheme="minorHAnsi" w:eastAsiaTheme="minorEastAsia" w:hAnsiTheme="minorHAnsi" w:cstheme="minorBidi"/>
          <w:noProof/>
          <w:szCs w:val="22"/>
        </w:rPr>
      </w:pPr>
      <w:hyperlink w:anchor="_Toc98231576" w:history="1">
        <w:r w:rsidR="009D5BBF">
          <w:rPr>
            <w:rStyle w:val="aff0"/>
            <w:rFonts w:ascii="宋体" w:hAnsi="宋体" w:cs="宋体"/>
            <w:noProof/>
          </w:rPr>
          <w:t>第三部分 招标服务要求及相关说明</w:t>
        </w:r>
        <w:r w:rsidR="009D5BBF">
          <w:rPr>
            <w:noProof/>
          </w:rPr>
          <w:tab/>
        </w:r>
        <w:r w:rsidR="009D5BBF">
          <w:rPr>
            <w:noProof/>
          </w:rPr>
          <w:fldChar w:fldCharType="begin"/>
        </w:r>
        <w:r w:rsidR="009D5BBF">
          <w:rPr>
            <w:noProof/>
          </w:rPr>
          <w:instrText xml:space="preserve"> PAGEREF _Toc98231576 \h </w:instrText>
        </w:r>
        <w:r w:rsidR="009D5BBF">
          <w:rPr>
            <w:noProof/>
          </w:rPr>
        </w:r>
        <w:r w:rsidR="009D5BBF">
          <w:rPr>
            <w:noProof/>
          </w:rPr>
          <w:fldChar w:fldCharType="separate"/>
        </w:r>
        <w:r w:rsidR="00AF037F">
          <w:rPr>
            <w:noProof/>
          </w:rPr>
          <w:t>16</w:t>
        </w:r>
        <w:r w:rsidR="009D5BBF">
          <w:rPr>
            <w:noProof/>
          </w:rPr>
          <w:fldChar w:fldCharType="end"/>
        </w:r>
      </w:hyperlink>
    </w:p>
    <w:p w:rsidR="00503C61" w:rsidRDefault="00D42DA6">
      <w:pPr>
        <w:pStyle w:val="TOC1"/>
        <w:tabs>
          <w:tab w:val="right" w:leader="dot" w:pos="9736"/>
        </w:tabs>
        <w:rPr>
          <w:rFonts w:asciiTheme="minorHAnsi" w:eastAsiaTheme="minorEastAsia" w:hAnsiTheme="minorHAnsi" w:cstheme="minorBidi"/>
          <w:noProof/>
          <w:szCs w:val="22"/>
        </w:rPr>
      </w:pPr>
      <w:hyperlink w:anchor="_Toc98231577" w:history="1">
        <w:r w:rsidR="009D5BBF">
          <w:rPr>
            <w:rStyle w:val="aff0"/>
            <w:noProof/>
          </w:rPr>
          <w:t>第四部分</w:t>
        </w:r>
        <w:r w:rsidR="009D5BBF">
          <w:rPr>
            <w:rStyle w:val="aff0"/>
            <w:noProof/>
          </w:rPr>
          <w:t xml:space="preserve"> </w:t>
        </w:r>
        <w:r w:rsidR="009D5BBF">
          <w:rPr>
            <w:rStyle w:val="aff0"/>
            <w:noProof/>
          </w:rPr>
          <w:t>合同</w:t>
        </w:r>
        <w:r w:rsidR="009D5BBF">
          <w:rPr>
            <w:noProof/>
          </w:rPr>
          <w:tab/>
        </w:r>
        <w:r w:rsidR="009D5BBF">
          <w:rPr>
            <w:noProof/>
          </w:rPr>
          <w:fldChar w:fldCharType="begin"/>
        </w:r>
        <w:r w:rsidR="009D5BBF">
          <w:rPr>
            <w:noProof/>
          </w:rPr>
          <w:instrText xml:space="preserve"> PAGEREF _Toc98231577 \h </w:instrText>
        </w:r>
        <w:r w:rsidR="009D5BBF">
          <w:rPr>
            <w:noProof/>
          </w:rPr>
        </w:r>
        <w:r w:rsidR="009D5BBF">
          <w:rPr>
            <w:noProof/>
          </w:rPr>
          <w:fldChar w:fldCharType="separate"/>
        </w:r>
        <w:r w:rsidR="00AF037F">
          <w:rPr>
            <w:noProof/>
          </w:rPr>
          <w:t>19</w:t>
        </w:r>
        <w:r w:rsidR="009D5BBF">
          <w:rPr>
            <w:noProof/>
          </w:rPr>
          <w:fldChar w:fldCharType="end"/>
        </w:r>
      </w:hyperlink>
    </w:p>
    <w:p w:rsidR="00503C61" w:rsidRDefault="00D42DA6">
      <w:pPr>
        <w:pStyle w:val="TOC1"/>
        <w:tabs>
          <w:tab w:val="right" w:leader="dot" w:pos="9736"/>
        </w:tabs>
        <w:rPr>
          <w:rFonts w:asciiTheme="minorHAnsi" w:eastAsiaTheme="minorEastAsia" w:hAnsiTheme="minorHAnsi" w:cstheme="minorBidi"/>
          <w:noProof/>
          <w:szCs w:val="22"/>
        </w:rPr>
      </w:pPr>
      <w:hyperlink w:anchor="_Toc98231578" w:history="1">
        <w:r w:rsidR="009D5BBF">
          <w:rPr>
            <w:rStyle w:val="aff0"/>
            <w:noProof/>
          </w:rPr>
          <w:t>第五部分</w:t>
        </w:r>
        <w:r w:rsidR="009D5BBF">
          <w:rPr>
            <w:rStyle w:val="aff0"/>
            <w:noProof/>
          </w:rPr>
          <w:t xml:space="preserve"> </w:t>
        </w:r>
        <w:r w:rsidR="009D5BBF">
          <w:rPr>
            <w:rStyle w:val="aff0"/>
            <w:noProof/>
          </w:rPr>
          <w:t>附</w:t>
        </w:r>
        <w:r w:rsidR="009D5BBF">
          <w:rPr>
            <w:rStyle w:val="aff0"/>
            <w:noProof/>
          </w:rPr>
          <w:t xml:space="preserve"> </w:t>
        </w:r>
        <w:r w:rsidR="009D5BBF">
          <w:rPr>
            <w:rStyle w:val="aff0"/>
            <w:noProof/>
          </w:rPr>
          <w:t>件</w:t>
        </w:r>
        <w:r w:rsidR="009D5BBF">
          <w:rPr>
            <w:noProof/>
          </w:rPr>
          <w:tab/>
        </w:r>
        <w:r w:rsidR="009D5BBF">
          <w:rPr>
            <w:noProof/>
          </w:rPr>
          <w:fldChar w:fldCharType="begin"/>
        </w:r>
        <w:r w:rsidR="009D5BBF">
          <w:rPr>
            <w:noProof/>
          </w:rPr>
          <w:instrText xml:space="preserve"> PAGEREF _Toc98231578 \h </w:instrText>
        </w:r>
        <w:r w:rsidR="009D5BBF">
          <w:rPr>
            <w:noProof/>
          </w:rPr>
        </w:r>
        <w:r w:rsidR="009D5BBF">
          <w:rPr>
            <w:noProof/>
          </w:rPr>
          <w:fldChar w:fldCharType="separate"/>
        </w:r>
        <w:r w:rsidR="00AF037F">
          <w:rPr>
            <w:noProof/>
          </w:rPr>
          <w:t>24</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79" w:history="1">
        <w:r w:rsidR="009D5BBF">
          <w:rPr>
            <w:rStyle w:val="aff0"/>
            <w:noProof/>
          </w:rPr>
          <w:t>附件</w:t>
        </w:r>
        <w:r w:rsidR="009D5BBF">
          <w:rPr>
            <w:rStyle w:val="aff0"/>
            <w:noProof/>
          </w:rPr>
          <w:t>1</w:t>
        </w:r>
        <w:r w:rsidR="009D5BBF">
          <w:rPr>
            <w:rStyle w:val="aff0"/>
            <w:noProof/>
          </w:rPr>
          <w:t>：投标函</w:t>
        </w:r>
        <w:r w:rsidR="009D5BBF">
          <w:rPr>
            <w:noProof/>
          </w:rPr>
          <w:tab/>
        </w:r>
        <w:r w:rsidR="009D5BBF">
          <w:rPr>
            <w:noProof/>
          </w:rPr>
          <w:fldChar w:fldCharType="begin"/>
        </w:r>
        <w:r w:rsidR="009D5BBF">
          <w:rPr>
            <w:noProof/>
          </w:rPr>
          <w:instrText xml:space="preserve"> PAGEREF _Toc98231579 \h </w:instrText>
        </w:r>
        <w:r w:rsidR="009D5BBF">
          <w:rPr>
            <w:noProof/>
          </w:rPr>
        </w:r>
        <w:r w:rsidR="009D5BBF">
          <w:rPr>
            <w:noProof/>
          </w:rPr>
          <w:fldChar w:fldCharType="separate"/>
        </w:r>
        <w:r w:rsidR="00AF037F">
          <w:rPr>
            <w:noProof/>
          </w:rPr>
          <w:t>25</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80" w:history="1">
        <w:r w:rsidR="009D5BBF">
          <w:rPr>
            <w:rStyle w:val="aff0"/>
            <w:noProof/>
          </w:rPr>
          <w:t>附件</w:t>
        </w:r>
        <w:r w:rsidR="009D5BBF">
          <w:rPr>
            <w:rStyle w:val="aff0"/>
            <w:noProof/>
          </w:rPr>
          <w:t>2</w:t>
        </w:r>
        <w:r w:rsidR="009D5BBF">
          <w:rPr>
            <w:rStyle w:val="aff0"/>
            <w:noProof/>
          </w:rPr>
          <w:t>：投标报价总表</w:t>
        </w:r>
        <w:r w:rsidR="009D5BBF">
          <w:rPr>
            <w:noProof/>
          </w:rPr>
          <w:tab/>
        </w:r>
        <w:r w:rsidR="009D5BBF">
          <w:rPr>
            <w:noProof/>
          </w:rPr>
          <w:fldChar w:fldCharType="begin"/>
        </w:r>
        <w:r w:rsidR="009D5BBF">
          <w:rPr>
            <w:noProof/>
          </w:rPr>
          <w:instrText xml:space="preserve"> PAGEREF _Toc98231580 \h </w:instrText>
        </w:r>
        <w:r w:rsidR="009D5BBF">
          <w:rPr>
            <w:noProof/>
          </w:rPr>
        </w:r>
        <w:r w:rsidR="009D5BBF">
          <w:rPr>
            <w:noProof/>
          </w:rPr>
          <w:fldChar w:fldCharType="separate"/>
        </w:r>
        <w:r w:rsidR="00AF037F">
          <w:rPr>
            <w:noProof/>
          </w:rPr>
          <w:t>26</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81" w:history="1">
        <w:r w:rsidR="009D5BBF">
          <w:rPr>
            <w:rStyle w:val="aff0"/>
            <w:noProof/>
          </w:rPr>
          <w:t>附件</w:t>
        </w:r>
        <w:r w:rsidR="009D5BBF">
          <w:rPr>
            <w:rStyle w:val="aff0"/>
            <w:noProof/>
          </w:rPr>
          <w:t>3</w:t>
        </w:r>
        <w:r w:rsidR="009D5BBF">
          <w:rPr>
            <w:rStyle w:val="aff0"/>
            <w:noProof/>
          </w:rPr>
          <w:t>：法定代表人资格证明</w:t>
        </w:r>
        <w:r w:rsidR="009D5BBF">
          <w:rPr>
            <w:noProof/>
          </w:rPr>
          <w:tab/>
        </w:r>
        <w:r w:rsidR="009D5BBF">
          <w:rPr>
            <w:noProof/>
          </w:rPr>
          <w:fldChar w:fldCharType="begin"/>
        </w:r>
        <w:r w:rsidR="009D5BBF">
          <w:rPr>
            <w:noProof/>
          </w:rPr>
          <w:instrText xml:space="preserve"> PAGEREF _Toc98231581 \h </w:instrText>
        </w:r>
        <w:r w:rsidR="009D5BBF">
          <w:rPr>
            <w:noProof/>
          </w:rPr>
        </w:r>
        <w:r w:rsidR="009D5BBF">
          <w:rPr>
            <w:noProof/>
          </w:rPr>
          <w:fldChar w:fldCharType="separate"/>
        </w:r>
        <w:r w:rsidR="00AF037F">
          <w:rPr>
            <w:noProof/>
          </w:rPr>
          <w:t>27</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82" w:history="1">
        <w:r w:rsidR="009D5BBF">
          <w:rPr>
            <w:rStyle w:val="aff0"/>
            <w:noProof/>
          </w:rPr>
          <w:t>附件</w:t>
        </w:r>
        <w:r w:rsidR="009D5BBF">
          <w:rPr>
            <w:rStyle w:val="aff0"/>
            <w:noProof/>
          </w:rPr>
          <w:t>4</w:t>
        </w:r>
        <w:r w:rsidR="009D5BBF">
          <w:rPr>
            <w:rStyle w:val="aff0"/>
            <w:noProof/>
          </w:rPr>
          <w:t>：法定代表人授权书</w:t>
        </w:r>
        <w:r w:rsidR="009D5BBF">
          <w:rPr>
            <w:noProof/>
          </w:rPr>
          <w:tab/>
        </w:r>
        <w:r w:rsidR="009D5BBF">
          <w:rPr>
            <w:noProof/>
          </w:rPr>
          <w:fldChar w:fldCharType="begin"/>
        </w:r>
        <w:r w:rsidR="009D5BBF">
          <w:rPr>
            <w:noProof/>
          </w:rPr>
          <w:instrText xml:space="preserve"> PAGEREF _Toc98231582 \h </w:instrText>
        </w:r>
        <w:r w:rsidR="009D5BBF">
          <w:rPr>
            <w:noProof/>
          </w:rPr>
        </w:r>
        <w:r w:rsidR="009D5BBF">
          <w:rPr>
            <w:noProof/>
          </w:rPr>
          <w:fldChar w:fldCharType="separate"/>
        </w:r>
        <w:r w:rsidR="00AF037F">
          <w:rPr>
            <w:noProof/>
          </w:rPr>
          <w:t>27</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83" w:history="1">
        <w:r w:rsidR="009D5BBF">
          <w:rPr>
            <w:rStyle w:val="aff0"/>
            <w:noProof/>
          </w:rPr>
          <w:t>附件</w:t>
        </w:r>
        <w:r w:rsidR="009D5BBF">
          <w:rPr>
            <w:rStyle w:val="aff0"/>
            <w:noProof/>
          </w:rPr>
          <w:t>5</w:t>
        </w:r>
        <w:r w:rsidR="009D5BBF">
          <w:rPr>
            <w:rStyle w:val="aff0"/>
            <w:noProof/>
          </w:rPr>
          <w:t>：无重大违法记录、无消防安全不良行为声明</w:t>
        </w:r>
        <w:r w:rsidR="009D5BBF">
          <w:rPr>
            <w:noProof/>
          </w:rPr>
          <w:tab/>
        </w:r>
        <w:r w:rsidR="009D5BBF">
          <w:rPr>
            <w:noProof/>
          </w:rPr>
          <w:fldChar w:fldCharType="begin"/>
        </w:r>
        <w:r w:rsidR="009D5BBF">
          <w:rPr>
            <w:noProof/>
          </w:rPr>
          <w:instrText xml:space="preserve"> PAGEREF _Toc98231583 \h </w:instrText>
        </w:r>
        <w:r w:rsidR="009D5BBF">
          <w:rPr>
            <w:noProof/>
          </w:rPr>
        </w:r>
        <w:r w:rsidR="009D5BBF">
          <w:rPr>
            <w:noProof/>
          </w:rPr>
          <w:fldChar w:fldCharType="separate"/>
        </w:r>
        <w:r w:rsidR="00AF037F">
          <w:rPr>
            <w:noProof/>
          </w:rPr>
          <w:t>29</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84" w:history="1">
        <w:r w:rsidR="009D5BBF">
          <w:rPr>
            <w:rStyle w:val="aff0"/>
            <w:noProof/>
          </w:rPr>
          <w:t>附件</w:t>
        </w:r>
        <w:r w:rsidR="009D5BBF">
          <w:rPr>
            <w:rStyle w:val="aff0"/>
            <w:noProof/>
          </w:rPr>
          <w:t>6</w:t>
        </w:r>
        <w:r w:rsidR="009D5BBF">
          <w:rPr>
            <w:rStyle w:val="aff0"/>
            <w:noProof/>
          </w:rPr>
          <w:t>：诚信承诺书</w:t>
        </w:r>
        <w:r w:rsidR="009D5BBF">
          <w:rPr>
            <w:noProof/>
          </w:rPr>
          <w:tab/>
        </w:r>
        <w:r w:rsidR="009D5BBF">
          <w:rPr>
            <w:noProof/>
          </w:rPr>
          <w:fldChar w:fldCharType="begin"/>
        </w:r>
        <w:r w:rsidR="009D5BBF">
          <w:rPr>
            <w:noProof/>
          </w:rPr>
          <w:instrText xml:space="preserve"> PAGEREF _Toc98231584 \h </w:instrText>
        </w:r>
        <w:r w:rsidR="009D5BBF">
          <w:rPr>
            <w:noProof/>
          </w:rPr>
        </w:r>
        <w:r w:rsidR="009D5BBF">
          <w:rPr>
            <w:noProof/>
          </w:rPr>
          <w:fldChar w:fldCharType="separate"/>
        </w:r>
        <w:r w:rsidR="00AF037F">
          <w:rPr>
            <w:noProof/>
          </w:rPr>
          <w:t>30</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85" w:history="1">
        <w:r w:rsidR="009D5BBF">
          <w:rPr>
            <w:rStyle w:val="aff0"/>
            <w:noProof/>
          </w:rPr>
          <w:t>附件</w:t>
        </w:r>
        <w:r w:rsidR="009D5BBF">
          <w:rPr>
            <w:rStyle w:val="aff0"/>
            <w:noProof/>
          </w:rPr>
          <w:t>8</w:t>
        </w:r>
        <w:r w:rsidR="009D5BBF">
          <w:rPr>
            <w:rStyle w:val="aff0"/>
            <w:noProof/>
          </w:rPr>
          <w:t>：现场踏勘确认书</w:t>
        </w:r>
        <w:r w:rsidR="009D5BBF">
          <w:rPr>
            <w:noProof/>
          </w:rPr>
          <w:tab/>
        </w:r>
        <w:r w:rsidR="009D5BBF">
          <w:rPr>
            <w:noProof/>
          </w:rPr>
          <w:fldChar w:fldCharType="begin"/>
        </w:r>
        <w:r w:rsidR="009D5BBF">
          <w:rPr>
            <w:noProof/>
          </w:rPr>
          <w:instrText xml:space="preserve"> PAGEREF _Toc98231585 \h </w:instrText>
        </w:r>
        <w:r w:rsidR="009D5BBF">
          <w:rPr>
            <w:noProof/>
          </w:rPr>
        </w:r>
        <w:r w:rsidR="009D5BBF">
          <w:rPr>
            <w:noProof/>
          </w:rPr>
          <w:fldChar w:fldCharType="separate"/>
        </w:r>
        <w:r w:rsidR="00AF037F">
          <w:rPr>
            <w:noProof/>
          </w:rPr>
          <w:t>32</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86" w:history="1">
        <w:r w:rsidR="009D5BBF">
          <w:rPr>
            <w:rStyle w:val="aff0"/>
            <w:noProof/>
          </w:rPr>
          <w:t>附件</w:t>
        </w:r>
        <w:r w:rsidR="009D5BBF">
          <w:rPr>
            <w:rStyle w:val="aff0"/>
            <w:noProof/>
          </w:rPr>
          <w:t>9</w:t>
        </w:r>
        <w:r w:rsidR="009D5BBF">
          <w:rPr>
            <w:rStyle w:val="aff0"/>
            <w:noProof/>
          </w:rPr>
          <w:t>：服务满意度评分表</w:t>
        </w:r>
        <w:r w:rsidR="009D5BBF">
          <w:rPr>
            <w:noProof/>
          </w:rPr>
          <w:tab/>
        </w:r>
        <w:r w:rsidR="009D5BBF">
          <w:rPr>
            <w:noProof/>
          </w:rPr>
          <w:fldChar w:fldCharType="begin"/>
        </w:r>
        <w:r w:rsidR="009D5BBF">
          <w:rPr>
            <w:noProof/>
          </w:rPr>
          <w:instrText xml:space="preserve"> PAGEREF _Toc98231586 \h </w:instrText>
        </w:r>
        <w:r w:rsidR="009D5BBF">
          <w:rPr>
            <w:noProof/>
          </w:rPr>
        </w:r>
        <w:r w:rsidR="009D5BBF">
          <w:rPr>
            <w:noProof/>
          </w:rPr>
          <w:fldChar w:fldCharType="separate"/>
        </w:r>
        <w:r w:rsidR="00AF037F">
          <w:rPr>
            <w:noProof/>
          </w:rPr>
          <w:t>33</w:t>
        </w:r>
        <w:r w:rsidR="009D5BBF">
          <w:rPr>
            <w:noProof/>
          </w:rPr>
          <w:fldChar w:fldCharType="end"/>
        </w:r>
      </w:hyperlink>
    </w:p>
    <w:p w:rsidR="00503C61" w:rsidRDefault="00D42DA6">
      <w:pPr>
        <w:pStyle w:val="TOC2"/>
        <w:tabs>
          <w:tab w:val="right" w:leader="dot" w:pos="9736"/>
        </w:tabs>
        <w:rPr>
          <w:rFonts w:asciiTheme="minorHAnsi" w:eastAsiaTheme="minorEastAsia" w:hAnsiTheme="minorHAnsi" w:cstheme="minorBidi"/>
          <w:noProof/>
          <w:szCs w:val="22"/>
        </w:rPr>
      </w:pPr>
      <w:hyperlink w:anchor="_Toc98231587" w:history="1">
        <w:r w:rsidR="009D5BBF">
          <w:rPr>
            <w:rStyle w:val="aff0"/>
            <w:noProof/>
          </w:rPr>
          <w:t>附件</w:t>
        </w:r>
        <w:r w:rsidR="009D5BBF">
          <w:rPr>
            <w:rStyle w:val="aff0"/>
            <w:noProof/>
          </w:rPr>
          <w:t>10</w:t>
        </w:r>
        <w:r w:rsidR="009D5BBF">
          <w:rPr>
            <w:rStyle w:val="aff0"/>
            <w:noProof/>
          </w:rPr>
          <w:t>：</w:t>
        </w:r>
        <w:r w:rsidR="009D5BBF">
          <w:rPr>
            <w:rStyle w:val="aff0"/>
            <w:noProof/>
          </w:rPr>
          <w:t>300</w:t>
        </w:r>
        <w:r w:rsidR="009D5BBF">
          <w:rPr>
            <w:rStyle w:val="aff0"/>
            <w:noProof/>
          </w:rPr>
          <w:t>元（含）以下的消防产品和配件表</w:t>
        </w:r>
        <w:r w:rsidR="009D5BBF">
          <w:rPr>
            <w:noProof/>
          </w:rPr>
          <w:tab/>
        </w:r>
        <w:r w:rsidR="009D5BBF">
          <w:rPr>
            <w:noProof/>
          </w:rPr>
          <w:fldChar w:fldCharType="begin"/>
        </w:r>
        <w:r w:rsidR="009D5BBF">
          <w:rPr>
            <w:noProof/>
          </w:rPr>
          <w:instrText xml:space="preserve"> PAGEREF _Toc98231587 \h </w:instrText>
        </w:r>
        <w:r w:rsidR="009D5BBF">
          <w:rPr>
            <w:noProof/>
          </w:rPr>
        </w:r>
        <w:r w:rsidR="009D5BBF">
          <w:rPr>
            <w:noProof/>
          </w:rPr>
          <w:fldChar w:fldCharType="separate"/>
        </w:r>
        <w:r w:rsidR="00AF037F">
          <w:rPr>
            <w:noProof/>
          </w:rPr>
          <w:t>34</w:t>
        </w:r>
        <w:r w:rsidR="009D5BBF">
          <w:rPr>
            <w:noProof/>
          </w:rPr>
          <w:fldChar w:fldCharType="end"/>
        </w:r>
      </w:hyperlink>
    </w:p>
    <w:p w:rsidR="00503C61" w:rsidRDefault="009D5BBF">
      <w:pPr>
        <w:spacing w:afterLines="100" w:after="312" w:line="360" w:lineRule="auto"/>
        <w:jc w:val="center"/>
        <w:rPr>
          <w:rStyle w:val="aff"/>
          <w:rFonts w:ascii="宋体" w:hAnsi="宋体" w:cs="宋体"/>
          <w:bCs/>
          <w:color w:val="000000" w:themeColor="text1"/>
          <w:sz w:val="48"/>
          <w:u w:val="none"/>
        </w:rPr>
      </w:pPr>
      <w:r>
        <w:rPr>
          <w:rFonts w:ascii="宋体" w:hAnsi="宋体" w:cs="宋体" w:hint="eastAsia"/>
          <w:bCs/>
          <w:color w:val="000000" w:themeColor="text1"/>
          <w:szCs w:val="21"/>
        </w:rPr>
        <w:fldChar w:fldCharType="end"/>
      </w:r>
    </w:p>
    <w:p w:rsidR="00503C61" w:rsidRDefault="009D5BBF">
      <w:pPr>
        <w:pStyle w:val="1"/>
        <w:jc w:val="center"/>
        <w:rPr>
          <w:rFonts w:ascii="宋体" w:hAnsi="宋体" w:cs="宋体"/>
          <w:color w:val="000000" w:themeColor="text1"/>
        </w:rPr>
      </w:pPr>
      <w:r>
        <w:rPr>
          <w:rFonts w:ascii="宋体" w:hAnsi="宋体" w:cs="宋体" w:hint="eastAsia"/>
          <w:color w:val="000000" w:themeColor="text1"/>
        </w:rPr>
        <w:br w:type="page"/>
      </w:r>
      <w:bookmarkStart w:id="0" w:name="_Toc77750681"/>
      <w:bookmarkStart w:id="1" w:name="_Toc98231565"/>
      <w:r>
        <w:rPr>
          <w:rFonts w:ascii="宋体" w:hAnsi="宋体" w:cs="宋体" w:hint="eastAsia"/>
          <w:color w:val="000000" w:themeColor="text1"/>
        </w:rPr>
        <w:lastRenderedPageBreak/>
        <w:t>第一部分  公开招标采购公告</w:t>
      </w:r>
      <w:bookmarkEnd w:id="0"/>
      <w:bookmarkEnd w:id="1"/>
    </w:p>
    <w:p w:rsidR="00503C61" w:rsidRDefault="009D5BBF">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南通大学拟采取公开招标方式购买启东校区消防设施设备维护保养服务，现就相关事宜公告如下：</w:t>
      </w:r>
    </w:p>
    <w:p w:rsidR="00503C61" w:rsidRDefault="009D5BBF">
      <w:pPr>
        <w:spacing w:line="360" w:lineRule="auto"/>
        <w:ind w:firstLineChars="200" w:firstLine="498"/>
        <w:rPr>
          <w:rFonts w:ascii="宋体" w:hAnsi="宋体" w:cs="宋体"/>
          <w:b/>
          <w:color w:val="000000" w:themeColor="text1"/>
          <w:spacing w:val="20"/>
          <w:sz w:val="32"/>
          <w:szCs w:val="32"/>
        </w:rPr>
      </w:pPr>
      <w:r>
        <w:rPr>
          <w:rFonts w:ascii="宋体" w:hAnsi="宋体" w:cs="宋体" w:hint="eastAsia"/>
          <w:b/>
          <w:color w:val="000000" w:themeColor="text1"/>
          <w:spacing w:val="4"/>
          <w:sz w:val="24"/>
        </w:rPr>
        <w:t>一、项目名称：</w:t>
      </w:r>
      <w:r>
        <w:rPr>
          <w:rFonts w:ascii="宋体" w:hAnsi="宋体" w:cs="宋体" w:hint="eastAsia"/>
          <w:color w:val="000000" w:themeColor="text1"/>
          <w:spacing w:val="4"/>
          <w:sz w:val="24"/>
        </w:rPr>
        <w:t>南通大学启东校区消防设施设备维护保养公开招标</w:t>
      </w:r>
    </w:p>
    <w:p w:rsidR="00503C61" w:rsidRDefault="009D5BBF">
      <w:pPr>
        <w:spacing w:line="360" w:lineRule="auto"/>
        <w:ind w:firstLineChars="200" w:firstLine="498"/>
        <w:jc w:val="left"/>
        <w:rPr>
          <w:rFonts w:ascii="宋体" w:hAnsi="宋体" w:cs="宋体"/>
          <w:color w:val="000000" w:themeColor="text1"/>
          <w:sz w:val="36"/>
          <w:szCs w:val="36"/>
          <w:u w:val="single"/>
        </w:rPr>
      </w:pPr>
      <w:r>
        <w:rPr>
          <w:rFonts w:ascii="宋体" w:hAnsi="宋体" w:cs="宋体" w:hint="eastAsia"/>
          <w:b/>
          <w:color w:val="000000" w:themeColor="text1"/>
          <w:spacing w:val="4"/>
          <w:sz w:val="24"/>
        </w:rPr>
        <w:t>二、项目编号：</w:t>
      </w:r>
      <w:r>
        <w:rPr>
          <w:rFonts w:ascii="宋体" w:hAnsi="宋体" w:cs="宋体" w:hint="eastAsia"/>
          <w:color w:val="000000" w:themeColor="text1"/>
          <w:spacing w:val="4"/>
          <w:sz w:val="24"/>
        </w:rPr>
        <w:t>TDFW(GK)2022-017</w:t>
      </w:r>
    </w:p>
    <w:p w:rsidR="00503C61" w:rsidRDefault="009D5BBF">
      <w:pPr>
        <w:spacing w:line="360" w:lineRule="auto"/>
        <w:ind w:firstLineChars="200" w:firstLine="498"/>
        <w:rPr>
          <w:rFonts w:ascii="宋体" w:hAnsi="宋体" w:cs="宋体"/>
          <w:sz w:val="28"/>
          <w:szCs w:val="28"/>
        </w:rPr>
      </w:pPr>
      <w:r>
        <w:rPr>
          <w:rFonts w:ascii="宋体" w:hAnsi="宋体" w:cs="宋体" w:hint="eastAsia"/>
          <w:b/>
          <w:color w:val="000000" w:themeColor="text1"/>
          <w:spacing w:val="4"/>
          <w:sz w:val="24"/>
        </w:rPr>
        <w:t>三、项目内容：</w:t>
      </w:r>
      <w:r>
        <w:rPr>
          <w:rFonts w:ascii="宋体" w:hAnsi="宋体" w:cs="宋体" w:hint="eastAsia"/>
          <w:color w:val="000000" w:themeColor="text1"/>
          <w:spacing w:val="4"/>
          <w:sz w:val="24"/>
        </w:rPr>
        <w:t>我校启东校区的建筑消防设施设备和公共区域的消防设施设备的维护保养及维修。</w:t>
      </w:r>
    </w:p>
    <w:p w:rsidR="00503C61" w:rsidRDefault="009D5BBF">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四、项目预算：</w:t>
      </w:r>
      <w:r>
        <w:rPr>
          <w:rFonts w:ascii="宋体" w:hAnsi="宋体" w:cs="宋体"/>
          <w:bCs/>
          <w:color w:val="000000" w:themeColor="text1"/>
          <w:spacing w:val="4"/>
          <w:sz w:val="24"/>
        </w:rPr>
        <w:t>17</w:t>
      </w:r>
      <w:r>
        <w:rPr>
          <w:rFonts w:ascii="宋体" w:hAnsi="宋体" w:cs="宋体" w:hint="eastAsia"/>
          <w:bCs/>
          <w:color w:val="000000" w:themeColor="text1"/>
          <w:sz w:val="24"/>
        </w:rPr>
        <w:t>万元/年。</w:t>
      </w:r>
    </w:p>
    <w:p w:rsidR="00503C61" w:rsidRDefault="009D5BBF">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五、合格的投标人</w:t>
      </w:r>
    </w:p>
    <w:p w:rsidR="00503C61" w:rsidRDefault="009D5BBF">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1.中国境内合法注册的企业法人；</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2.具备建筑消防设施维修保养技术服务机构资质；</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3.供应商不得存在下列情况之一：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六、投标人资格审查方式：</w:t>
      </w:r>
      <w:r>
        <w:rPr>
          <w:rFonts w:ascii="宋体" w:hAnsi="宋体" w:cs="宋体" w:hint="eastAsia"/>
          <w:color w:val="000000" w:themeColor="text1"/>
          <w:sz w:val="24"/>
        </w:rPr>
        <w:t>资格后审。</w:t>
      </w:r>
    </w:p>
    <w:p w:rsidR="00503C61"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七、招标文件获取：</w:t>
      </w:r>
      <w:r>
        <w:rPr>
          <w:rFonts w:ascii="宋体" w:hAnsi="宋体" w:cs="宋体" w:hint="eastAsia"/>
          <w:color w:val="000000" w:themeColor="text1"/>
          <w:sz w:val="24"/>
        </w:rPr>
        <w:t>投标人自行登录南通大学招投标管理办公室主页</w:t>
      </w:r>
      <w:hyperlink r:id="rId9" w:history="1">
        <w:r>
          <w:rPr>
            <w:rFonts w:ascii="宋体" w:hAnsi="宋体" w:cs="宋体" w:hint="eastAsia"/>
            <w:color w:val="000000" w:themeColor="text1"/>
            <w:sz w:val="24"/>
          </w:rPr>
          <w:t>ztb.ntu.edu.cn</w:t>
        </w:r>
      </w:hyperlink>
      <w:r>
        <w:rPr>
          <w:rFonts w:ascii="宋体" w:hAnsi="宋体" w:cs="宋体" w:hint="eastAsia"/>
          <w:color w:val="000000" w:themeColor="text1"/>
          <w:sz w:val="24"/>
        </w:rPr>
        <w:t>下载。</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八、投标登记：</w:t>
      </w:r>
      <w:r>
        <w:rPr>
          <w:rFonts w:ascii="宋体" w:hAnsi="宋体" w:cs="宋体" w:hint="eastAsia"/>
          <w:color w:val="000000" w:themeColor="text1"/>
          <w:sz w:val="24"/>
        </w:rPr>
        <w:t>潜在投标人如确定参加投标，请务必在南通大学</w:t>
      </w:r>
      <w:proofErr w:type="gramStart"/>
      <w:r>
        <w:rPr>
          <w:rFonts w:ascii="宋体" w:hAnsi="宋体" w:cs="宋体" w:hint="eastAsia"/>
          <w:color w:val="000000" w:themeColor="text1"/>
          <w:sz w:val="24"/>
        </w:rPr>
        <w:t>供应商库</w:t>
      </w:r>
      <w:proofErr w:type="gramEnd"/>
      <w:r>
        <w:rPr>
          <w:rFonts w:ascii="宋体" w:hAnsi="宋体" w:cs="宋体" w:hint="eastAsia"/>
          <w:color w:val="000000" w:themeColor="text1"/>
          <w:sz w:val="24"/>
        </w:rPr>
        <w:t>(https://ztb.ntu.edu.cn/gyszc.htm)注册登记。若未按上述要求操作，将自行承担所产生的风险。</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九、招标文件售价：</w:t>
      </w:r>
      <w:r>
        <w:rPr>
          <w:rFonts w:ascii="宋体" w:hAnsi="宋体" w:cs="宋体" w:hint="eastAsia"/>
          <w:color w:val="000000" w:themeColor="text1"/>
          <w:sz w:val="24"/>
        </w:rPr>
        <w:t>人民币300元（通过</w:t>
      </w:r>
      <w:r>
        <w:rPr>
          <w:rFonts w:ascii="宋体" w:hAnsi="宋体" w:cs="宋体" w:hint="eastAsia"/>
          <w:color w:val="000000" w:themeColor="text1"/>
          <w:sz w:val="24"/>
        </w:rPr>
        <w:fldChar w:fldCharType="begin"/>
      </w:r>
      <w:r>
        <w:rPr>
          <w:rFonts w:ascii="宋体" w:hAnsi="宋体" w:cs="宋体" w:hint="eastAsia"/>
          <w:color w:val="000000" w:themeColor="text1"/>
          <w:sz w:val="24"/>
        </w:rPr>
        <w:instrText xml:space="preserve"> HYPERLINK "https://ztb.ntu.edu.cn/gyszc.htm" </w:instrText>
      </w:r>
      <w:r>
        <w:rPr>
          <w:rFonts w:ascii="宋体" w:hAnsi="宋体" w:cs="宋体" w:hint="eastAsia"/>
          <w:color w:val="000000" w:themeColor="text1"/>
          <w:sz w:val="24"/>
        </w:rPr>
        <w:fldChar w:fldCharType="separate"/>
      </w:r>
      <w:r>
        <w:rPr>
          <w:rFonts w:ascii="宋体" w:hAnsi="宋体" w:cs="宋体" w:hint="eastAsia"/>
          <w:color w:val="000000" w:themeColor="text1"/>
          <w:sz w:val="24"/>
        </w:rPr>
        <w:t>https://ztb.ntu.edu.cn/gyszc.htm</w:t>
      </w:r>
      <w:r>
        <w:rPr>
          <w:rFonts w:ascii="宋体" w:hAnsi="宋体" w:cs="宋体" w:hint="eastAsia"/>
          <w:color w:val="000000" w:themeColor="text1"/>
          <w:sz w:val="24"/>
        </w:rPr>
        <w:fldChar w:fldCharType="end"/>
      </w:r>
      <w:r>
        <w:rPr>
          <w:rFonts w:ascii="宋体" w:hAnsi="宋体" w:cs="宋体" w:hint="eastAsia"/>
          <w:color w:val="000000" w:themeColor="text1"/>
          <w:sz w:val="24"/>
        </w:rPr>
        <w:t>收取， 事后不退）。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南通大学账户信息：</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1、单位名称：南通大学</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2、税务登记号码：12320000466012919A</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3、统一社会信用代码：12320000466012919A</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4、开户银行：中国建设银行股份有限公司南通分行营业部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5、行号：105306000071</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6、账号：32001648636059123123</w:t>
      </w:r>
    </w:p>
    <w:p w:rsidR="004C5C64"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十、</w:t>
      </w:r>
      <w:r w:rsidR="004C5C64" w:rsidRPr="004C5C64">
        <w:rPr>
          <w:rFonts w:ascii="宋体" w:hAnsi="宋体" w:cs="宋体" w:hint="eastAsia"/>
          <w:b/>
          <w:bCs/>
          <w:color w:val="000000" w:themeColor="text1"/>
          <w:sz w:val="24"/>
        </w:rPr>
        <w:t>投标文件递交方式（建议顺丰快递邮寄）</w:t>
      </w:r>
    </w:p>
    <w:p w:rsidR="00503C61"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现场递交</w:t>
      </w:r>
      <w:r w:rsidR="004C5C64">
        <w:rPr>
          <w:rFonts w:ascii="宋体" w:hAnsi="宋体" w:cs="宋体" w:hint="eastAsia"/>
          <w:b/>
          <w:bCs/>
          <w:color w:val="000000" w:themeColor="text1"/>
          <w:sz w:val="24"/>
        </w:rPr>
        <w:t>：</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（1）投标文件接收开始时间：2022年</w:t>
      </w:r>
      <w:r>
        <w:rPr>
          <w:rFonts w:ascii="宋体" w:hAnsi="宋体" w:cs="宋体"/>
          <w:color w:val="000000" w:themeColor="text1"/>
          <w:sz w:val="24"/>
        </w:rPr>
        <w:t>4</w:t>
      </w:r>
      <w:r>
        <w:rPr>
          <w:rFonts w:ascii="宋体" w:hAnsi="宋体" w:cs="宋体" w:hint="eastAsia"/>
          <w:color w:val="000000" w:themeColor="text1"/>
          <w:sz w:val="24"/>
        </w:rPr>
        <w:t>月</w:t>
      </w:r>
      <w:r w:rsidR="000E425B">
        <w:rPr>
          <w:rFonts w:ascii="宋体" w:hAnsi="宋体" w:cs="宋体"/>
          <w:color w:val="000000" w:themeColor="text1"/>
          <w:sz w:val="24"/>
        </w:rPr>
        <w:t>12</w:t>
      </w:r>
      <w:r>
        <w:rPr>
          <w:rFonts w:ascii="宋体" w:hAnsi="宋体" w:cs="宋体" w:hint="eastAsia"/>
          <w:color w:val="000000" w:themeColor="text1"/>
          <w:sz w:val="24"/>
        </w:rPr>
        <w:t>日14时00分</w:t>
      </w:r>
    </w:p>
    <w:p w:rsidR="00503C61" w:rsidRDefault="009D5BBF">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（2）投标文件接收截止时间及开标时间：</w:t>
      </w:r>
      <w:r>
        <w:rPr>
          <w:rFonts w:ascii="宋体" w:hAnsi="宋体" w:cs="宋体" w:hint="eastAsia"/>
          <w:color w:val="000000" w:themeColor="text1"/>
          <w:spacing w:val="2"/>
          <w:kern w:val="0"/>
          <w:sz w:val="24"/>
        </w:rPr>
        <w:t>2</w:t>
      </w:r>
      <w:r>
        <w:rPr>
          <w:rFonts w:ascii="宋体" w:hAnsi="宋体" w:cs="宋体" w:hint="eastAsia"/>
          <w:color w:val="000000" w:themeColor="text1"/>
          <w:spacing w:val="4"/>
          <w:sz w:val="24"/>
        </w:rPr>
        <w:t>022年</w:t>
      </w:r>
      <w:r>
        <w:rPr>
          <w:rFonts w:ascii="宋体" w:hAnsi="宋体" w:cs="宋体"/>
          <w:color w:val="000000" w:themeColor="text1"/>
          <w:spacing w:val="4"/>
          <w:sz w:val="24"/>
        </w:rPr>
        <w:t>4</w:t>
      </w:r>
      <w:r>
        <w:rPr>
          <w:rFonts w:ascii="宋体" w:hAnsi="宋体" w:cs="宋体" w:hint="eastAsia"/>
          <w:color w:val="000000" w:themeColor="text1"/>
          <w:spacing w:val="4"/>
          <w:sz w:val="24"/>
        </w:rPr>
        <w:t>月</w:t>
      </w:r>
      <w:r w:rsidR="000E425B">
        <w:rPr>
          <w:rFonts w:ascii="宋体" w:hAnsi="宋体" w:cs="宋体"/>
          <w:color w:val="000000" w:themeColor="text1"/>
          <w:spacing w:val="4"/>
          <w:sz w:val="24"/>
        </w:rPr>
        <w:t>12</w:t>
      </w:r>
      <w:r>
        <w:rPr>
          <w:rFonts w:ascii="宋体" w:hAnsi="宋体" w:cs="宋体" w:hint="eastAsia"/>
          <w:color w:val="000000" w:themeColor="text1"/>
          <w:spacing w:val="4"/>
          <w:sz w:val="24"/>
        </w:rPr>
        <w:t xml:space="preserve">日14时30分 </w:t>
      </w:r>
    </w:p>
    <w:p w:rsidR="00503C61" w:rsidRDefault="009D5BBF">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（3）投标文件接收地点：南通大学</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园校区北一门东传达室</w:t>
      </w:r>
    </w:p>
    <w:p w:rsidR="00503C61" w:rsidRDefault="009D5BBF">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（4）联系人及联系方式：邹老师0513-85012720</w:t>
      </w:r>
    </w:p>
    <w:p w:rsidR="004C5C64" w:rsidRPr="004C5C64" w:rsidRDefault="004C5C64" w:rsidP="004C5C64">
      <w:pPr>
        <w:pStyle w:val="Default"/>
        <w:spacing w:line="360" w:lineRule="auto"/>
        <w:ind w:firstLineChars="200" w:firstLine="482"/>
      </w:pPr>
      <w:r w:rsidRPr="004C5C64">
        <w:rPr>
          <w:rFonts w:hint="eastAsia"/>
          <w:b/>
          <w:bCs/>
        </w:rPr>
        <w:t>快递邮寄：</w:t>
      </w:r>
    </w:p>
    <w:p w:rsidR="004C5C64" w:rsidRPr="004C5C64" w:rsidRDefault="004C5C64" w:rsidP="004C5C64">
      <w:pPr>
        <w:pStyle w:val="Default"/>
        <w:spacing w:line="360" w:lineRule="auto"/>
        <w:ind w:firstLineChars="200" w:firstLine="480"/>
      </w:pPr>
      <w:r w:rsidRPr="004C5C64">
        <w:rPr>
          <w:rFonts w:hint="eastAsia"/>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C5C64" w:rsidRPr="004C5C64" w:rsidRDefault="004C5C64" w:rsidP="004C5C64">
      <w:pPr>
        <w:pStyle w:val="Default"/>
        <w:spacing w:line="360" w:lineRule="auto"/>
        <w:ind w:firstLineChars="200" w:firstLine="482"/>
      </w:pPr>
      <w:r w:rsidRPr="004C5C64">
        <w:rPr>
          <w:rFonts w:hint="eastAsia"/>
          <w:b/>
          <w:bCs/>
        </w:rPr>
        <w:t>收件人：</w:t>
      </w:r>
      <w:r>
        <w:rPr>
          <w:rFonts w:hint="eastAsia"/>
          <w:b/>
          <w:bCs/>
        </w:rPr>
        <w:t>沈伟</w:t>
      </w:r>
      <w:r w:rsidRPr="004C5C64">
        <w:rPr>
          <w:rFonts w:hint="eastAsia"/>
          <w:b/>
          <w:bCs/>
        </w:rPr>
        <w:t>，南通大学</w:t>
      </w:r>
      <w:proofErr w:type="gramStart"/>
      <w:r w:rsidRPr="004C5C64">
        <w:rPr>
          <w:rFonts w:hint="eastAsia"/>
          <w:b/>
          <w:bCs/>
        </w:rPr>
        <w:t>啬</w:t>
      </w:r>
      <w:proofErr w:type="gramEnd"/>
      <w:r w:rsidRPr="004C5C64">
        <w:rPr>
          <w:rFonts w:hint="eastAsia"/>
          <w:b/>
          <w:bCs/>
        </w:rPr>
        <w:t>园校区国资处综合楼</w:t>
      </w:r>
      <w:r w:rsidRPr="004C5C64">
        <w:rPr>
          <w:rFonts w:hint="eastAsia"/>
          <w:b/>
          <w:bCs/>
        </w:rPr>
        <w:t>229</w:t>
      </w:r>
      <w:r w:rsidRPr="004C5C64">
        <w:rPr>
          <w:rFonts w:hint="eastAsia"/>
          <w:b/>
          <w:bCs/>
        </w:rPr>
        <w:t>。</w:t>
      </w:r>
    </w:p>
    <w:p w:rsidR="004C5C64" w:rsidRPr="004C5C64" w:rsidRDefault="004C5C64" w:rsidP="004C5C64">
      <w:pPr>
        <w:pStyle w:val="Default"/>
        <w:spacing w:line="360" w:lineRule="auto"/>
        <w:ind w:firstLineChars="200" w:firstLine="482"/>
      </w:pPr>
      <w:r w:rsidRPr="004C5C64">
        <w:rPr>
          <w:rFonts w:hint="eastAsia"/>
          <w:b/>
          <w:bCs/>
        </w:rPr>
        <w:t>联系电话：</w:t>
      </w:r>
      <w:r w:rsidRPr="004C5C64">
        <w:rPr>
          <w:rFonts w:hint="eastAsia"/>
          <w:b/>
          <w:bCs/>
        </w:rPr>
        <w:t>0513-85012</w:t>
      </w:r>
      <w:r>
        <w:rPr>
          <w:b/>
          <w:bCs/>
        </w:rPr>
        <w:t>365</w:t>
      </w:r>
    </w:p>
    <w:p w:rsidR="00503C61" w:rsidRDefault="009D5BBF">
      <w:pPr>
        <w:spacing w:line="360" w:lineRule="auto"/>
        <w:ind w:firstLineChars="200" w:firstLine="498"/>
        <w:rPr>
          <w:rFonts w:ascii="宋体" w:hAnsi="宋体" w:cs="宋体"/>
          <w:color w:val="000000" w:themeColor="text1"/>
          <w:spacing w:val="2"/>
          <w:kern w:val="0"/>
          <w:sz w:val="24"/>
        </w:rPr>
      </w:pPr>
      <w:r>
        <w:rPr>
          <w:rFonts w:ascii="宋体" w:hAnsi="宋体" w:cs="宋体" w:hint="eastAsia"/>
          <w:b/>
          <w:color w:val="000000" w:themeColor="text1"/>
          <w:spacing w:val="4"/>
          <w:sz w:val="24"/>
        </w:rPr>
        <w:t>十一、评标地点：</w:t>
      </w:r>
      <w:r>
        <w:rPr>
          <w:rFonts w:ascii="宋体" w:hAnsi="宋体" w:cs="宋体" w:hint="eastAsia"/>
          <w:color w:val="000000" w:themeColor="text1"/>
          <w:spacing w:val="2"/>
          <w:kern w:val="0"/>
          <w:sz w:val="24"/>
        </w:rPr>
        <w:t>南通大学</w:t>
      </w:r>
      <w:proofErr w:type="gramStart"/>
      <w:r>
        <w:rPr>
          <w:rFonts w:ascii="宋体" w:hAnsi="宋体" w:cs="宋体" w:hint="eastAsia"/>
          <w:color w:val="000000" w:themeColor="text1"/>
          <w:spacing w:val="2"/>
          <w:kern w:val="0"/>
          <w:sz w:val="24"/>
        </w:rPr>
        <w:t>啬</w:t>
      </w:r>
      <w:proofErr w:type="gramEnd"/>
      <w:r>
        <w:rPr>
          <w:rFonts w:ascii="宋体" w:hAnsi="宋体" w:cs="宋体" w:hint="eastAsia"/>
          <w:color w:val="000000" w:themeColor="text1"/>
          <w:spacing w:val="2"/>
          <w:kern w:val="0"/>
          <w:sz w:val="24"/>
        </w:rPr>
        <w:t>园校区综合楼23</w:t>
      </w:r>
      <w:r>
        <w:rPr>
          <w:rFonts w:ascii="宋体" w:hAnsi="宋体" w:cs="宋体"/>
          <w:color w:val="000000" w:themeColor="text1"/>
          <w:spacing w:val="2"/>
          <w:kern w:val="0"/>
          <w:sz w:val="24"/>
        </w:rPr>
        <w:t>3</w:t>
      </w:r>
      <w:r>
        <w:rPr>
          <w:rFonts w:ascii="宋体" w:hAnsi="宋体" w:cs="宋体" w:hint="eastAsia"/>
          <w:color w:val="000000" w:themeColor="text1"/>
          <w:spacing w:val="2"/>
          <w:kern w:val="0"/>
          <w:sz w:val="24"/>
        </w:rPr>
        <w:t xml:space="preserve">室                </w:t>
      </w:r>
    </w:p>
    <w:p w:rsidR="00503C61" w:rsidRDefault="009D5BBF">
      <w:pPr>
        <w:snapToGrid w:val="0"/>
        <w:spacing w:line="360" w:lineRule="auto"/>
        <w:ind w:firstLineChars="197" w:firstLine="490"/>
        <w:jc w:val="left"/>
        <w:rPr>
          <w:rFonts w:ascii="宋体" w:hAnsi="宋体" w:cs="宋体"/>
          <w:b/>
          <w:color w:val="000000"/>
          <w:sz w:val="24"/>
        </w:rPr>
      </w:pPr>
      <w:bookmarkStart w:id="2" w:name="_Toc43127963"/>
      <w:bookmarkStart w:id="3" w:name="_Toc42854318"/>
      <w:bookmarkStart w:id="4" w:name="_Toc17764"/>
      <w:r>
        <w:rPr>
          <w:rFonts w:ascii="宋体" w:hAnsi="宋体" w:cs="宋体" w:hint="eastAsia"/>
          <w:b/>
          <w:color w:val="000000"/>
          <w:spacing w:val="4"/>
          <w:sz w:val="24"/>
        </w:rPr>
        <w:t>十二、</w:t>
      </w:r>
      <w:r>
        <w:rPr>
          <w:rFonts w:ascii="宋体" w:hAnsi="宋体" w:cs="宋体" w:hint="eastAsia"/>
          <w:b/>
          <w:color w:val="000000"/>
          <w:sz w:val="24"/>
        </w:rPr>
        <w:t>踏勘现场</w:t>
      </w:r>
      <w:bookmarkEnd w:id="2"/>
      <w:bookmarkEnd w:id="3"/>
      <w:bookmarkEnd w:id="4"/>
    </w:p>
    <w:p w:rsidR="00503C61" w:rsidRDefault="009D5BBF">
      <w:pPr>
        <w:snapToGrid w:val="0"/>
        <w:spacing w:line="360" w:lineRule="auto"/>
        <w:ind w:firstLineChars="197" w:firstLine="473"/>
        <w:jc w:val="left"/>
        <w:rPr>
          <w:rFonts w:ascii="宋体" w:hAnsi="宋体" w:cs="宋体"/>
          <w:b/>
          <w:bCs/>
          <w:color w:val="000000"/>
          <w:sz w:val="24"/>
        </w:rPr>
      </w:pPr>
      <w:bookmarkStart w:id="5" w:name="_Toc42854319"/>
      <w:bookmarkStart w:id="6" w:name="_Toc43127964"/>
      <w:bookmarkStart w:id="7" w:name="_Toc22357"/>
      <w:r>
        <w:rPr>
          <w:rFonts w:ascii="宋体" w:hAnsi="宋体" w:cs="宋体" w:hint="eastAsia"/>
          <w:color w:val="000000"/>
          <w:sz w:val="24"/>
        </w:rPr>
        <w:t>由投标人自行踏勘现场。投标人经过采购人允许，可以进入项目自行现场踏勘，但不得因此使采购人承担有关责任和蒙受损失。</w:t>
      </w:r>
      <w:r>
        <w:rPr>
          <w:rFonts w:ascii="宋体" w:hAnsi="宋体" w:cs="宋体" w:hint="eastAsia"/>
          <w:b/>
          <w:bCs/>
          <w:color w:val="000000"/>
          <w:sz w:val="24"/>
        </w:rPr>
        <w:t>因疫情防控需要，投标人踏勘现场必须出具踏勘人身份证</w:t>
      </w:r>
      <w:r>
        <w:rPr>
          <w:rFonts w:ascii="宋体" w:hAnsi="宋体" w:cs="宋体" w:hint="eastAsia"/>
          <w:bCs/>
          <w:color w:val="000000"/>
          <w:sz w:val="24"/>
        </w:rPr>
        <w:t>，</w:t>
      </w:r>
      <w:r>
        <w:rPr>
          <w:rFonts w:ascii="宋体" w:hAnsi="宋体" w:cs="宋体" w:hint="eastAsia"/>
          <w:b/>
          <w:bCs/>
          <w:color w:val="000000"/>
          <w:sz w:val="24"/>
        </w:rPr>
        <w:t>进入校园必须核验身份信息、核验</w:t>
      </w:r>
      <w:proofErr w:type="gramStart"/>
      <w:r>
        <w:rPr>
          <w:rFonts w:ascii="宋体" w:hAnsi="宋体" w:cs="宋体" w:hint="eastAsia"/>
          <w:b/>
          <w:bCs/>
          <w:color w:val="000000"/>
          <w:sz w:val="24"/>
        </w:rPr>
        <w:t>苏康码</w:t>
      </w:r>
      <w:proofErr w:type="gramEnd"/>
      <w:r>
        <w:rPr>
          <w:rFonts w:ascii="宋体" w:hAnsi="宋体" w:cs="宋体" w:hint="eastAsia"/>
          <w:b/>
          <w:bCs/>
          <w:color w:val="000000"/>
          <w:sz w:val="24"/>
        </w:rPr>
        <w:t>、核验行程码、检测温度等。</w:t>
      </w:r>
      <w:bookmarkEnd w:id="5"/>
      <w:bookmarkEnd w:id="6"/>
      <w:bookmarkEnd w:id="7"/>
      <w:r>
        <w:rPr>
          <w:rFonts w:ascii="宋体" w:hAnsi="宋体" w:cs="宋体" w:hint="eastAsia"/>
          <w:b/>
          <w:bCs/>
          <w:color w:val="000000"/>
          <w:sz w:val="24"/>
        </w:rPr>
        <w:t>踏勘时间：2022年3月2</w:t>
      </w:r>
      <w:r w:rsidR="00731535">
        <w:rPr>
          <w:rFonts w:ascii="宋体" w:hAnsi="宋体" w:cs="宋体"/>
          <w:b/>
          <w:bCs/>
          <w:color w:val="000000"/>
          <w:sz w:val="24"/>
        </w:rPr>
        <w:t>6</w:t>
      </w:r>
      <w:r>
        <w:rPr>
          <w:rFonts w:ascii="宋体" w:hAnsi="宋体" w:cs="宋体" w:hint="eastAsia"/>
          <w:b/>
          <w:bCs/>
          <w:color w:val="000000"/>
          <w:sz w:val="24"/>
        </w:rPr>
        <w:t>日-3月2</w:t>
      </w:r>
      <w:r w:rsidR="00731535">
        <w:rPr>
          <w:rFonts w:ascii="宋体" w:hAnsi="宋体" w:cs="宋体"/>
          <w:b/>
          <w:bCs/>
          <w:color w:val="000000"/>
          <w:sz w:val="24"/>
        </w:rPr>
        <w:t>9</w:t>
      </w:r>
      <w:bookmarkStart w:id="8" w:name="_GoBack"/>
      <w:bookmarkEnd w:id="8"/>
      <w:r>
        <w:rPr>
          <w:rFonts w:ascii="宋体" w:hAnsi="宋体" w:cs="宋体" w:hint="eastAsia"/>
          <w:b/>
          <w:bCs/>
          <w:color w:val="000000"/>
          <w:sz w:val="24"/>
        </w:rPr>
        <w:t>日09:30-15:00，联系人：聂老师，联系电话：15062768136。</w:t>
      </w:r>
    </w:p>
    <w:p w:rsidR="00503C61" w:rsidRDefault="009D5BBF">
      <w:pPr>
        <w:snapToGrid w:val="0"/>
        <w:spacing w:line="360" w:lineRule="auto"/>
        <w:ind w:firstLineChars="197" w:firstLine="415"/>
        <w:jc w:val="left"/>
        <w:rPr>
          <w:rFonts w:ascii="宋体" w:hAnsi="宋体" w:cs="宋体"/>
          <w:sz w:val="24"/>
        </w:rPr>
      </w:pPr>
      <w:r>
        <w:rPr>
          <w:rFonts w:ascii="宋体" w:hAnsi="宋体" w:cs="宋体" w:hint="eastAsia"/>
          <w:b/>
          <w:bCs/>
        </w:rPr>
        <w:t xml:space="preserve"> </w:t>
      </w:r>
      <w:r>
        <w:rPr>
          <w:rFonts w:ascii="宋体" w:hAnsi="宋体" w:cs="宋体" w:hint="eastAsia"/>
          <w:b/>
          <w:bCs/>
          <w:sz w:val="24"/>
        </w:rPr>
        <w:t>逾期未踏勘者，视为默认对本次项目所有情况均知悉。</w:t>
      </w:r>
    </w:p>
    <w:p w:rsidR="00503C61" w:rsidRDefault="009D5BBF">
      <w:pPr>
        <w:spacing w:line="360" w:lineRule="auto"/>
        <w:ind w:firstLineChars="200" w:firstLine="490"/>
        <w:rPr>
          <w:rFonts w:ascii="宋体" w:hAnsi="宋体" w:cs="宋体"/>
          <w:b/>
          <w:color w:val="000000" w:themeColor="text1"/>
          <w:spacing w:val="2"/>
          <w:kern w:val="0"/>
          <w:sz w:val="24"/>
        </w:rPr>
      </w:pPr>
      <w:r>
        <w:rPr>
          <w:rFonts w:ascii="宋体" w:hAnsi="宋体" w:cs="宋体" w:hint="eastAsia"/>
          <w:b/>
          <w:color w:val="000000" w:themeColor="text1"/>
          <w:spacing w:val="2"/>
          <w:kern w:val="0"/>
          <w:sz w:val="24"/>
        </w:rPr>
        <w:t>十三、与本次谈判有关的事宜请按下列通讯方式联系</w:t>
      </w:r>
    </w:p>
    <w:p w:rsidR="00503C61" w:rsidRDefault="009D5BBF">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如对技术条款有疑问请咨询项目联系人；如对商务条款、采购程序及结果有质疑请咨询招标联系人。</w:t>
      </w:r>
    </w:p>
    <w:p w:rsidR="00503C61" w:rsidRDefault="009D5BBF">
      <w:pPr>
        <w:spacing w:line="360" w:lineRule="auto"/>
        <w:ind w:firstLineChars="200" w:firstLine="490"/>
        <w:rPr>
          <w:rFonts w:ascii="宋体" w:hAnsi="宋体" w:cs="宋体"/>
          <w:color w:val="000000"/>
          <w:spacing w:val="2"/>
          <w:kern w:val="0"/>
          <w:sz w:val="24"/>
        </w:rPr>
      </w:pPr>
      <w:r>
        <w:rPr>
          <w:rFonts w:ascii="宋体" w:hAnsi="宋体" w:cs="宋体" w:hint="eastAsia"/>
          <w:b/>
          <w:color w:val="000000"/>
          <w:spacing w:val="2"/>
          <w:kern w:val="0"/>
          <w:sz w:val="24"/>
        </w:rPr>
        <w:lastRenderedPageBreak/>
        <w:t>项目联系人及联系方式：</w:t>
      </w:r>
      <w:r>
        <w:rPr>
          <w:rFonts w:ascii="宋体" w:hAnsi="宋体" w:cs="宋体" w:hint="eastAsia"/>
          <w:color w:val="000000"/>
          <w:spacing w:val="2"/>
          <w:kern w:val="0"/>
          <w:sz w:val="24"/>
        </w:rPr>
        <w:t>陈老师0513-83920015，聂老师15062768136。</w:t>
      </w:r>
    </w:p>
    <w:p w:rsidR="00503C61" w:rsidRDefault="009D5BBF">
      <w:pPr>
        <w:spacing w:line="360" w:lineRule="auto"/>
        <w:ind w:firstLineChars="200" w:firstLine="490"/>
        <w:rPr>
          <w:rFonts w:ascii="宋体" w:hAnsi="宋体" w:cs="宋体"/>
          <w:color w:val="000000"/>
        </w:rPr>
      </w:pPr>
      <w:r>
        <w:rPr>
          <w:rFonts w:ascii="宋体" w:hAnsi="宋体" w:cs="宋体" w:hint="eastAsia"/>
          <w:b/>
          <w:color w:val="000000"/>
          <w:spacing w:val="2"/>
          <w:kern w:val="0"/>
          <w:sz w:val="24"/>
        </w:rPr>
        <w:t>招标联系人及联系方式：</w:t>
      </w:r>
      <w:proofErr w:type="gramStart"/>
      <w:r>
        <w:rPr>
          <w:rFonts w:ascii="宋体" w:hAnsi="宋体" w:cs="宋体" w:hint="eastAsia"/>
          <w:color w:val="000000"/>
          <w:spacing w:val="2"/>
          <w:kern w:val="0"/>
          <w:sz w:val="24"/>
        </w:rPr>
        <w:t>李韦华</w:t>
      </w:r>
      <w:proofErr w:type="gramEnd"/>
      <w:r>
        <w:rPr>
          <w:rFonts w:ascii="宋体" w:hAnsi="宋体" w:cs="宋体" w:hint="eastAsia"/>
          <w:color w:val="000000"/>
          <w:spacing w:val="2"/>
          <w:kern w:val="0"/>
          <w:sz w:val="24"/>
        </w:rPr>
        <w:t>0513-85012138，沈伟0513-85012365。</w:t>
      </w:r>
    </w:p>
    <w:p w:rsidR="00503C61" w:rsidRDefault="00503C61">
      <w:pPr>
        <w:spacing w:line="360" w:lineRule="auto"/>
        <w:ind w:firstLineChars="200" w:firstLine="488"/>
        <w:rPr>
          <w:rFonts w:ascii="宋体" w:hAnsi="宋体" w:cs="宋体"/>
          <w:color w:val="000000" w:themeColor="text1"/>
          <w:spacing w:val="2"/>
          <w:kern w:val="0"/>
          <w:sz w:val="24"/>
        </w:rPr>
      </w:pPr>
    </w:p>
    <w:p w:rsidR="00503C61" w:rsidRDefault="009D5BBF">
      <w:pPr>
        <w:widowControl/>
        <w:spacing w:line="360" w:lineRule="auto"/>
        <w:ind w:left="142" w:firstLine="422"/>
        <w:jc w:val="left"/>
        <w:rPr>
          <w:rFonts w:ascii="宋体" w:hAnsi="宋体"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投标截止时间7日前</w:t>
      </w:r>
      <w:r>
        <w:rPr>
          <w:rFonts w:ascii="宋体" w:hAnsi="宋体" w:cs="宋体" w:hint="eastAsia"/>
          <w:color w:val="000000" w:themeColor="text1"/>
          <w:spacing w:val="4"/>
          <w:kern w:val="0"/>
          <w:sz w:val="24"/>
        </w:rPr>
        <w:t>以书面形式提出（加盖公章，填写联系人姓名和电话）发送至ztb@ntu.edu.cn。</w:t>
      </w:r>
    </w:p>
    <w:p w:rsidR="00503C61" w:rsidRDefault="009D5BBF">
      <w:pPr>
        <w:spacing w:line="360" w:lineRule="auto"/>
        <w:rPr>
          <w:rFonts w:ascii="宋体" w:hAnsi="宋体" w:cs="宋体"/>
          <w:color w:val="000000" w:themeColor="text1"/>
        </w:rPr>
      </w:pPr>
      <w:r>
        <w:rPr>
          <w:rFonts w:ascii="宋体" w:hAnsi="宋体" w:cs="宋体" w:hint="eastAsia"/>
          <w:color w:val="000000" w:themeColor="text1"/>
          <w:spacing w:val="4"/>
          <w:sz w:val="24"/>
        </w:rPr>
        <w:br w:type="page"/>
      </w:r>
    </w:p>
    <w:p w:rsidR="00503C61" w:rsidRDefault="009D5BBF">
      <w:pPr>
        <w:pStyle w:val="1"/>
        <w:spacing w:line="360" w:lineRule="auto"/>
        <w:jc w:val="center"/>
        <w:rPr>
          <w:rFonts w:ascii="宋体" w:hAnsi="宋体" w:cs="宋体"/>
          <w:color w:val="000000" w:themeColor="text1"/>
        </w:rPr>
      </w:pPr>
      <w:bookmarkStart w:id="9" w:name="_Toc98231566"/>
      <w:bookmarkStart w:id="10" w:name="_Toc77750682"/>
      <w:r>
        <w:rPr>
          <w:rFonts w:ascii="宋体" w:hAnsi="宋体" w:cs="宋体" w:hint="eastAsia"/>
          <w:color w:val="000000" w:themeColor="text1"/>
        </w:rPr>
        <w:lastRenderedPageBreak/>
        <w:t>第二部分  投标人须知</w:t>
      </w:r>
      <w:bookmarkEnd w:id="9"/>
      <w:bookmarkEnd w:id="10"/>
    </w:p>
    <w:p w:rsidR="00503C61" w:rsidRDefault="009D5BBF">
      <w:pPr>
        <w:pStyle w:val="2"/>
        <w:spacing w:line="360" w:lineRule="auto"/>
        <w:rPr>
          <w:rFonts w:ascii="宋体" w:hAnsi="宋体" w:cs="宋体"/>
          <w:color w:val="000000" w:themeColor="text1"/>
          <w:sz w:val="28"/>
          <w:szCs w:val="28"/>
        </w:rPr>
      </w:pPr>
      <w:bookmarkStart w:id="11" w:name="_Toc77750683"/>
      <w:bookmarkStart w:id="12" w:name="_Toc98231567"/>
      <w:r>
        <w:rPr>
          <w:rFonts w:ascii="宋体" w:hAnsi="宋体" w:cs="宋体" w:hint="eastAsia"/>
          <w:color w:val="000000" w:themeColor="text1"/>
          <w:sz w:val="28"/>
          <w:szCs w:val="28"/>
        </w:rPr>
        <w:t>一、招标文件</w:t>
      </w:r>
      <w:bookmarkEnd w:id="11"/>
      <w:bookmarkEnd w:id="12"/>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1.1. </w:t>
      </w:r>
      <w:r>
        <w:rPr>
          <w:rFonts w:ascii="宋体" w:hAnsi="宋体" w:cs="宋体" w:hint="eastAsia"/>
          <w:color w:val="000000" w:themeColor="text1"/>
          <w:sz w:val="24"/>
        </w:rPr>
        <w:t>名词定义</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本招标文件中的招标人、投标人、中标人分别指：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（1）招标人指南通大学，亦称买方。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（2）投标人指响应招标并具备相应资质的参与投标商。</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（3）中标人指最后中标的投标人，亦称卖方。</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1.2. </w:t>
      </w:r>
      <w:r>
        <w:rPr>
          <w:rFonts w:ascii="宋体" w:hAnsi="宋体" w:cs="宋体" w:hint="eastAsia"/>
          <w:color w:val="000000" w:themeColor="text1"/>
          <w:sz w:val="24"/>
        </w:rPr>
        <w:t>招标文件的组成</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本招标文件由下列部分组成：</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（1）公开招标采购公告</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（2）投标人须知</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（3）招标服务要求及相关说明</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（4）合同主要条款</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（5）附件目录及格式</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1.3. </w:t>
      </w:r>
      <w:r>
        <w:rPr>
          <w:rFonts w:ascii="宋体" w:hAnsi="宋体" w:cs="宋体" w:hint="eastAsia"/>
          <w:color w:val="000000" w:themeColor="text1"/>
          <w:sz w:val="24"/>
        </w:rPr>
        <w:t>招标文件的澄清</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如投标人对招标文件的某些内容有疑问，应在投标截止时间7日前以书面形式邮件（</w:t>
      </w:r>
      <w:r>
        <w:rPr>
          <w:rFonts w:ascii="宋体" w:hAnsi="宋体" w:cs="宋体" w:hint="eastAsia"/>
          <w:color w:val="000000" w:themeColor="text1"/>
          <w:spacing w:val="2"/>
          <w:kern w:val="0"/>
          <w:sz w:val="24"/>
        </w:rPr>
        <w:t>ztb@ntu.edu.cn</w:t>
      </w:r>
      <w:r>
        <w:rPr>
          <w:rFonts w:ascii="宋体" w:hAnsi="宋体" w:cs="宋体" w:hint="eastAsia"/>
          <w:color w:val="000000" w:themeColor="text1"/>
          <w:sz w:val="24"/>
        </w:rPr>
        <w:t>）通知招标人，招标人将予以书面答复。招标人认为有必要时，可将答复内容（包括疑问内容，但不包括疑问来源）在南通大学招投标信息网站上公开发布。</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1.4. </w:t>
      </w:r>
      <w:r>
        <w:rPr>
          <w:rFonts w:ascii="宋体" w:hAnsi="宋体" w:cs="宋体" w:hint="eastAsia"/>
          <w:color w:val="000000" w:themeColor="text1"/>
          <w:sz w:val="24"/>
        </w:rPr>
        <w:t>招标文件的补充和修改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（1）招标人有权在投标截止时间3日前对招标文件进行补充和修改，补充和修改的内容在南通大学招投标信息网站上公开发布。补充和修改的内容作为招标文件的组成部分，对投标人具有同等约束作用。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（2）如招标文件的补充和修改对投标人准备投标的时间有影响，招标人有权决定推迟投标截止时间和开标时间。</w:t>
      </w:r>
    </w:p>
    <w:p w:rsidR="00503C61" w:rsidRDefault="00503C61">
      <w:pPr>
        <w:spacing w:line="360" w:lineRule="auto"/>
        <w:ind w:firstLineChars="196" w:firstLine="472"/>
        <w:rPr>
          <w:rFonts w:ascii="宋体" w:hAnsi="宋体" w:cs="宋体"/>
          <w:b/>
          <w:color w:val="000000" w:themeColor="text1"/>
          <w:sz w:val="24"/>
        </w:rPr>
      </w:pPr>
    </w:p>
    <w:p w:rsidR="00503C61" w:rsidRDefault="009D5BBF">
      <w:pPr>
        <w:pStyle w:val="2"/>
        <w:spacing w:line="360" w:lineRule="auto"/>
        <w:rPr>
          <w:rFonts w:ascii="宋体" w:hAnsi="宋体" w:cs="宋体"/>
          <w:color w:val="000000" w:themeColor="text1"/>
          <w:sz w:val="28"/>
          <w:szCs w:val="28"/>
        </w:rPr>
      </w:pPr>
      <w:bookmarkStart w:id="13" w:name="_Toc98231568"/>
      <w:bookmarkStart w:id="14" w:name="_Toc77750684"/>
      <w:r>
        <w:rPr>
          <w:rFonts w:ascii="宋体" w:hAnsi="宋体" w:cs="宋体" w:hint="eastAsia"/>
          <w:color w:val="000000" w:themeColor="text1"/>
          <w:sz w:val="28"/>
          <w:szCs w:val="28"/>
        </w:rPr>
        <w:lastRenderedPageBreak/>
        <w:t>二、投标文件</w:t>
      </w:r>
      <w:bookmarkEnd w:id="13"/>
      <w:bookmarkEnd w:id="14"/>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2.1. </w:t>
      </w:r>
      <w:r>
        <w:rPr>
          <w:rFonts w:ascii="宋体" w:hAnsi="宋体" w:cs="宋体" w:hint="eastAsia"/>
          <w:color w:val="000000" w:themeColor="text1"/>
          <w:sz w:val="24"/>
        </w:rPr>
        <w:t>投标文件的语言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（1）投标文件及来往函件均应使用中文。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（2）授权文件、产品说明书、样本等非中文材料，其中的要点应附有中文译文。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2.2. </w:t>
      </w:r>
      <w:r>
        <w:rPr>
          <w:rFonts w:ascii="宋体" w:hAnsi="宋体" w:cs="宋体" w:hint="eastAsia"/>
          <w:color w:val="000000" w:themeColor="text1"/>
          <w:sz w:val="24"/>
        </w:rPr>
        <w:t>投标文件的组成</w:t>
      </w:r>
    </w:p>
    <w:p w:rsidR="00503C61" w:rsidRDefault="009D5BBF">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color w:val="000000" w:themeColor="text1"/>
          <w:sz w:val="24"/>
        </w:rPr>
        <w:t>。</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资格证明文件：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（1）营业执照复印件；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（2）法定代表人资格证明（格式见附件3）；</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（3）法定代表人授权书（格式见附件4）；</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（4）建筑消防设施维修保养技术服务机构资质证书复印件；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（5）被授权代表2021年9月以来任意一个月在所在投标单位依法缴纳社会</w:t>
      </w:r>
      <w:r w:rsidR="00D42DA6">
        <w:rPr>
          <w:rFonts w:ascii="宋体" w:hAnsi="宋体" w:cs="宋体" w:hint="eastAsia"/>
          <w:color w:val="000000" w:themeColor="text1"/>
          <w:sz w:val="24"/>
        </w:rPr>
        <w:t>基本养老保险</w:t>
      </w:r>
      <w:r>
        <w:rPr>
          <w:rFonts w:ascii="宋体" w:hAnsi="宋体" w:cs="宋体" w:hint="eastAsia"/>
          <w:color w:val="000000" w:themeColor="text1"/>
          <w:sz w:val="24"/>
        </w:rPr>
        <w:t>的相关证明材料（税务、银行或社会保险基金管理部门出具）；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（6）投标人2021年9月以来任意一个月依法缴纳税收的相关证明材料；</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（7）无重大违法记录声明（见附件5）；</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rsidR="00503C61" w:rsidRDefault="009D5BBF">
      <w:pPr>
        <w:pStyle w:val="aff3"/>
        <w:spacing w:line="360" w:lineRule="auto"/>
        <w:ind w:left="120" w:firstLineChars="150" w:firstLine="361"/>
        <w:rPr>
          <w:rFonts w:ascii="宋体" w:hAnsi="宋体" w:cs="宋体"/>
          <w:color w:val="000000" w:themeColor="text1"/>
          <w:sz w:val="24"/>
        </w:rPr>
      </w:pPr>
      <w:r>
        <w:rPr>
          <w:rFonts w:ascii="宋体" w:hAnsi="宋体" w:cs="宋体" w:hint="eastAsia"/>
          <w:b/>
          <w:color w:val="000000" w:themeColor="text1"/>
          <w:sz w:val="24"/>
        </w:rPr>
        <w:t>技术文件</w:t>
      </w:r>
      <w:r>
        <w:rPr>
          <w:rFonts w:ascii="宋体" w:hAnsi="宋体" w:cs="宋体" w:hint="eastAsia"/>
          <w:color w:val="000000" w:themeColor="text1"/>
          <w:sz w:val="24"/>
        </w:rPr>
        <w:t>包括以下部分：</w:t>
      </w:r>
    </w:p>
    <w:p w:rsidR="00503C61" w:rsidRDefault="009D5BBF">
      <w:pPr>
        <w:pStyle w:val="aff3"/>
        <w:spacing w:line="360" w:lineRule="auto"/>
        <w:ind w:firstLine="480"/>
        <w:rPr>
          <w:rFonts w:ascii="宋体" w:hAnsi="宋体" w:cs="宋体"/>
          <w:color w:val="000000" w:themeColor="text1"/>
          <w:sz w:val="24"/>
        </w:rPr>
      </w:pPr>
      <w:r>
        <w:rPr>
          <w:rFonts w:ascii="宋体" w:hAnsi="宋体" w:cs="宋体" w:hint="eastAsia"/>
          <w:color w:val="000000" w:themeColor="text1"/>
          <w:sz w:val="24"/>
        </w:rPr>
        <w:t>（1）资质情况。提供</w:t>
      </w:r>
      <w:r>
        <w:rPr>
          <w:rFonts w:ascii="宋体" w:hAnsi="宋体" w:cs="宋体" w:hint="eastAsia"/>
          <w:sz w:val="24"/>
        </w:rPr>
        <w:t>响应单位有效的安全生产许可证、消防工程相关资质、检验检测机构资质证书。以上材料提供复印件，原件备查；</w:t>
      </w:r>
    </w:p>
    <w:p w:rsidR="00503C61" w:rsidRDefault="009D5BBF">
      <w:pPr>
        <w:spacing w:line="360" w:lineRule="auto"/>
        <w:ind w:firstLineChars="175" w:firstLine="420"/>
        <w:rPr>
          <w:rFonts w:ascii="宋体" w:hAnsi="宋体" w:cs="宋体"/>
          <w:sz w:val="24"/>
        </w:rPr>
      </w:pPr>
      <w:r>
        <w:rPr>
          <w:rFonts w:ascii="宋体" w:hAnsi="宋体" w:cs="宋体" w:hint="eastAsia"/>
          <w:color w:val="000000" w:themeColor="text1"/>
          <w:sz w:val="24"/>
        </w:rPr>
        <w:t>（2）企业信誉。</w:t>
      </w:r>
      <w:r w:rsidR="00AF037F" w:rsidRPr="00AF037F">
        <w:rPr>
          <w:rFonts w:ascii="宋体" w:hAnsi="宋体" w:cs="宋体" w:hint="eastAsia"/>
          <w:color w:val="000000" w:themeColor="text1"/>
          <w:sz w:val="24"/>
        </w:rPr>
        <w:t>提供2019年1月以来</w:t>
      </w:r>
      <w:r>
        <w:rPr>
          <w:rFonts w:ascii="宋体" w:hAnsi="宋体" w:cs="宋体" w:hint="eastAsia"/>
          <w:sz w:val="24"/>
        </w:rPr>
        <w:t>获得消防工作相关的省级荣誉、市级荣誉、合同单位评价满意度评价；</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（3）维保业绩。</w:t>
      </w:r>
      <w:r>
        <w:rPr>
          <w:rFonts w:ascii="宋体" w:hAnsi="宋体" w:cs="宋体" w:hint="eastAsia"/>
          <w:sz w:val="24"/>
        </w:rPr>
        <w:t>提供2019年1月以来从事类似及以上规模消防设施维护保养服务的业绩（同一合同主体业绩不兼得分，有效合同复印件加盖公章，合同原件备查）；</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（4）维保队伍。提供项目经理和驻点维保人</w:t>
      </w:r>
      <w:proofErr w:type="gramStart"/>
      <w:r>
        <w:rPr>
          <w:rFonts w:ascii="宋体" w:hAnsi="宋体" w:cs="宋体" w:hint="eastAsia"/>
          <w:color w:val="000000" w:themeColor="text1"/>
          <w:sz w:val="24"/>
        </w:rPr>
        <w:t>员相关</w:t>
      </w:r>
      <w:proofErr w:type="gramEnd"/>
      <w:r>
        <w:rPr>
          <w:rFonts w:ascii="宋体" w:hAnsi="宋体" w:cs="宋体" w:hint="eastAsia"/>
          <w:color w:val="000000" w:themeColor="text1"/>
          <w:sz w:val="24"/>
        </w:rPr>
        <w:t>证明材料；</w:t>
      </w:r>
    </w:p>
    <w:p w:rsidR="00503C61" w:rsidRDefault="009D5BBF">
      <w:pPr>
        <w:spacing w:line="360" w:lineRule="auto"/>
        <w:ind w:firstLineChars="175" w:firstLine="420"/>
        <w:rPr>
          <w:rFonts w:ascii="宋体" w:hAnsi="宋体" w:cs="宋体"/>
          <w:sz w:val="24"/>
        </w:rPr>
      </w:pPr>
      <w:r>
        <w:rPr>
          <w:rFonts w:ascii="宋体" w:hAnsi="宋体" w:cs="宋体" w:hint="eastAsia"/>
          <w:color w:val="000000" w:themeColor="text1"/>
          <w:sz w:val="24"/>
        </w:rPr>
        <w:t>（5）维保服务方案。</w:t>
      </w:r>
      <w:r>
        <w:rPr>
          <w:rFonts w:ascii="宋体" w:hAnsi="宋体" w:cs="宋体" w:hint="eastAsia"/>
          <w:sz w:val="24"/>
        </w:rPr>
        <w:t>主要是指提供相关的维护保养方案，包括年度、季度、月度工作量计划、日常维修、维护、响应、巡检、检测、应急抢修方案及日常配合、值班方案等基本工作，并且主要考察维保方案的合理性、可行性、完整性等。</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（6）合理化建议及合理优化方案。</w:t>
      </w:r>
      <w:r>
        <w:rPr>
          <w:rFonts w:ascii="宋体" w:hAnsi="宋体" w:cs="宋体" w:hint="eastAsia"/>
          <w:sz w:val="24"/>
        </w:rPr>
        <w:t>根据所提供的建议及优化方案的合理性、经济性和可行性等方面；</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lastRenderedPageBreak/>
        <w:t>（7）服务质量承诺；</w:t>
      </w:r>
      <w:r>
        <w:rPr>
          <w:rFonts w:ascii="宋体" w:hAnsi="宋体" w:cs="宋体" w:hint="eastAsia"/>
          <w:sz w:val="24"/>
        </w:rPr>
        <w:t>对服从管理、响应时间、服务质量做实质性承诺，要体现与考核挂钩，接受扣罚等；</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（8）针对消防部门处罚的承诺其他；</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（9）其它。除招标文件要求外，投标单位能提供其他增值服务项目；</w:t>
      </w:r>
    </w:p>
    <w:p w:rsidR="00503C61" w:rsidRDefault="009D5BBF">
      <w:pPr>
        <w:pStyle w:val="Default"/>
        <w:spacing w:line="360" w:lineRule="auto"/>
        <w:ind w:firstLineChars="200" w:firstLine="480"/>
        <w:rPr>
          <w:rFonts w:ascii="宋体" w:hAnsi="宋体" w:cs="宋体"/>
          <w:color w:val="000000" w:themeColor="text1"/>
          <w:kern w:val="2"/>
        </w:rPr>
      </w:pPr>
      <w:r>
        <w:rPr>
          <w:rFonts w:ascii="宋体" w:hAnsi="宋体" w:cs="宋体" w:hint="eastAsia"/>
          <w:color w:val="000000" w:themeColor="text1"/>
          <w:kern w:val="2"/>
        </w:rPr>
        <w:t>（10）标书制作。</w:t>
      </w:r>
      <w:r>
        <w:rPr>
          <w:rFonts w:ascii="宋体" w:hAnsi="宋体" w:cs="宋体" w:hint="eastAsia"/>
        </w:rPr>
        <w:t>标书编制规范合理，目录页码齐全清晰；</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商务文件（报价）：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（1）投标函（格式见附件1）</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（2）投标报价总表（格式见附件2）</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rsidR="00503C61" w:rsidRDefault="009D5BBF">
      <w:pPr>
        <w:spacing w:line="360" w:lineRule="auto"/>
        <w:ind w:firstLineChars="245" w:firstLine="590"/>
        <w:rPr>
          <w:rFonts w:ascii="宋体" w:hAnsi="宋体" w:cs="宋体"/>
          <w:b/>
          <w:color w:val="000000" w:themeColor="text1"/>
          <w:sz w:val="24"/>
        </w:rPr>
      </w:pPr>
      <w:r>
        <w:rPr>
          <w:rFonts w:ascii="宋体" w:hAnsi="宋体" w:cs="宋体" w:hint="eastAsia"/>
          <w:b/>
          <w:color w:val="000000" w:themeColor="text1"/>
          <w:sz w:val="24"/>
        </w:rPr>
        <w:t xml:space="preserve">2.3. </w:t>
      </w:r>
      <w:r>
        <w:rPr>
          <w:rFonts w:ascii="宋体" w:hAnsi="宋体" w:cs="宋体" w:hint="eastAsia"/>
          <w:color w:val="000000" w:themeColor="text1"/>
          <w:sz w:val="24"/>
        </w:rPr>
        <w:t>投标文件的形式及签署</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（1）投标人需提交资格证明文件正本1份，副本2份；技术文件正本1份、副本2份；商务文件（报价）正、副本各1份。</w:t>
      </w:r>
      <w:r>
        <w:rPr>
          <w:rFonts w:ascii="宋体" w:hAnsi="宋体" w:cs="宋体" w:hint="eastAsia"/>
          <w:b/>
          <w:color w:val="000000" w:themeColor="text1"/>
          <w:sz w:val="24"/>
        </w:rPr>
        <w:t>投标文件的封面上</w:t>
      </w:r>
      <w:r>
        <w:rPr>
          <w:rFonts w:ascii="宋体" w:hAnsi="宋体" w:cs="宋体" w:hint="eastAsia"/>
          <w:color w:val="000000" w:themeColor="text1"/>
          <w:sz w:val="24"/>
        </w:rPr>
        <w:t>明确标明资格证明文件、技术文件、商务文件（报价）以及正本和副本。如投标文件正本与副本有不同之处，以正本为准。</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（2）须分开独立包装，即：分别装在三个纸袋里，并在袋子封面分别注明资格证明文件、技术文件和商务文件。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（3）投标文件正本与副本均应使用A4型纸打印并胶装，不得使用活页夹。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（4）投标文件不应有涂改、增删之处，但如有错误必须修改时，修改处必须由原授权代表签署。</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2.4. </w:t>
      </w:r>
      <w:r>
        <w:rPr>
          <w:rFonts w:ascii="宋体" w:hAnsi="宋体" w:cs="宋体" w:hint="eastAsia"/>
          <w:color w:val="000000" w:themeColor="text1"/>
          <w:sz w:val="24"/>
        </w:rPr>
        <w:t>投标文件的密封和标记</w:t>
      </w:r>
    </w:p>
    <w:p w:rsidR="00503C61" w:rsidRDefault="009D5BBF">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投标人应将投标文件用封套加以密封，在封口处粘贴密封条，盖骑缝公章，并在封套上标明：</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（1）收件人：南通大学招投标管理办公室</w:t>
      </w:r>
    </w:p>
    <w:p w:rsidR="00503C61" w:rsidRDefault="009D5BBF">
      <w:pPr>
        <w:spacing w:line="360" w:lineRule="auto"/>
        <w:ind w:firstLineChars="175" w:firstLine="420"/>
        <w:rPr>
          <w:rFonts w:ascii="宋体" w:hAnsi="宋体" w:cs="宋体"/>
          <w:color w:val="000000" w:themeColor="text1"/>
          <w:sz w:val="24"/>
          <w:u w:val="single"/>
        </w:rPr>
      </w:pPr>
      <w:r>
        <w:rPr>
          <w:rFonts w:ascii="宋体" w:hAnsi="宋体" w:cs="宋体" w:hint="eastAsia"/>
          <w:color w:val="000000" w:themeColor="text1"/>
          <w:sz w:val="24"/>
        </w:rPr>
        <w:t>（2）招标项目编号：</w:t>
      </w:r>
      <w:r>
        <w:rPr>
          <w:rFonts w:ascii="宋体" w:hAnsi="宋体" w:cs="宋体" w:hint="eastAsia"/>
          <w:color w:val="000000" w:themeColor="text1"/>
          <w:sz w:val="24"/>
          <w:u w:val="single"/>
        </w:rPr>
        <w:t xml:space="preserve">                             </w:t>
      </w:r>
    </w:p>
    <w:p w:rsidR="00503C61" w:rsidRDefault="009D5BBF">
      <w:pPr>
        <w:spacing w:line="360" w:lineRule="auto"/>
        <w:ind w:firstLineChars="175" w:firstLine="420"/>
        <w:rPr>
          <w:rFonts w:ascii="宋体" w:hAnsi="宋体" w:cs="宋体"/>
          <w:color w:val="000000" w:themeColor="text1"/>
          <w:sz w:val="24"/>
          <w:u w:val="single"/>
        </w:rPr>
      </w:pPr>
      <w:r>
        <w:rPr>
          <w:rFonts w:ascii="宋体" w:hAnsi="宋体" w:cs="宋体" w:hint="eastAsia"/>
          <w:color w:val="000000" w:themeColor="text1"/>
          <w:sz w:val="24"/>
        </w:rPr>
        <w:t>（3）招标项目名称：</w:t>
      </w:r>
      <w:r>
        <w:rPr>
          <w:rFonts w:ascii="宋体" w:hAnsi="宋体" w:cs="宋体" w:hint="eastAsia"/>
          <w:color w:val="000000" w:themeColor="text1"/>
          <w:sz w:val="24"/>
          <w:u w:val="single"/>
        </w:rPr>
        <w:t xml:space="preserve">                               </w:t>
      </w:r>
    </w:p>
    <w:p w:rsidR="00503C61" w:rsidRDefault="009D5BBF">
      <w:pPr>
        <w:spacing w:line="360" w:lineRule="auto"/>
        <w:ind w:firstLineChars="175" w:firstLine="420"/>
        <w:rPr>
          <w:rFonts w:ascii="宋体" w:hAnsi="宋体" w:cs="宋体"/>
          <w:color w:val="000000" w:themeColor="text1"/>
          <w:sz w:val="24"/>
          <w:u w:val="single"/>
        </w:rPr>
      </w:pPr>
      <w:r>
        <w:rPr>
          <w:rFonts w:ascii="宋体" w:hAnsi="宋体" w:cs="宋体" w:hint="eastAsia"/>
          <w:color w:val="000000" w:themeColor="text1"/>
          <w:sz w:val="24"/>
        </w:rPr>
        <w:t>（4）投标人名称：</w:t>
      </w:r>
      <w:r>
        <w:rPr>
          <w:rFonts w:ascii="宋体" w:hAnsi="宋体" w:cs="宋体" w:hint="eastAsia"/>
          <w:color w:val="000000" w:themeColor="text1"/>
          <w:sz w:val="24"/>
          <w:u w:val="single"/>
        </w:rPr>
        <w:t xml:space="preserve">                                  </w:t>
      </w:r>
    </w:p>
    <w:p w:rsidR="00503C61" w:rsidRDefault="009D5BBF">
      <w:pPr>
        <w:spacing w:line="360" w:lineRule="auto"/>
        <w:ind w:firstLineChars="175" w:firstLine="420"/>
        <w:rPr>
          <w:rFonts w:ascii="宋体" w:hAnsi="宋体" w:cs="宋体"/>
          <w:color w:val="000000" w:themeColor="text1"/>
          <w:sz w:val="24"/>
          <w:u w:val="single"/>
        </w:rPr>
      </w:pPr>
      <w:r>
        <w:rPr>
          <w:rFonts w:ascii="宋体" w:hAnsi="宋体" w:cs="宋体" w:hint="eastAsia"/>
          <w:color w:val="000000" w:themeColor="text1"/>
          <w:sz w:val="24"/>
        </w:rPr>
        <w:t>（5）联系电话（手机）：</w:t>
      </w:r>
      <w:r>
        <w:rPr>
          <w:rFonts w:ascii="宋体" w:hAnsi="宋体" w:cs="宋体" w:hint="eastAsia"/>
          <w:color w:val="000000" w:themeColor="text1"/>
          <w:sz w:val="24"/>
          <w:u w:val="single"/>
        </w:rPr>
        <w:t xml:space="preserve">                              </w:t>
      </w:r>
    </w:p>
    <w:p w:rsidR="00503C61" w:rsidRDefault="009D5BBF">
      <w:pPr>
        <w:spacing w:line="360" w:lineRule="auto"/>
        <w:ind w:firstLineChars="175" w:firstLine="420"/>
        <w:rPr>
          <w:rFonts w:ascii="宋体" w:hAnsi="宋体" w:cs="宋体"/>
          <w:b/>
          <w:color w:val="000000" w:themeColor="text1"/>
          <w:sz w:val="24"/>
        </w:rPr>
      </w:pPr>
      <w:r>
        <w:rPr>
          <w:rFonts w:ascii="宋体" w:hAnsi="宋体" w:cs="宋体" w:hint="eastAsia"/>
          <w:color w:val="000000" w:themeColor="text1"/>
          <w:sz w:val="24"/>
        </w:rPr>
        <w:t>（6）开标之前不得启封</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没有按上述规定密封和标记的投标文件，招标人将不承担投标文件错放或提前开启的责任。</w:t>
      </w:r>
    </w:p>
    <w:p w:rsidR="00503C61" w:rsidRDefault="009D5BBF">
      <w:pPr>
        <w:pStyle w:val="2"/>
        <w:spacing w:line="360" w:lineRule="auto"/>
        <w:rPr>
          <w:rFonts w:ascii="宋体" w:hAnsi="宋体" w:cs="宋体"/>
          <w:color w:val="000000" w:themeColor="text1"/>
          <w:sz w:val="28"/>
          <w:szCs w:val="28"/>
        </w:rPr>
      </w:pPr>
      <w:bookmarkStart w:id="15" w:name="_Toc77750685"/>
      <w:bookmarkStart w:id="16" w:name="_Toc98231569"/>
      <w:r>
        <w:rPr>
          <w:rFonts w:ascii="宋体" w:hAnsi="宋体" w:cs="宋体" w:hint="eastAsia"/>
          <w:color w:val="000000" w:themeColor="text1"/>
          <w:sz w:val="28"/>
          <w:szCs w:val="28"/>
        </w:rPr>
        <w:lastRenderedPageBreak/>
        <w:t>三、投标细则</w:t>
      </w:r>
      <w:bookmarkEnd w:id="15"/>
      <w:bookmarkEnd w:id="16"/>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3.1.</w:t>
      </w:r>
      <w:r>
        <w:rPr>
          <w:rFonts w:ascii="宋体" w:hAnsi="宋体" w:cs="宋体" w:hint="eastAsia"/>
          <w:color w:val="000000" w:themeColor="text1"/>
          <w:sz w:val="24"/>
        </w:rPr>
        <w:t xml:space="preserve"> 投标服务</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投标人应按照《建筑消防设施的维护管理》(GB25201-2010)以及现行最新的消防维保技术标准规定的内容、程序、周期等要求，派驻技术人员对我校启东校区消防设施开展检查、维修、保养、测试等技术服务。</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3.2. </w:t>
      </w:r>
      <w:r>
        <w:rPr>
          <w:rFonts w:ascii="宋体" w:hAnsi="宋体" w:cs="宋体" w:hint="eastAsia"/>
          <w:color w:val="000000" w:themeColor="text1"/>
          <w:sz w:val="24"/>
        </w:rPr>
        <w:t>投标报价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本项目投标报价应包含：</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消防系统维保服务费；</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中标后，对校区消防系统进行一次全面、系统、及时（进场后两个月内）的检修、报价中包括但不限于确保校区消防系统全面正常运行的所有费用（甲方承担中标前存量问题所需的材料、各楼宇报警主机间的首次联网</w:t>
      </w:r>
      <w:proofErr w:type="gramStart"/>
      <w:r>
        <w:rPr>
          <w:rFonts w:ascii="宋体" w:hAnsi="宋体" w:cs="宋体" w:hint="eastAsia"/>
          <w:color w:val="000000" w:themeColor="text1"/>
          <w:sz w:val="24"/>
        </w:rPr>
        <w:t>及消控室</w:t>
      </w:r>
      <w:proofErr w:type="gramEnd"/>
      <w:r>
        <w:rPr>
          <w:rFonts w:ascii="宋体" w:hAnsi="宋体" w:cs="宋体" w:hint="eastAsia"/>
          <w:color w:val="000000" w:themeColor="text1"/>
          <w:sz w:val="24"/>
        </w:rPr>
        <w:t>CRT图像显示工作）；</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维保期内日常更换零配件人工费、人员工资、福利、依法应缴纳的保险、技术服务费、税金、运输等达到上级消防主管部门按法规及相关制度检查所需求学校消防系统正常运行所发生的全部费用；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所有费用以人民币报价，高于招标价者一律作废标处理。</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维保检测、抢修过程中的需更换的设备、零部件、外送修理等,单件且单次总价在300元及以下的费用包含在投标报价中。（见附件1</w:t>
      </w:r>
      <w:r>
        <w:rPr>
          <w:rFonts w:ascii="宋体" w:hAnsi="宋体" w:cs="宋体"/>
          <w:b/>
          <w:color w:val="000000" w:themeColor="text1"/>
          <w:sz w:val="24"/>
        </w:rPr>
        <w:t>0</w:t>
      </w:r>
      <w:r>
        <w:rPr>
          <w:rFonts w:ascii="宋体" w:hAnsi="宋体" w:cs="宋体" w:hint="eastAsia"/>
          <w:b/>
          <w:color w:val="000000" w:themeColor="text1"/>
          <w:sz w:val="24"/>
        </w:rPr>
        <w:t>）</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采购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3.3. </w:t>
      </w:r>
      <w:r>
        <w:rPr>
          <w:rFonts w:ascii="宋体" w:hAnsi="宋体" w:cs="宋体" w:hint="eastAsia"/>
          <w:color w:val="000000" w:themeColor="text1"/>
          <w:sz w:val="24"/>
        </w:rPr>
        <w:t>投标文件的递交</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（2）投标文件应在投标截止时间前送达指定地点，</w:t>
      </w:r>
      <w:r>
        <w:rPr>
          <w:rFonts w:ascii="宋体" w:hAnsi="宋体" w:cs="宋体" w:hint="eastAsia"/>
          <w:b/>
          <w:color w:val="000000" w:themeColor="text1"/>
          <w:sz w:val="24"/>
        </w:rPr>
        <w:t>逾期送达或未送达指定地点以及未按招标文件要求密封的投标文件，投标人须自行承担相应风险。</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（3）招标人不接受电报、电话、传真及电子邮件投标。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3.4.</w:t>
      </w:r>
      <w:r>
        <w:rPr>
          <w:rFonts w:ascii="宋体" w:hAnsi="宋体" w:cs="宋体" w:hint="eastAsia"/>
          <w:color w:val="000000" w:themeColor="text1"/>
          <w:sz w:val="24"/>
        </w:rPr>
        <w:t>投标文件的修改和撤回</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（1）投标截止时间后投标文件不得修改。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（2）投标截止时间前投标人可以撤标，但在投标截止时间后不允许撤标。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3.5. </w:t>
      </w:r>
      <w:r>
        <w:rPr>
          <w:rFonts w:ascii="宋体" w:hAnsi="宋体" w:cs="宋体" w:hint="eastAsia"/>
          <w:color w:val="000000" w:themeColor="text1"/>
          <w:sz w:val="24"/>
        </w:rPr>
        <w:t>分包投标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本次招标不可分包投标和中标。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3.6. </w:t>
      </w:r>
      <w:r>
        <w:rPr>
          <w:rFonts w:ascii="宋体" w:hAnsi="宋体" w:cs="宋体" w:hint="eastAsia"/>
          <w:color w:val="000000" w:themeColor="text1"/>
          <w:sz w:val="24"/>
        </w:rPr>
        <w:t>联合体投标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本次招标不接受联合体投标。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3.7. </w:t>
      </w:r>
      <w:r>
        <w:rPr>
          <w:rFonts w:ascii="宋体" w:hAnsi="宋体" w:cs="宋体" w:hint="eastAsia"/>
          <w:color w:val="000000" w:themeColor="text1"/>
          <w:sz w:val="24"/>
        </w:rPr>
        <w:t>投标有效期</w:t>
      </w:r>
    </w:p>
    <w:p w:rsidR="00503C61" w:rsidRDefault="009D5BBF">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从投标截止时间起，投标有效期为90天。</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3.8. </w:t>
      </w:r>
      <w:r>
        <w:rPr>
          <w:rFonts w:ascii="宋体" w:hAnsi="宋体" w:cs="宋体" w:hint="eastAsia"/>
          <w:color w:val="000000" w:themeColor="text1"/>
          <w:sz w:val="24"/>
        </w:rPr>
        <w:t>招标终止</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投标截止后，如投标人少于3个，招标人有权选择其他采购方式或终止本次招标。</w:t>
      </w:r>
    </w:p>
    <w:p w:rsidR="00503C61" w:rsidRDefault="009D5BBF">
      <w:pPr>
        <w:pStyle w:val="2"/>
        <w:spacing w:line="360" w:lineRule="auto"/>
        <w:rPr>
          <w:rFonts w:ascii="宋体" w:hAnsi="宋体" w:cs="宋体"/>
          <w:color w:val="000000" w:themeColor="text1"/>
          <w:sz w:val="28"/>
          <w:szCs w:val="28"/>
        </w:rPr>
      </w:pPr>
      <w:bookmarkStart w:id="17" w:name="_Toc77750686"/>
      <w:bookmarkStart w:id="18" w:name="_Toc98231570"/>
      <w:r>
        <w:rPr>
          <w:rFonts w:ascii="宋体" w:hAnsi="宋体" w:cs="宋体" w:hint="eastAsia"/>
          <w:color w:val="000000" w:themeColor="text1"/>
          <w:sz w:val="28"/>
          <w:szCs w:val="28"/>
        </w:rPr>
        <w:t>四、评标</w:t>
      </w:r>
      <w:bookmarkEnd w:id="17"/>
      <w:bookmarkEnd w:id="18"/>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4.1. </w:t>
      </w:r>
      <w:r>
        <w:rPr>
          <w:rFonts w:ascii="宋体" w:hAnsi="宋体" w:cs="宋体" w:hint="eastAsia"/>
          <w:color w:val="000000" w:themeColor="text1"/>
          <w:sz w:val="24"/>
        </w:rPr>
        <w:t>招标人按规定的时间和地点进行开评标，投标人可派代表（持授权代表身份证明）参加。</w:t>
      </w:r>
      <w:r>
        <w:rPr>
          <w:rFonts w:ascii="宋体" w:hAnsi="宋体" w:cs="宋体" w:hint="eastAsia"/>
          <w:b/>
          <w:color w:val="000000" w:themeColor="text1"/>
          <w:sz w:val="24"/>
        </w:rPr>
        <w:t>投标人未派代表参加开标的，视为默认接受开标结果。</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4.2.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专家组成评标小组进行评标。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4.3. </w:t>
      </w:r>
      <w:r>
        <w:rPr>
          <w:rFonts w:ascii="宋体" w:hAnsi="宋体" w:cs="宋体" w:hint="eastAsia"/>
          <w:color w:val="000000" w:themeColor="text1"/>
          <w:sz w:val="24"/>
        </w:rPr>
        <w:t>在详细评标之前，采购人和评委要对投标人的投标资格以及投标是否对招标文件的实质性要求和条件做出响应进行审查。</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4.4. </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4.5. </w:t>
      </w:r>
      <w:r>
        <w:rPr>
          <w:rFonts w:ascii="宋体" w:hAnsi="宋体" w:cs="宋体" w:hint="eastAsia"/>
          <w:color w:val="000000" w:themeColor="text1"/>
          <w:sz w:val="24"/>
        </w:rPr>
        <w:t>投标文件出现（但不限于）下列情况之一的，由评标小组评审后作无效投标</w:t>
      </w:r>
      <w:proofErr w:type="gramStart"/>
      <w:r>
        <w:rPr>
          <w:rFonts w:ascii="宋体" w:hAnsi="宋体" w:cs="宋体" w:hint="eastAsia"/>
          <w:color w:val="000000" w:themeColor="text1"/>
          <w:sz w:val="24"/>
        </w:rPr>
        <w:t>或废标处理</w:t>
      </w:r>
      <w:proofErr w:type="gramEnd"/>
      <w:r>
        <w:rPr>
          <w:rFonts w:ascii="宋体" w:hAnsi="宋体" w:cs="宋体" w:hint="eastAsia"/>
          <w:color w:val="000000" w:themeColor="text1"/>
          <w:sz w:val="24"/>
        </w:rPr>
        <w:t>：</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（1）超出经营范围投标的；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bCs/>
          <w:color w:val="000000" w:themeColor="text1"/>
          <w:sz w:val="24"/>
        </w:rPr>
        <w:t>不具备招标文件规定的资格条件及未按招标文件规定的要求提供资格证明文件；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（3）无法定代表人签字或签字人无法定代表人有效授权的；应加盖投标人公章而未盖章的；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（4）投标有效期不足的；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（5）投标报价不合理，明显低于成本的；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（6）重要技术指标和参数不满足招标要求的；</w:t>
      </w:r>
    </w:p>
    <w:p w:rsidR="00503C61" w:rsidRDefault="009D5BBF">
      <w:pPr>
        <w:tabs>
          <w:tab w:val="left" w:pos="525"/>
          <w:tab w:val="left" w:pos="1050"/>
        </w:tabs>
        <w:spacing w:line="36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（7）</w:t>
      </w:r>
      <w:r>
        <w:rPr>
          <w:rFonts w:ascii="宋体" w:hAnsi="宋体" w:cs="宋体" w:hint="eastAsia"/>
          <w:bCs/>
          <w:color w:val="000000" w:themeColor="text1"/>
          <w:sz w:val="24"/>
        </w:rPr>
        <w:t>重要内容或关键字迹模糊不清无法辨认的；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（8）未对招标文件实质性要求和条件做出响应的；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（9）故意哄抬价格或压价等其它恶意串通投标的；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（10）有损害招标人和用户利益的规定的；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（11）不同投标人的投标文件由同一单位或者个人编制；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（12）不同投标人委托同一单位或者个人办理投标事宜；</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（13）不同投标人的投标文件载明的项目管理成员或者联系人员为同一人；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（14）不同投标人的投标文件异常一致或者投标报价呈规律性差异；</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（15）不同投标人的投标文件相互混装。</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4.6. </w:t>
      </w:r>
      <w:r>
        <w:rPr>
          <w:rFonts w:ascii="宋体" w:hAnsi="宋体" w:cs="宋体" w:hint="eastAsia"/>
          <w:color w:val="000000" w:themeColor="text1"/>
          <w:sz w:val="24"/>
        </w:rPr>
        <w:t>评标小组认为有必要时，将要求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对投标文件中某些内容做出澄清或说明，但不接受投标人主动提出的澄清和说明。</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4.7. </w:t>
      </w:r>
      <w:r>
        <w:rPr>
          <w:rFonts w:ascii="宋体" w:hAnsi="宋体" w:cs="宋体"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03C61" w:rsidRDefault="009D5BBF">
      <w:pPr>
        <w:pStyle w:val="2"/>
        <w:spacing w:line="360" w:lineRule="auto"/>
        <w:rPr>
          <w:rFonts w:ascii="宋体" w:hAnsi="宋体" w:cs="宋体"/>
          <w:color w:val="000000" w:themeColor="text1"/>
        </w:rPr>
      </w:pPr>
      <w:bookmarkStart w:id="19" w:name="_Toc98231571"/>
      <w:bookmarkStart w:id="20" w:name="_Toc77750687"/>
      <w:r>
        <w:rPr>
          <w:rFonts w:ascii="宋体" w:hAnsi="宋体" w:cs="宋体" w:hint="eastAsia"/>
          <w:color w:val="000000" w:themeColor="text1"/>
        </w:rPr>
        <w:t>五、评标方法及评分标准</w:t>
      </w:r>
      <w:bookmarkEnd w:id="19"/>
      <w:bookmarkEnd w:id="20"/>
    </w:p>
    <w:p w:rsidR="00503C61" w:rsidRDefault="009D5BBF">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5.1.</w:t>
      </w:r>
      <w:r>
        <w:rPr>
          <w:rFonts w:ascii="宋体" w:hAnsi="宋体" w:cs="宋体" w:hint="eastAsia"/>
          <w:color w:val="000000" w:themeColor="text1"/>
          <w:sz w:val="24"/>
        </w:rPr>
        <w:t xml:space="preserve"> 评标方法</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（1）公开招标程序：资格符合性评审→技术标评审→商务标开标→确定中标候选人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（2）本次招标采用</w:t>
      </w:r>
      <w:r>
        <w:rPr>
          <w:rFonts w:ascii="宋体" w:hAnsi="宋体" w:cs="宋体" w:hint="eastAsia"/>
          <w:b/>
          <w:color w:val="000000" w:themeColor="text1"/>
          <w:sz w:val="24"/>
        </w:rPr>
        <w:t>综合评分法</w:t>
      </w:r>
      <w:r>
        <w:rPr>
          <w:rFonts w:ascii="宋体" w:hAnsi="宋体" w:cs="宋体" w:hint="eastAsia"/>
          <w:color w:val="000000" w:themeColor="text1"/>
          <w:sz w:val="24"/>
        </w:rPr>
        <w:t>评标，即在投标文件满足招标文件全部实质性要求，</w:t>
      </w:r>
      <w:proofErr w:type="gramStart"/>
      <w:r>
        <w:rPr>
          <w:rFonts w:ascii="宋体" w:hAnsi="宋体" w:cs="宋体" w:hint="eastAsia"/>
          <w:color w:val="000000" w:themeColor="text1"/>
          <w:sz w:val="24"/>
        </w:rPr>
        <w:t>且按照</w:t>
      </w:r>
      <w:proofErr w:type="gramEnd"/>
      <w:r>
        <w:rPr>
          <w:rFonts w:ascii="宋体" w:hAnsi="宋体" w:cs="宋体" w:hint="eastAsia"/>
          <w:color w:val="000000" w:themeColor="text1"/>
          <w:sz w:val="24"/>
        </w:rPr>
        <w:t>评审因素的量化指标评审得分最高的投标人为排名第一的中标候选人。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（3）评标小组各成员独立对每一份有效投标文件进行评价并对除报价以外的评分项目进行评分，报价得分由工作人员通过计算得出。</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投标人得分 = ∑评委评价得分/评委人数 + 报价得分。</w:t>
      </w:r>
    </w:p>
    <w:p w:rsidR="00503C61" w:rsidRDefault="009D5BBF">
      <w:pPr>
        <w:widowControl/>
        <w:jc w:val="left"/>
        <w:rPr>
          <w:rFonts w:ascii="宋体" w:hAnsi="宋体" w:cs="宋体"/>
          <w:b/>
          <w:color w:val="000000" w:themeColor="text1"/>
          <w:sz w:val="24"/>
        </w:rPr>
      </w:pPr>
      <w:r>
        <w:rPr>
          <w:rFonts w:ascii="宋体" w:hAnsi="宋体" w:cs="宋体" w:hint="eastAsia"/>
          <w:b/>
          <w:color w:val="000000" w:themeColor="text1"/>
          <w:sz w:val="24"/>
        </w:rPr>
        <w:br w:type="page"/>
      </w:r>
    </w:p>
    <w:p w:rsidR="00503C61" w:rsidRDefault="009D5BBF">
      <w:pPr>
        <w:spacing w:line="360" w:lineRule="auto"/>
        <w:ind w:firstLineChars="200" w:firstLine="482"/>
        <w:rPr>
          <w:rFonts w:ascii="宋体" w:hAnsi="宋体" w:cs="宋体"/>
          <w:bCs/>
          <w:color w:val="000000" w:themeColor="text1"/>
          <w:sz w:val="24"/>
        </w:rPr>
      </w:pPr>
      <w:r>
        <w:rPr>
          <w:rFonts w:ascii="宋体" w:hAnsi="宋体" w:cs="宋体" w:hint="eastAsia"/>
          <w:b/>
          <w:color w:val="000000" w:themeColor="text1"/>
          <w:sz w:val="24"/>
        </w:rPr>
        <w:lastRenderedPageBreak/>
        <w:t xml:space="preserve">5.2. </w:t>
      </w:r>
      <w:r>
        <w:rPr>
          <w:rFonts w:ascii="宋体" w:hAnsi="宋体" w:cs="宋体" w:hint="eastAsia"/>
          <w:bCs/>
          <w:color w:val="000000" w:themeColor="text1"/>
          <w:sz w:val="24"/>
        </w:rPr>
        <w:t>评分标准</w:t>
      </w:r>
    </w:p>
    <w:tbl>
      <w:tblPr>
        <w:tblStyle w:val="afc"/>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1365"/>
        <w:gridCol w:w="1155"/>
        <w:gridCol w:w="6420"/>
      </w:tblGrid>
      <w:tr w:rsidR="00503C61">
        <w:tc>
          <w:tcPr>
            <w:tcW w:w="1092" w:type="dxa"/>
          </w:tcPr>
          <w:p w:rsidR="00503C61" w:rsidRDefault="009D5BBF">
            <w:pPr>
              <w:spacing w:line="360" w:lineRule="auto"/>
              <w:jc w:val="center"/>
              <w:rPr>
                <w:rFonts w:ascii="宋体" w:hAnsi="宋体" w:cs="宋体"/>
                <w:b/>
                <w:bCs/>
                <w:color w:val="000000" w:themeColor="text1"/>
                <w:sz w:val="24"/>
              </w:rPr>
            </w:pPr>
            <w:r>
              <w:rPr>
                <w:rFonts w:ascii="宋体" w:hAnsi="宋体" w:cs="宋体"/>
                <w:b/>
                <w:bCs/>
                <w:color w:val="000000" w:themeColor="text1"/>
                <w:sz w:val="24"/>
              </w:rPr>
              <w:t>类别</w:t>
            </w:r>
          </w:p>
        </w:tc>
        <w:tc>
          <w:tcPr>
            <w:tcW w:w="1365"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评审因素</w:t>
            </w:r>
          </w:p>
        </w:tc>
        <w:tc>
          <w:tcPr>
            <w:tcW w:w="1155"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分值</w:t>
            </w:r>
          </w:p>
        </w:tc>
        <w:tc>
          <w:tcPr>
            <w:tcW w:w="6420"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评   分   细   则</w:t>
            </w:r>
          </w:p>
        </w:tc>
      </w:tr>
      <w:tr w:rsidR="00503C61">
        <w:trPr>
          <w:trHeight w:val="249"/>
        </w:trPr>
        <w:tc>
          <w:tcPr>
            <w:tcW w:w="1092"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价格</w:t>
            </w:r>
          </w:p>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部分</w:t>
            </w:r>
          </w:p>
        </w:tc>
        <w:tc>
          <w:tcPr>
            <w:tcW w:w="1365"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sz w:val="24"/>
              </w:rPr>
              <w:t>投标报价</w:t>
            </w:r>
          </w:p>
        </w:tc>
        <w:tc>
          <w:tcPr>
            <w:tcW w:w="1155"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sz w:val="24"/>
              </w:rPr>
              <w:t>30</w:t>
            </w:r>
          </w:p>
        </w:tc>
        <w:tc>
          <w:tcPr>
            <w:tcW w:w="6420" w:type="dxa"/>
          </w:tcPr>
          <w:p w:rsidR="00503C61" w:rsidRDefault="009D5BBF">
            <w:pPr>
              <w:spacing w:line="360" w:lineRule="auto"/>
              <w:rPr>
                <w:rFonts w:ascii="宋体" w:hAnsi="宋体" w:cs="宋体"/>
                <w:sz w:val="24"/>
              </w:rPr>
            </w:pPr>
            <w:r>
              <w:rPr>
                <w:rFonts w:ascii="宋体" w:hAnsi="宋体" w:cs="宋体" w:hint="eastAsia"/>
                <w:sz w:val="24"/>
              </w:rPr>
              <w:t>满足招标文件要求且投标价格最低的投标报价为评标基准价，其价格分为满分，其他投标人的价格分按下列公式计算：</w:t>
            </w:r>
          </w:p>
          <w:p w:rsidR="00503C61" w:rsidRDefault="009D5BBF">
            <w:pPr>
              <w:spacing w:line="360" w:lineRule="auto"/>
              <w:rPr>
                <w:rFonts w:ascii="宋体" w:hAnsi="宋体" w:cs="宋体"/>
                <w:bCs/>
                <w:color w:val="000000" w:themeColor="text1"/>
                <w:sz w:val="24"/>
              </w:rPr>
            </w:pPr>
            <w:r>
              <w:rPr>
                <w:rFonts w:ascii="宋体" w:hAnsi="宋体" w:cs="宋体" w:hint="eastAsia"/>
                <w:sz w:val="24"/>
              </w:rPr>
              <w:t>投标报价得分＝（评标基准价/投标报价）×30</w:t>
            </w:r>
          </w:p>
        </w:tc>
      </w:tr>
      <w:tr w:rsidR="00503C61">
        <w:trPr>
          <w:trHeight w:val="249"/>
        </w:trPr>
        <w:tc>
          <w:tcPr>
            <w:tcW w:w="1092" w:type="dxa"/>
            <w:vMerge w:val="restart"/>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技术</w:t>
            </w:r>
          </w:p>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部分</w:t>
            </w: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资质情况</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6</w:t>
            </w:r>
          </w:p>
        </w:tc>
        <w:tc>
          <w:tcPr>
            <w:tcW w:w="6420" w:type="dxa"/>
          </w:tcPr>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具有安全生产许可证；</w:t>
            </w:r>
          </w:p>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具有有效的消防工程相关资质；</w:t>
            </w:r>
          </w:p>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具有有效的检验检测机构资质证书。</w:t>
            </w:r>
          </w:p>
          <w:p w:rsidR="00503C61" w:rsidRDefault="009D5BBF">
            <w:pPr>
              <w:pStyle w:val="aff3"/>
              <w:spacing w:line="360" w:lineRule="auto"/>
              <w:ind w:left="360" w:firstLineChars="0" w:firstLine="0"/>
              <w:rPr>
                <w:rFonts w:ascii="宋体" w:hAnsi="宋体" w:cs="宋体"/>
                <w:sz w:val="24"/>
              </w:rPr>
            </w:pPr>
            <w:r>
              <w:rPr>
                <w:rFonts w:ascii="宋体" w:hAnsi="宋体" w:cs="宋体" w:hint="eastAsia"/>
                <w:sz w:val="24"/>
              </w:rPr>
              <w:t>以上材料提供复印件，原件备查，有一项得2分。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企业信誉</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tcPr>
          <w:p w:rsidR="00503C61" w:rsidRDefault="00811914">
            <w:pPr>
              <w:spacing w:line="360" w:lineRule="auto"/>
              <w:rPr>
                <w:rFonts w:ascii="宋体" w:hAnsi="宋体" w:cs="宋体"/>
                <w:sz w:val="24"/>
              </w:rPr>
            </w:pPr>
            <w:r>
              <w:rPr>
                <w:rFonts w:ascii="宋体" w:hAnsi="宋体" w:cs="宋体" w:hint="eastAsia"/>
                <w:sz w:val="24"/>
              </w:rPr>
              <w:t>提供2019年1月以来所获得的荣誉证明，</w:t>
            </w:r>
            <w:r w:rsidR="009D5BBF">
              <w:rPr>
                <w:rFonts w:ascii="宋体" w:hAnsi="宋体" w:cs="宋体" w:hint="eastAsia"/>
                <w:sz w:val="24"/>
              </w:rPr>
              <w:t>省级荣誉1项得2分，市级荣誉1项得1分，最多得4分；</w:t>
            </w:r>
            <w:r>
              <w:rPr>
                <w:rFonts w:ascii="宋体" w:hAnsi="宋体" w:cs="宋体" w:hint="eastAsia"/>
                <w:sz w:val="24"/>
              </w:rPr>
              <w:t>提供2019年1月以来所获得的合作</w:t>
            </w:r>
            <w:r w:rsidR="009D5BBF">
              <w:rPr>
                <w:rFonts w:ascii="宋体" w:hAnsi="宋体" w:cs="宋体" w:hint="eastAsia"/>
                <w:sz w:val="24"/>
              </w:rPr>
              <w:t>单位满意</w:t>
            </w:r>
            <w:r>
              <w:rPr>
                <w:rFonts w:ascii="宋体" w:hAnsi="宋体" w:cs="宋体" w:hint="eastAsia"/>
                <w:sz w:val="24"/>
              </w:rPr>
              <w:t>评价，每有</w:t>
            </w:r>
            <w:r w:rsidR="009D5BBF">
              <w:rPr>
                <w:rFonts w:ascii="宋体" w:hAnsi="宋体" w:cs="宋体" w:hint="eastAsia"/>
                <w:sz w:val="24"/>
              </w:rPr>
              <w:t>1个得1分，最多得4分。</w:t>
            </w:r>
            <w:r>
              <w:rPr>
                <w:rFonts w:ascii="宋体" w:hAnsi="宋体" w:cs="宋体" w:hint="eastAsia"/>
                <w:sz w:val="24"/>
              </w:rPr>
              <w:t>原件备查。</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维保业绩</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6</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提供2019年1月以来从事类似及以上规模消防设施维护保养服务的业绩，每提供一项业绩得1分，最多不超过6分； （同一合同主体业绩不兼得分，有效合同复印件加盖公章，合同原件备查）</w:t>
            </w:r>
          </w:p>
        </w:tc>
      </w:tr>
      <w:tr w:rsidR="00503C61">
        <w:trPr>
          <w:trHeight w:val="2663"/>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维保队伍</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tcPr>
          <w:p w:rsidR="00503C61" w:rsidRDefault="009D5BBF">
            <w:pPr>
              <w:spacing w:line="360" w:lineRule="auto"/>
              <w:rPr>
                <w:rFonts w:ascii="宋体" w:hAnsi="宋体" w:cs="宋体"/>
                <w:sz w:val="24"/>
              </w:rPr>
            </w:pPr>
            <w:r>
              <w:rPr>
                <w:rFonts w:ascii="宋体" w:hAnsi="宋体" w:cs="宋体" w:hint="eastAsia"/>
                <w:sz w:val="24"/>
              </w:rPr>
              <w:t>1.项目经理，具有一级</w:t>
            </w:r>
            <w:proofErr w:type="gramStart"/>
            <w:r>
              <w:rPr>
                <w:rFonts w:ascii="宋体" w:hAnsi="宋体" w:cs="宋体" w:hint="eastAsia"/>
                <w:sz w:val="24"/>
              </w:rPr>
              <w:t>建造师证得</w:t>
            </w:r>
            <w:proofErr w:type="gramEnd"/>
            <w:r>
              <w:rPr>
                <w:rFonts w:ascii="宋体" w:hAnsi="宋体" w:cs="宋体" w:hint="eastAsia"/>
                <w:sz w:val="24"/>
              </w:rPr>
              <w:t>2分，具有二级</w:t>
            </w:r>
            <w:proofErr w:type="gramStart"/>
            <w:r>
              <w:rPr>
                <w:rFonts w:ascii="宋体" w:hAnsi="宋体" w:cs="宋体" w:hint="eastAsia"/>
                <w:sz w:val="24"/>
              </w:rPr>
              <w:t>建造师证得</w:t>
            </w:r>
            <w:proofErr w:type="gramEnd"/>
            <w:r>
              <w:rPr>
                <w:rFonts w:ascii="宋体" w:hAnsi="宋体" w:cs="宋体" w:hint="eastAsia"/>
                <w:sz w:val="24"/>
              </w:rPr>
              <w:t>1分）。具有高校服务经历（1年以上）1次得1分，最多2分；（响应文件中提供响应单位2021年</w:t>
            </w:r>
            <w:r>
              <w:rPr>
                <w:rFonts w:ascii="宋体" w:hAnsi="宋体" w:cs="宋体"/>
                <w:sz w:val="24"/>
              </w:rPr>
              <w:t>9</w:t>
            </w:r>
            <w:r>
              <w:rPr>
                <w:rFonts w:ascii="宋体" w:hAnsi="宋体" w:cs="宋体" w:hint="eastAsia"/>
                <w:sz w:val="24"/>
              </w:rPr>
              <w:t>月以来连续3个月为其缴纳</w:t>
            </w:r>
            <w:r w:rsidR="001B2E9B">
              <w:rPr>
                <w:rFonts w:ascii="宋体" w:hAnsi="宋体" w:cs="宋体" w:hint="eastAsia"/>
                <w:sz w:val="24"/>
              </w:rPr>
              <w:t>社会基本养老保险</w:t>
            </w:r>
            <w:r>
              <w:rPr>
                <w:rFonts w:ascii="宋体" w:hAnsi="宋体" w:cs="宋体" w:hint="eastAsia"/>
                <w:sz w:val="24"/>
              </w:rPr>
              <w:t>证明及劳动合同复印件，不提供不得分）。</w:t>
            </w:r>
          </w:p>
          <w:p w:rsidR="00503C61" w:rsidRDefault="009D5BBF">
            <w:pPr>
              <w:pStyle w:val="Default"/>
              <w:spacing w:line="360" w:lineRule="auto"/>
            </w:pPr>
            <w:r w:rsidRPr="009D5BBF">
              <w:rPr>
                <w:rFonts w:hint="eastAsia"/>
              </w:rPr>
              <w:t xml:space="preserve">2. </w:t>
            </w:r>
            <w:r>
              <w:rPr>
                <w:rFonts w:hint="eastAsia"/>
              </w:rPr>
              <w:t>维保人员，响应单位需提供至少</w:t>
            </w:r>
            <w:r>
              <w:rPr>
                <w:rFonts w:hint="eastAsia"/>
              </w:rPr>
              <w:t>1</w:t>
            </w:r>
            <w:r>
              <w:rPr>
                <w:rFonts w:hint="eastAsia"/>
              </w:rPr>
              <w:t>名基础维保人员（具有建构筑物消防员证书），相关人员具有工程类初级及以上职称证书的，每人得</w:t>
            </w:r>
            <w:r>
              <w:rPr>
                <w:rFonts w:hint="eastAsia"/>
              </w:rPr>
              <w:t>1</w:t>
            </w:r>
            <w:r>
              <w:rPr>
                <w:rFonts w:hint="eastAsia"/>
              </w:rPr>
              <w:t>分，最高得</w:t>
            </w:r>
            <w:r>
              <w:t>4</w:t>
            </w:r>
            <w:r>
              <w:rPr>
                <w:rFonts w:hint="eastAsia"/>
              </w:rPr>
              <w:t>分。（响应文件中提供响应单位</w:t>
            </w:r>
            <w:r>
              <w:rPr>
                <w:rFonts w:hint="eastAsia"/>
              </w:rPr>
              <w:t>2021</w:t>
            </w:r>
            <w:r>
              <w:rPr>
                <w:rFonts w:hint="eastAsia"/>
              </w:rPr>
              <w:t>年</w:t>
            </w:r>
            <w:r w:rsidR="006863CA">
              <w:t>9</w:t>
            </w:r>
            <w:r>
              <w:rPr>
                <w:rFonts w:hint="eastAsia"/>
              </w:rPr>
              <w:t>月以来连续</w:t>
            </w:r>
            <w:r>
              <w:rPr>
                <w:rFonts w:hint="eastAsia"/>
              </w:rPr>
              <w:t>3</w:t>
            </w:r>
            <w:r>
              <w:rPr>
                <w:rFonts w:hint="eastAsia"/>
              </w:rPr>
              <w:t>个月为其缴纳</w:t>
            </w:r>
            <w:r w:rsidR="001B2E9B">
              <w:rPr>
                <w:rFonts w:ascii="宋体" w:hAnsi="宋体" w:cs="宋体" w:hint="eastAsia"/>
              </w:rPr>
              <w:t>社会基本养老保险</w:t>
            </w:r>
            <w:r>
              <w:rPr>
                <w:rFonts w:hint="eastAsia"/>
              </w:rPr>
              <w:t>证明及劳动合同复印件，不提供不得分）。</w:t>
            </w:r>
          </w:p>
          <w:p w:rsidR="00503C61" w:rsidRDefault="009D5BBF">
            <w:pPr>
              <w:pStyle w:val="Default"/>
              <w:spacing w:line="360" w:lineRule="auto"/>
            </w:pPr>
            <w:r>
              <w:rPr>
                <w:rFonts w:hint="eastAsia"/>
              </w:rPr>
              <w:t>注：原则上，实际工作人员须与标书上人员一致。</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消防维保</w:t>
            </w:r>
            <w:r>
              <w:rPr>
                <w:rFonts w:ascii="宋体" w:hAnsi="宋体" w:cs="宋体" w:hint="eastAsia"/>
                <w:sz w:val="24"/>
              </w:rPr>
              <w:lastRenderedPageBreak/>
              <w:t>服务方案</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lastRenderedPageBreak/>
              <w:t>13</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主要是指提供相关的维护保养方案，包括年度、季度、月度</w:t>
            </w:r>
            <w:r>
              <w:rPr>
                <w:rFonts w:ascii="宋体" w:hAnsi="宋体" w:cs="宋体" w:hint="eastAsia"/>
                <w:sz w:val="24"/>
              </w:rPr>
              <w:lastRenderedPageBreak/>
              <w:t>工作量计划、日常维修、维护、响应、巡检、检测、应急抢修方案及日常配合、值班方案等基本工作，并且主要考察维保方案的合理性、可行性、完整性等。（优：11-13分，良：8-10分，一般：5-7分，差：0-4不得分，最高13分。）</w:t>
            </w:r>
          </w:p>
        </w:tc>
      </w:tr>
      <w:tr w:rsidR="004B7AE7">
        <w:trPr>
          <w:trHeight w:val="249"/>
        </w:trPr>
        <w:tc>
          <w:tcPr>
            <w:tcW w:w="1092" w:type="dxa"/>
            <w:vMerge/>
          </w:tcPr>
          <w:p w:rsidR="004B7AE7" w:rsidRDefault="004B7AE7">
            <w:pPr>
              <w:spacing w:line="360" w:lineRule="auto"/>
              <w:rPr>
                <w:rFonts w:ascii="宋体" w:hAnsi="宋体" w:cs="宋体"/>
                <w:bCs/>
                <w:color w:val="000000" w:themeColor="text1"/>
                <w:sz w:val="24"/>
              </w:rPr>
            </w:pPr>
          </w:p>
        </w:tc>
        <w:tc>
          <w:tcPr>
            <w:tcW w:w="1365" w:type="dxa"/>
            <w:vMerge w:val="restart"/>
            <w:vAlign w:val="center"/>
          </w:tcPr>
          <w:p w:rsidR="004B7AE7" w:rsidRDefault="004B7AE7">
            <w:pPr>
              <w:spacing w:line="360" w:lineRule="auto"/>
              <w:jc w:val="center"/>
              <w:rPr>
                <w:rFonts w:ascii="宋体" w:hAnsi="宋体" w:cs="宋体"/>
                <w:sz w:val="24"/>
              </w:rPr>
            </w:pPr>
            <w:r>
              <w:rPr>
                <w:rFonts w:ascii="宋体" w:hAnsi="宋体" w:cs="宋体" w:hint="eastAsia"/>
                <w:sz w:val="24"/>
              </w:rPr>
              <w:t>合理化建议及合理优化方案</w:t>
            </w:r>
          </w:p>
        </w:tc>
        <w:tc>
          <w:tcPr>
            <w:tcW w:w="1155" w:type="dxa"/>
            <w:vAlign w:val="center"/>
          </w:tcPr>
          <w:p w:rsidR="004B7AE7" w:rsidRDefault="004B7AE7">
            <w:pPr>
              <w:spacing w:line="360" w:lineRule="auto"/>
              <w:jc w:val="center"/>
              <w:rPr>
                <w:rFonts w:ascii="宋体" w:hAnsi="宋体" w:cs="宋体"/>
                <w:sz w:val="24"/>
              </w:rPr>
            </w:pPr>
            <w:r>
              <w:rPr>
                <w:rFonts w:ascii="宋体" w:hAnsi="宋体" w:cs="宋体" w:hint="eastAsia"/>
                <w:sz w:val="24"/>
              </w:rPr>
              <w:t>6</w:t>
            </w:r>
          </w:p>
        </w:tc>
        <w:tc>
          <w:tcPr>
            <w:tcW w:w="6420" w:type="dxa"/>
            <w:vAlign w:val="center"/>
          </w:tcPr>
          <w:p w:rsidR="004B7AE7" w:rsidRDefault="004B7AE7">
            <w:pPr>
              <w:spacing w:line="360" w:lineRule="auto"/>
              <w:rPr>
                <w:rFonts w:ascii="宋体" w:hAnsi="宋体" w:cs="宋体"/>
                <w:sz w:val="24"/>
              </w:rPr>
            </w:pPr>
            <w:r>
              <w:rPr>
                <w:rFonts w:ascii="宋体" w:hAnsi="宋体" w:cs="宋体" w:hint="eastAsia"/>
                <w:sz w:val="24"/>
              </w:rPr>
              <w:t>根据所提供的建议及优化方案的合理性、经济性和可行性等方面。（优：5-6分，良：3-4分，一般：1-2分，差：不得分；最高6分。）</w:t>
            </w:r>
          </w:p>
        </w:tc>
      </w:tr>
      <w:tr w:rsidR="004B7AE7">
        <w:trPr>
          <w:trHeight w:val="249"/>
        </w:trPr>
        <w:tc>
          <w:tcPr>
            <w:tcW w:w="1092" w:type="dxa"/>
            <w:vMerge/>
          </w:tcPr>
          <w:p w:rsidR="004B7AE7" w:rsidRDefault="004B7AE7">
            <w:pPr>
              <w:spacing w:line="360" w:lineRule="auto"/>
              <w:rPr>
                <w:rFonts w:ascii="宋体" w:hAnsi="宋体" w:cs="宋体"/>
                <w:bCs/>
                <w:color w:val="000000" w:themeColor="text1"/>
                <w:sz w:val="24"/>
              </w:rPr>
            </w:pPr>
          </w:p>
        </w:tc>
        <w:tc>
          <w:tcPr>
            <w:tcW w:w="1365" w:type="dxa"/>
            <w:vMerge/>
            <w:vAlign w:val="center"/>
          </w:tcPr>
          <w:p w:rsidR="004B7AE7" w:rsidRDefault="004B7AE7">
            <w:pPr>
              <w:spacing w:line="360" w:lineRule="auto"/>
              <w:jc w:val="center"/>
              <w:rPr>
                <w:rFonts w:ascii="宋体" w:hAnsi="宋体" w:cs="宋体"/>
                <w:sz w:val="24"/>
              </w:rPr>
            </w:pPr>
          </w:p>
        </w:tc>
        <w:tc>
          <w:tcPr>
            <w:tcW w:w="1155" w:type="dxa"/>
            <w:vAlign w:val="center"/>
          </w:tcPr>
          <w:p w:rsidR="004B7AE7" w:rsidRDefault="004B7AE7">
            <w:pPr>
              <w:spacing w:line="360" w:lineRule="auto"/>
              <w:jc w:val="center"/>
              <w:rPr>
                <w:rFonts w:ascii="宋体" w:hAnsi="宋体" w:cs="宋体"/>
                <w:sz w:val="24"/>
              </w:rPr>
            </w:pPr>
            <w:r>
              <w:rPr>
                <w:rFonts w:ascii="宋体" w:hAnsi="宋体" w:cs="宋体" w:hint="eastAsia"/>
                <w:sz w:val="24"/>
              </w:rPr>
              <w:t>3</w:t>
            </w:r>
          </w:p>
        </w:tc>
        <w:tc>
          <w:tcPr>
            <w:tcW w:w="6420" w:type="dxa"/>
            <w:vAlign w:val="center"/>
          </w:tcPr>
          <w:p w:rsidR="004B7AE7" w:rsidRDefault="004B7AE7">
            <w:pPr>
              <w:spacing w:line="360" w:lineRule="auto"/>
              <w:rPr>
                <w:rFonts w:ascii="宋体" w:hAnsi="宋体" w:cs="宋体"/>
                <w:sz w:val="24"/>
              </w:rPr>
            </w:pPr>
            <w:r>
              <w:rPr>
                <w:rFonts w:ascii="宋体" w:hAnsi="宋体" w:cs="宋体" w:hint="eastAsia"/>
                <w:sz w:val="24"/>
              </w:rPr>
              <w:t>根据所提供的</w:t>
            </w:r>
            <w:r w:rsidRPr="004B7AE7">
              <w:rPr>
                <w:rFonts w:ascii="宋体" w:hAnsi="宋体" w:cs="宋体" w:hint="eastAsia"/>
                <w:sz w:val="24"/>
              </w:rPr>
              <w:t>300元（含）以下的消防产品和配件表</w:t>
            </w:r>
            <w:r>
              <w:rPr>
                <w:rFonts w:ascii="宋体" w:hAnsi="宋体" w:cs="宋体" w:hint="eastAsia"/>
                <w:sz w:val="24"/>
              </w:rPr>
              <w:t>（附件1</w:t>
            </w:r>
            <w:r>
              <w:rPr>
                <w:rFonts w:ascii="宋体" w:hAnsi="宋体" w:cs="宋体"/>
                <w:sz w:val="24"/>
              </w:rPr>
              <w:t>0</w:t>
            </w:r>
            <w:r>
              <w:rPr>
                <w:rFonts w:ascii="宋体" w:hAnsi="宋体" w:cs="宋体" w:hint="eastAsia"/>
                <w:sz w:val="24"/>
              </w:rPr>
              <w:t>）的合理性、经济性和可行性等方面。（优：</w:t>
            </w:r>
            <w:r>
              <w:rPr>
                <w:rFonts w:ascii="宋体" w:hAnsi="宋体" w:cs="宋体"/>
                <w:sz w:val="24"/>
              </w:rPr>
              <w:t>3</w:t>
            </w:r>
            <w:r>
              <w:rPr>
                <w:rFonts w:ascii="宋体" w:hAnsi="宋体" w:cs="宋体" w:hint="eastAsia"/>
                <w:sz w:val="24"/>
              </w:rPr>
              <w:t>分，良：</w:t>
            </w:r>
            <w:r>
              <w:rPr>
                <w:rFonts w:ascii="宋体" w:hAnsi="宋体" w:cs="宋体"/>
                <w:sz w:val="24"/>
              </w:rPr>
              <w:t>2</w:t>
            </w:r>
            <w:r>
              <w:rPr>
                <w:rFonts w:ascii="宋体" w:hAnsi="宋体" w:cs="宋体" w:hint="eastAsia"/>
                <w:sz w:val="24"/>
              </w:rPr>
              <w:t>分，一般：1分，差：不得分；最高</w:t>
            </w:r>
            <w:r>
              <w:rPr>
                <w:rFonts w:ascii="宋体" w:hAnsi="宋体" w:cs="宋体"/>
                <w:sz w:val="24"/>
              </w:rPr>
              <w:t>3</w:t>
            </w:r>
            <w:r>
              <w:rPr>
                <w:rFonts w:ascii="宋体" w:hAnsi="宋体" w:cs="宋体" w:hint="eastAsia"/>
                <w:sz w:val="24"/>
              </w:rPr>
              <w:t>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服务质量承诺</w:t>
            </w:r>
          </w:p>
        </w:tc>
        <w:tc>
          <w:tcPr>
            <w:tcW w:w="1155" w:type="dxa"/>
            <w:vAlign w:val="center"/>
          </w:tcPr>
          <w:p w:rsidR="00503C61" w:rsidRDefault="0038797E">
            <w:pPr>
              <w:spacing w:line="360" w:lineRule="auto"/>
              <w:jc w:val="center"/>
              <w:rPr>
                <w:rFonts w:ascii="宋体" w:hAnsi="宋体" w:cs="宋体"/>
                <w:sz w:val="24"/>
              </w:rPr>
            </w:pPr>
            <w:r>
              <w:rPr>
                <w:rFonts w:ascii="宋体" w:hAnsi="宋体" w:cs="宋体"/>
                <w:sz w:val="24"/>
              </w:rPr>
              <w:t>6</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对服从管理、响应时间、服务质量做实质性承诺，要体现与考核挂钩，接受扣罚等，否则不得分。每一项得</w:t>
            </w:r>
            <w:r w:rsidR="0038797E">
              <w:rPr>
                <w:rFonts w:ascii="宋体" w:hAnsi="宋体" w:cs="宋体"/>
                <w:sz w:val="24"/>
              </w:rPr>
              <w:t>2</w:t>
            </w:r>
            <w:r>
              <w:rPr>
                <w:rFonts w:ascii="宋体" w:hAnsi="宋体" w:cs="宋体" w:hint="eastAsia"/>
                <w:sz w:val="24"/>
              </w:rPr>
              <w:t>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针对消防部门处罚的承诺</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5</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主要考察响应单位所承诺的因管理不善或维保不善导致被消防部门（或学校）在检查过程中予以通报或处罚后，由其承担对学校的赔偿责任。有得5分，无承诺不得分。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其它</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投标人提供其它增值服务项目。</w:t>
            </w:r>
          </w:p>
          <w:p w:rsidR="00503C61" w:rsidRDefault="009D5BBF">
            <w:pPr>
              <w:spacing w:line="360" w:lineRule="auto"/>
              <w:rPr>
                <w:rFonts w:ascii="宋体" w:hAnsi="宋体" w:cs="宋体"/>
                <w:sz w:val="24"/>
              </w:rPr>
            </w:pPr>
            <w:r>
              <w:rPr>
                <w:rFonts w:ascii="宋体" w:hAnsi="宋体" w:cs="宋体" w:hint="eastAsia"/>
                <w:sz w:val="24"/>
              </w:rPr>
              <w:t>1.在合同期内，无偿做好</w:t>
            </w:r>
            <w:proofErr w:type="gramStart"/>
            <w:r>
              <w:rPr>
                <w:rFonts w:ascii="宋体" w:hAnsi="宋体" w:cs="宋体" w:hint="eastAsia"/>
                <w:sz w:val="24"/>
              </w:rPr>
              <w:t>年度消防检测</w:t>
            </w:r>
            <w:proofErr w:type="gramEnd"/>
            <w:r>
              <w:rPr>
                <w:rFonts w:ascii="宋体" w:hAnsi="宋体" w:cs="宋体" w:hint="eastAsia"/>
                <w:sz w:val="24"/>
              </w:rPr>
              <w:t>，并报当地公安消防机关备案。(4分)</w:t>
            </w:r>
          </w:p>
          <w:p w:rsidR="00503C61" w:rsidRDefault="009D5BBF">
            <w:pPr>
              <w:spacing w:line="360" w:lineRule="auto"/>
              <w:rPr>
                <w:rFonts w:ascii="宋体" w:hAnsi="宋体" w:cs="宋体"/>
                <w:sz w:val="24"/>
              </w:rPr>
            </w:pPr>
            <w:r>
              <w:rPr>
                <w:rFonts w:ascii="宋体" w:hAnsi="宋体" w:cs="宋体" w:hint="eastAsia"/>
                <w:sz w:val="24"/>
              </w:rPr>
              <w:t>2.经评审专家组核定的、有效的其它增值服务项目，比如无偿24小时驻场服务等。有1个得2分，最多得4分。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标书编制</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sz w:val="24"/>
              </w:rPr>
              <w:t>1</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标书编制规范，目录页码清晰。针对评审因素，逐条列出证明材料所在页码，格式自定。优秀得</w:t>
            </w:r>
            <w:r>
              <w:rPr>
                <w:rFonts w:ascii="宋体" w:hAnsi="宋体" w:cs="宋体"/>
                <w:sz w:val="24"/>
              </w:rPr>
              <w:t>1</w:t>
            </w:r>
            <w:r>
              <w:rPr>
                <w:rFonts w:ascii="宋体" w:hAnsi="宋体" w:cs="宋体" w:hint="eastAsia"/>
                <w:sz w:val="24"/>
              </w:rPr>
              <w:t>分，编制混乱不得分。</w:t>
            </w:r>
          </w:p>
        </w:tc>
      </w:tr>
      <w:tr w:rsidR="00503C61">
        <w:trPr>
          <w:trHeight w:val="249"/>
        </w:trPr>
        <w:tc>
          <w:tcPr>
            <w:tcW w:w="1092"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合计</w:t>
            </w:r>
          </w:p>
        </w:tc>
        <w:tc>
          <w:tcPr>
            <w:tcW w:w="1365" w:type="dxa"/>
            <w:vAlign w:val="center"/>
          </w:tcPr>
          <w:p w:rsidR="00503C61" w:rsidRDefault="00503C61">
            <w:pPr>
              <w:spacing w:line="360" w:lineRule="auto"/>
              <w:jc w:val="center"/>
              <w:rPr>
                <w:rFonts w:ascii="宋体" w:hAnsi="宋体" w:cs="宋体"/>
                <w:sz w:val="24"/>
              </w:rPr>
            </w:pP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100</w:t>
            </w:r>
          </w:p>
        </w:tc>
        <w:tc>
          <w:tcPr>
            <w:tcW w:w="6420" w:type="dxa"/>
            <w:vAlign w:val="center"/>
          </w:tcPr>
          <w:p w:rsidR="00503C61" w:rsidRDefault="009D5BBF">
            <w:pPr>
              <w:tabs>
                <w:tab w:val="left" w:pos="945"/>
              </w:tabs>
              <w:spacing w:line="360" w:lineRule="auto"/>
              <w:rPr>
                <w:rFonts w:ascii="宋体" w:hAnsi="宋体" w:cs="宋体"/>
                <w:sz w:val="24"/>
              </w:rPr>
            </w:pPr>
            <w:r>
              <w:rPr>
                <w:rFonts w:ascii="宋体" w:hAnsi="宋体" w:cs="宋体" w:hint="eastAsia"/>
                <w:sz w:val="24"/>
              </w:rPr>
              <w:t>投标人最后得分保留两位小数。</w:t>
            </w:r>
          </w:p>
        </w:tc>
      </w:tr>
    </w:tbl>
    <w:p w:rsidR="00503C61" w:rsidRDefault="00503C61">
      <w:pPr>
        <w:spacing w:line="360" w:lineRule="auto"/>
        <w:ind w:firstLineChars="200" w:firstLine="480"/>
        <w:rPr>
          <w:rFonts w:ascii="宋体" w:hAnsi="宋体" w:cs="宋体"/>
          <w:bCs/>
          <w:color w:val="000000" w:themeColor="text1"/>
          <w:sz w:val="24"/>
        </w:rPr>
      </w:pPr>
    </w:p>
    <w:p w:rsidR="00503C61" w:rsidRDefault="009D5BBF">
      <w:pPr>
        <w:widowControl/>
        <w:jc w:val="left"/>
        <w:rPr>
          <w:rFonts w:ascii="宋体" w:hAnsi="宋体" w:cs="宋体"/>
          <w:color w:val="000000" w:themeColor="text1"/>
        </w:rPr>
      </w:pPr>
      <w:r>
        <w:rPr>
          <w:rFonts w:ascii="宋体" w:hAnsi="宋体" w:cs="宋体" w:hint="eastAsia"/>
          <w:color w:val="000000" w:themeColor="text1"/>
        </w:rPr>
        <w:br w:type="page"/>
      </w:r>
    </w:p>
    <w:p w:rsidR="00503C61" w:rsidRDefault="009D5BBF">
      <w:pPr>
        <w:pStyle w:val="2"/>
        <w:rPr>
          <w:rFonts w:ascii="宋体" w:hAnsi="宋体" w:cs="宋体"/>
          <w:color w:val="000000" w:themeColor="text1"/>
        </w:rPr>
      </w:pPr>
      <w:bookmarkStart w:id="21" w:name="_Toc77750688"/>
      <w:bookmarkStart w:id="22" w:name="_Toc98231572"/>
      <w:r>
        <w:rPr>
          <w:rFonts w:ascii="宋体" w:hAnsi="宋体" w:cs="宋体" w:hint="eastAsia"/>
          <w:color w:val="000000" w:themeColor="text1"/>
        </w:rPr>
        <w:lastRenderedPageBreak/>
        <w:t>六、定标</w:t>
      </w:r>
      <w:bookmarkEnd w:id="21"/>
      <w:bookmarkEnd w:id="22"/>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6.1.</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按照得分高低顺序对投标人进行排列。</w:t>
      </w:r>
      <w:r>
        <w:rPr>
          <w:rFonts w:ascii="宋体" w:hAnsi="宋体" w:cs="宋体" w:hint="eastAsia"/>
          <w:color w:val="000000" w:themeColor="text1"/>
          <w:sz w:val="24"/>
        </w:rPr>
        <w:t>得分相同的，按投标报价由低到高顺序排列。得分最高且排名第一的投标人将被推荐为中标候选人或者直接被确定为中标人。</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6.2.</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ascii="宋体" w:hAnsi="宋体" w:cs="宋体" w:hint="eastAsia"/>
          <w:color w:val="000000" w:themeColor="text1"/>
          <w:sz w:val="24"/>
        </w:rPr>
        <w:t>评标小组</w:t>
      </w:r>
      <w:r>
        <w:rPr>
          <w:rFonts w:ascii="宋体" w:hAnsi="宋体" w:cs="宋体" w:hint="eastAsia"/>
          <w:color w:val="000000" w:themeColor="text1"/>
          <w:sz w:val="24"/>
          <w:lang w:val="zh-CN"/>
        </w:rPr>
        <w:t>可取消其中标资格。</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6.3. </w:t>
      </w:r>
      <w:r>
        <w:rPr>
          <w:rFonts w:ascii="宋体" w:hAnsi="宋体" w:cs="宋体" w:hint="eastAsia"/>
          <w:color w:val="000000" w:themeColor="text1"/>
          <w:sz w:val="24"/>
        </w:rPr>
        <w:t>评标小组认为所有投标报价均不合理或所有投标方案均不能满足招标人要求时，有权否决所有投标，评标小组也没有义务必须接受最低报价的投标。</w:t>
      </w:r>
    </w:p>
    <w:p w:rsidR="00503C61" w:rsidRDefault="009D5BBF">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 xml:space="preserve">6.4. </w:t>
      </w:r>
      <w:r>
        <w:rPr>
          <w:rFonts w:ascii="宋体" w:hAnsi="宋体" w:cs="宋体" w:hint="eastAsia"/>
          <w:color w:val="000000" w:themeColor="text1"/>
          <w:sz w:val="24"/>
        </w:rPr>
        <w:t>出现下列情形之一的，招标人有权决定本次招标作废标处理：</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（1）发生影响招标公平、公正的违法、违规行为的；</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（2）投标人的投标报价均超过了采购预算，学校不能支付的；</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（3）因重大变故，采购任务取消的。</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6.5. </w:t>
      </w:r>
      <w:r>
        <w:rPr>
          <w:rFonts w:ascii="宋体" w:hAnsi="宋体" w:cs="宋体" w:hint="eastAsia"/>
          <w:color w:val="000000" w:themeColor="text1"/>
          <w:sz w:val="24"/>
        </w:rPr>
        <w:t>对未中标的投标人，招标人不做未中标解释。</w:t>
      </w:r>
    </w:p>
    <w:p w:rsidR="00503C61" w:rsidRDefault="009D5BBF">
      <w:pPr>
        <w:pStyle w:val="2"/>
        <w:rPr>
          <w:rFonts w:ascii="宋体" w:hAnsi="宋体" w:cs="宋体"/>
          <w:color w:val="000000" w:themeColor="text1"/>
        </w:rPr>
      </w:pPr>
      <w:bookmarkStart w:id="23" w:name="_Toc98231573"/>
      <w:bookmarkStart w:id="24" w:name="_Toc77750689"/>
      <w:r>
        <w:rPr>
          <w:rFonts w:ascii="宋体" w:hAnsi="宋体" w:cs="宋体" w:hint="eastAsia"/>
          <w:color w:val="000000" w:themeColor="text1"/>
        </w:rPr>
        <w:t>七、合同的签订</w:t>
      </w:r>
      <w:bookmarkEnd w:id="23"/>
      <w:bookmarkEnd w:id="24"/>
    </w:p>
    <w:p w:rsidR="00503C61" w:rsidRDefault="009D5BBF">
      <w:pPr>
        <w:spacing w:line="360" w:lineRule="auto"/>
        <w:ind w:rightChars="-2" w:right="-4" w:firstLineChars="197" w:firstLine="475"/>
        <w:rPr>
          <w:rFonts w:ascii="宋体" w:hAnsi="宋体" w:cs="宋体"/>
          <w:b/>
          <w:color w:val="000000" w:themeColor="text1"/>
          <w:sz w:val="24"/>
        </w:rPr>
      </w:pPr>
      <w:r>
        <w:rPr>
          <w:rFonts w:ascii="宋体" w:hAnsi="宋体" w:cs="宋体" w:hint="eastAsia"/>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7.3. </w:t>
      </w:r>
      <w:r>
        <w:rPr>
          <w:rFonts w:ascii="宋体" w:hAnsi="宋体" w:cs="宋体" w:hint="eastAsia"/>
          <w:color w:val="000000" w:themeColor="text1"/>
          <w:sz w:val="24"/>
        </w:rPr>
        <w:t>如投标人中标后悔标，招标人将取消该投标人本次中标资格及今后三年内的投标资格。</w:t>
      </w:r>
    </w:p>
    <w:p w:rsidR="00503C61" w:rsidRDefault="009D5BBF">
      <w:pPr>
        <w:pStyle w:val="2"/>
        <w:rPr>
          <w:rFonts w:ascii="宋体" w:hAnsi="宋体" w:cs="宋体"/>
          <w:color w:val="000000" w:themeColor="text1"/>
        </w:rPr>
      </w:pPr>
      <w:bookmarkStart w:id="25" w:name="_Toc98231574"/>
      <w:bookmarkStart w:id="26" w:name="_Toc77750690"/>
      <w:r>
        <w:rPr>
          <w:rFonts w:ascii="宋体" w:hAnsi="宋体" w:cs="宋体" w:hint="eastAsia"/>
          <w:color w:val="000000" w:themeColor="text1"/>
        </w:rPr>
        <w:t>八、履约保证金</w:t>
      </w:r>
      <w:bookmarkEnd w:id="25"/>
      <w:bookmarkEnd w:id="26"/>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中标人须在签订合同前向招标人缴纳履约保证金，</w:t>
      </w:r>
      <w:r>
        <w:rPr>
          <w:rFonts w:ascii="宋体" w:hAnsi="宋体" w:cs="宋体" w:hint="eastAsia"/>
          <w:b/>
          <w:color w:val="000000" w:themeColor="text1"/>
          <w:sz w:val="24"/>
        </w:rPr>
        <w:t>履约保证金的金额为中标金额的10%，</w:t>
      </w:r>
      <w:r>
        <w:rPr>
          <w:rFonts w:ascii="宋体" w:hAnsi="宋体" w:cs="宋体" w:hint="eastAsia"/>
          <w:color w:val="000000" w:themeColor="text1"/>
          <w:sz w:val="24"/>
        </w:rPr>
        <w:t>如中标人未能履行合同规定的义务，招标人有权从履约保证金中取得补偿，履约保证金将在维保服务到期后不计利息退回。</w:t>
      </w:r>
    </w:p>
    <w:p w:rsidR="00503C61" w:rsidRDefault="009D5BBF">
      <w:pPr>
        <w:pStyle w:val="2"/>
        <w:rPr>
          <w:rFonts w:ascii="宋体" w:hAnsi="宋体" w:cs="宋体"/>
          <w:color w:val="000000" w:themeColor="text1"/>
        </w:rPr>
      </w:pPr>
      <w:bookmarkStart w:id="27" w:name="_Toc77750691"/>
      <w:bookmarkStart w:id="28" w:name="_Toc98231575"/>
      <w:r>
        <w:rPr>
          <w:rFonts w:ascii="宋体" w:hAnsi="宋体" w:cs="宋体" w:hint="eastAsia"/>
          <w:color w:val="000000" w:themeColor="text1"/>
        </w:rPr>
        <w:lastRenderedPageBreak/>
        <w:t>九、其他</w:t>
      </w:r>
      <w:bookmarkEnd w:id="27"/>
      <w:bookmarkEnd w:id="28"/>
    </w:p>
    <w:p w:rsidR="00503C61" w:rsidRDefault="009D5BBF">
      <w:pPr>
        <w:spacing w:line="360" w:lineRule="auto"/>
        <w:ind w:firstLineChars="200" w:firstLine="482"/>
        <w:rPr>
          <w:rFonts w:ascii="宋体" w:hAnsi="宋体" w:cs="宋体"/>
          <w:b/>
          <w:color w:val="000000" w:themeColor="text1"/>
          <w:spacing w:val="4"/>
          <w:sz w:val="44"/>
          <w:szCs w:val="44"/>
        </w:rPr>
      </w:pPr>
      <w:r>
        <w:rPr>
          <w:rFonts w:ascii="宋体" w:hAnsi="宋体" w:cs="宋体" w:hint="eastAsia"/>
          <w:b/>
          <w:color w:val="000000" w:themeColor="text1"/>
          <w:sz w:val="24"/>
        </w:rPr>
        <w:t>9.1. 投标人无论中标与否，招标人不承担投标人参加投标的任何费用。</w:t>
      </w:r>
    </w:p>
    <w:p w:rsidR="00503C61" w:rsidRDefault="009D5BBF">
      <w:pPr>
        <w:pStyle w:val="1"/>
        <w:jc w:val="center"/>
        <w:rPr>
          <w:rFonts w:ascii="宋体" w:hAnsi="宋体" w:cs="宋体"/>
          <w:color w:val="000000" w:themeColor="text1"/>
        </w:rPr>
      </w:pPr>
      <w:r>
        <w:rPr>
          <w:rFonts w:ascii="宋体" w:hAnsi="宋体" w:cs="宋体" w:hint="eastAsia"/>
          <w:color w:val="000000" w:themeColor="text1"/>
          <w:spacing w:val="4"/>
        </w:rPr>
        <w:br w:type="page"/>
      </w:r>
      <w:bookmarkStart w:id="29" w:name="_Toc98231576"/>
      <w:bookmarkStart w:id="30" w:name="_Toc77750692"/>
      <w:r>
        <w:rPr>
          <w:rFonts w:ascii="宋体" w:hAnsi="宋体" w:cs="宋体" w:hint="eastAsia"/>
          <w:color w:val="000000" w:themeColor="text1"/>
        </w:rPr>
        <w:lastRenderedPageBreak/>
        <w:t>第三部分 招标服务要求及相关说明</w:t>
      </w:r>
      <w:bookmarkEnd w:id="29"/>
      <w:bookmarkEnd w:id="30"/>
    </w:p>
    <w:p w:rsidR="00503C61"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color w:val="000000" w:themeColor="text1"/>
          <w:sz w:val="24"/>
        </w:rPr>
        <w:t>一、项目内容</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1.维保范围：</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南通大学启东校区内所有建筑消防设施：1-2号教学楼、3-4号教学楼、5-6号教学楼、7-8号教学楼、行政楼、</w:t>
      </w:r>
      <w:proofErr w:type="gramStart"/>
      <w:r>
        <w:rPr>
          <w:rFonts w:ascii="宋体" w:hAnsi="宋体" w:hint="eastAsia"/>
          <w:color w:val="000000"/>
          <w:sz w:val="24"/>
        </w:rPr>
        <w:t>一</w:t>
      </w:r>
      <w:proofErr w:type="gramEnd"/>
      <w:r>
        <w:rPr>
          <w:rFonts w:ascii="宋体" w:hAnsi="宋体" w:hint="eastAsia"/>
          <w:color w:val="000000"/>
          <w:sz w:val="24"/>
        </w:rPr>
        <w:t xml:space="preserve">食堂、1-3号学生宿舍楼、4-5号学生宿舍楼、6-7号学生宿舍楼、10号学生宿舍楼、11号学生宿舍楼、12号学生宿舍楼、13号学生宿舍楼、14-15号学生宿舍楼、16号学生宿舍楼、17号学生宿舍楼、18号学生宿舍楼、大学生活动中心（A、B、C座）、后勤辅助用房、教工公寓1号楼、招待所、体育场地、体育馆、图书馆、实验实训中心3#楼、实验实训中心1#楼、实验实训中心2#楼。9号教学楼、二食堂、教师公寓2号楼、动物实验中心。 </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2.涵盖的系统：</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建筑楼宇内火灾自动报警控制系统、消火栓及给水系统、自动喷淋灭火系统、消防电源供应系统、防排烟系统、防火隔离、灭火器、火灾应急照明和疏散指示标志、可燃气体探测报警系统、干粉灭火系统、电气火灾监测系统、消防电梯、消防水炮、应急广播系统、气体灭火系统等建筑楼宇内外所有的消防设备设施的日常维护保养服务。</w:t>
      </w:r>
    </w:p>
    <w:p w:rsidR="00503C61" w:rsidRDefault="009D5BBF">
      <w:pPr>
        <w:spacing w:line="360" w:lineRule="auto"/>
        <w:ind w:firstLineChars="200" w:firstLine="480"/>
        <w:rPr>
          <w:rFonts w:ascii="宋体" w:hAnsi="宋体"/>
          <w:color w:val="000000"/>
          <w:sz w:val="24"/>
        </w:rPr>
      </w:pPr>
      <w:r>
        <w:rPr>
          <w:rFonts w:ascii="宋体" w:hAnsi="宋体"/>
          <w:color w:val="000000"/>
          <w:sz w:val="24"/>
        </w:rPr>
        <w:t>3</w:t>
      </w:r>
      <w:r>
        <w:rPr>
          <w:rFonts w:ascii="宋体" w:hAnsi="宋体" w:hint="eastAsia"/>
          <w:color w:val="000000"/>
          <w:sz w:val="24"/>
        </w:rPr>
        <w:t>.相关数据 ：</w:t>
      </w:r>
    </w:p>
    <w:p w:rsidR="00503C61" w:rsidRDefault="00503C61">
      <w:pPr>
        <w:pStyle w:val="Default"/>
      </w:pPr>
    </w:p>
    <w:p w:rsidR="00503C61" w:rsidRDefault="00503C61">
      <w:pPr>
        <w:pStyle w:val="Default"/>
      </w:pPr>
    </w:p>
    <w:p w:rsidR="00503C61" w:rsidRDefault="009D5BBF">
      <w:pPr>
        <w:ind w:firstLineChars="200" w:firstLine="482"/>
        <w:jc w:val="center"/>
        <w:rPr>
          <w:rFonts w:ascii="宋体" w:hAnsi="宋体"/>
          <w:b/>
          <w:bCs/>
          <w:sz w:val="24"/>
        </w:rPr>
      </w:pPr>
      <w:r>
        <w:rPr>
          <w:rFonts w:ascii="宋体" w:hAnsi="宋体" w:hint="eastAsia"/>
          <w:b/>
          <w:bCs/>
          <w:sz w:val="24"/>
        </w:rPr>
        <w:t>表1消防火灾自动报警系统等设施简况</w:t>
      </w:r>
    </w:p>
    <w:tbl>
      <w:tblPr>
        <w:tblW w:w="5000" w:type="pct"/>
        <w:tblLook w:val="04A0" w:firstRow="1" w:lastRow="0" w:firstColumn="1" w:lastColumn="0" w:noHBand="0" w:noVBand="1"/>
      </w:tblPr>
      <w:tblGrid>
        <w:gridCol w:w="846"/>
        <w:gridCol w:w="1830"/>
        <w:gridCol w:w="3273"/>
        <w:gridCol w:w="1418"/>
        <w:gridCol w:w="1275"/>
        <w:gridCol w:w="1094"/>
      </w:tblGrid>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序号</w:t>
            </w:r>
          </w:p>
        </w:tc>
        <w:tc>
          <w:tcPr>
            <w:tcW w:w="940"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建筑物</w:t>
            </w:r>
          </w:p>
        </w:tc>
        <w:tc>
          <w:tcPr>
            <w:tcW w:w="1681"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主机厂家</w:t>
            </w:r>
          </w:p>
        </w:tc>
        <w:tc>
          <w:tcPr>
            <w:tcW w:w="728"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型号</w:t>
            </w:r>
          </w:p>
        </w:tc>
        <w:tc>
          <w:tcPr>
            <w:tcW w:w="655"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面积（㎡）</w:t>
            </w:r>
          </w:p>
        </w:tc>
        <w:tc>
          <w:tcPr>
            <w:tcW w:w="562"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备注</w:t>
            </w: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3-4号教学楼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6220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6220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7-8号教学楼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行政楼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4836</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proofErr w:type="gramStart"/>
            <w:r>
              <w:rPr>
                <w:rFonts w:ascii="楷体_GB2312" w:eastAsia="楷体_GB2312" w:hAnsi="宋体" w:cs="宋体" w:hint="eastAsia"/>
                <w:kern w:val="0"/>
                <w:sz w:val="24"/>
              </w:rPr>
              <w:t>一</w:t>
            </w:r>
            <w:proofErr w:type="gramEnd"/>
            <w:r>
              <w:rPr>
                <w:rFonts w:ascii="楷体_GB2312" w:eastAsia="楷体_GB2312" w:hAnsi="宋体" w:cs="宋体" w:hint="eastAsia"/>
                <w:kern w:val="0"/>
                <w:sz w:val="24"/>
              </w:rPr>
              <w:t>食堂</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7868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二食堂</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5589</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17757</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4-5号学生宿舍楼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11838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10</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11537</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lastRenderedPageBreak/>
              <w:t>11</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10号学生宿舍楼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6301</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5682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6301</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5682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14-15号学生宿舍楼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11556</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6168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5825</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18号学生宿舍楼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6168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大学生活动中心（A、B、C座）</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9215</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20</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后勤辅助用房</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21</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教工公寓1号楼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4600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22</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招待所</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1364</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23</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体育场地</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体育馆</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11000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图书馆</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14713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实验实训中心3#楼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9599</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实验实训中心1#楼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8442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实验实训中心2#楼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9128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9号教学楼</w:t>
            </w:r>
          </w:p>
        </w:tc>
        <w:tc>
          <w:tcPr>
            <w:tcW w:w="1681" w:type="pct"/>
            <w:tcBorders>
              <w:top w:val="nil"/>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nil"/>
              <w:left w:val="nil"/>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6320</w:t>
            </w:r>
          </w:p>
        </w:tc>
        <w:tc>
          <w:tcPr>
            <w:tcW w:w="562" w:type="pct"/>
            <w:tcBorders>
              <w:top w:val="nil"/>
              <w:left w:val="nil"/>
              <w:bottom w:val="single" w:sz="4" w:space="0" w:color="auto"/>
              <w:right w:val="single" w:sz="4" w:space="0" w:color="auto"/>
            </w:tcBorders>
            <w:vAlign w:val="center"/>
          </w:tcPr>
          <w:p w:rsidR="00503C61" w:rsidRDefault="00503C61">
            <w:pPr>
              <w:widowControl/>
              <w:jc w:val="center"/>
              <w:rPr>
                <w:rFonts w:ascii="宋体" w:hAnsi="宋体" w:cs="宋体"/>
                <w:kern w:val="0"/>
                <w:sz w:val="24"/>
                <w:u w:val="single"/>
              </w:rPr>
            </w:pPr>
          </w:p>
        </w:tc>
      </w:tr>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30</w:t>
            </w:r>
          </w:p>
        </w:tc>
        <w:tc>
          <w:tcPr>
            <w:tcW w:w="940"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教师公寓2号楼</w:t>
            </w:r>
          </w:p>
        </w:tc>
        <w:tc>
          <w:tcPr>
            <w:tcW w:w="1681"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11000</w:t>
            </w:r>
          </w:p>
        </w:tc>
        <w:tc>
          <w:tcPr>
            <w:tcW w:w="562"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r>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31</w:t>
            </w:r>
          </w:p>
        </w:tc>
        <w:tc>
          <w:tcPr>
            <w:tcW w:w="940"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动物实验中心</w:t>
            </w:r>
          </w:p>
        </w:tc>
        <w:tc>
          <w:tcPr>
            <w:tcW w:w="1681"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6000</w:t>
            </w:r>
          </w:p>
        </w:tc>
        <w:tc>
          <w:tcPr>
            <w:tcW w:w="562"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内部装修中</w:t>
            </w:r>
          </w:p>
        </w:tc>
      </w:tr>
      <w:tr w:rsidR="00503C61">
        <w:trPr>
          <w:trHeight w:val="270"/>
        </w:trPr>
        <w:tc>
          <w:tcPr>
            <w:tcW w:w="5000" w:type="pct"/>
            <w:gridSpan w:val="6"/>
            <w:tcBorders>
              <w:top w:val="single" w:sz="4" w:space="0" w:color="auto"/>
              <w:left w:val="single" w:sz="4" w:space="0" w:color="auto"/>
              <w:bottom w:val="single" w:sz="4" w:space="0" w:color="auto"/>
              <w:right w:val="single" w:sz="4" w:space="0" w:color="auto"/>
            </w:tcBorders>
            <w:vAlign w:val="bottom"/>
          </w:tcPr>
          <w:p w:rsidR="00503C61" w:rsidRDefault="009D5BBF">
            <w:pPr>
              <w:widowControl/>
              <w:tabs>
                <w:tab w:val="left" w:pos="2638"/>
              </w:tabs>
              <w:jc w:val="left"/>
              <w:rPr>
                <w:rFonts w:ascii="楷体_GB2312" w:eastAsia="楷体_GB2312" w:hAnsi="宋体" w:cs="宋体"/>
                <w:kern w:val="0"/>
                <w:sz w:val="24"/>
              </w:rPr>
            </w:pPr>
            <w:r>
              <w:rPr>
                <w:rFonts w:ascii="宋体" w:hAnsi="宋体" w:cs="宋体" w:hint="eastAsia"/>
                <w:b/>
                <w:color w:val="000000"/>
                <w:kern w:val="0"/>
                <w:sz w:val="24"/>
                <w:lang w:bidi="ar"/>
              </w:rPr>
              <w:t>备注：现场实际如与本数据有出入的，以现场实际为准。数值为空的，请到现场查看。</w:t>
            </w:r>
          </w:p>
        </w:tc>
      </w:tr>
    </w:tbl>
    <w:p w:rsidR="00503C61" w:rsidRDefault="00503C61">
      <w:pPr>
        <w:ind w:firstLineChars="200" w:firstLine="482"/>
        <w:rPr>
          <w:rFonts w:ascii="宋体" w:hAnsi="宋体"/>
          <w:b/>
          <w:bCs/>
          <w:sz w:val="24"/>
        </w:rPr>
      </w:pPr>
    </w:p>
    <w:p w:rsidR="00503C61" w:rsidRDefault="00503C61">
      <w:pPr>
        <w:ind w:firstLineChars="200" w:firstLine="482"/>
        <w:rPr>
          <w:rFonts w:ascii="宋体" w:hAnsi="宋体"/>
          <w:b/>
          <w:bCs/>
          <w:sz w:val="24"/>
        </w:rPr>
      </w:pPr>
    </w:p>
    <w:p w:rsidR="00503C61" w:rsidRDefault="009D5BBF">
      <w:pPr>
        <w:widowControl/>
        <w:jc w:val="left"/>
        <w:rPr>
          <w:rFonts w:ascii="宋体" w:hAnsi="宋体"/>
          <w:b/>
          <w:bCs/>
          <w:sz w:val="24"/>
        </w:rPr>
      </w:pPr>
      <w:r>
        <w:rPr>
          <w:rFonts w:ascii="宋体" w:hAnsi="宋体"/>
          <w:b/>
          <w:bCs/>
          <w:sz w:val="24"/>
        </w:rPr>
        <w:br w:type="page"/>
      </w:r>
    </w:p>
    <w:p w:rsidR="00503C61" w:rsidRDefault="009D5BBF">
      <w:pPr>
        <w:ind w:firstLineChars="200" w:firstLine="482"/>
        <w:jc w:val="center"/>
        <w:rPr>
          <w:rFonts w:ascii="宋体" w:hAnsi="宋体"/>
          <w:b/>
          <w:bCs/>
          <w:sz w:val="24"/>
        </w:rPr>
      </w:pPr>
      <w:r>
        <w:rPr>
          <w:rFonts w:ascii="宋体" w:hAnsi="宋体" w:hint="eastAsia"/>
          <w:b/>
          <w:bCs/>
          <w:sz w:val="24"/>
        </w:rPr>
        <w:lastRenderedPageBreak/>
        <w:t>表2其他类部分消防设施简况</w:t>
      </w:r>
    </w:p>
    <w:tbl>
      <w:tblPr>
        <w:tblpPr w:leftFromText="180" w:rightFromText="180" w:vertAnchor="text" w:horzAnchor="page" w:tblpX="1624" w:tblpY="323"/>
        <w:tblOverlap w:val="never"/>
        <w:tblW w:w="8760" w:type="dxa"/>
        <w:tblLayout w:type="fixed"/>
        <w:tblLook w:val="04A0" w:firstRow="1" w:lastRow="0" w:firstColumn="1" w:lastColumn="0" w:noHBand="0" w:noVBand="1"/>
      </w:tblPr>
      <w:tblGrid>
        <w:gridCol w:w="769"/>
        <w:gridCol w:w="2452"/>
        <w:gridCol w:w="1026"/>
        <w:gridCol w:w="977"/>
        <w:gridCol w:w="1178"/>
        <w:gridCol w:w="1007"/>
        <w:gridCol w:w="1351"/>
      </w:tblGrid>
      <w:tr w:rsidR="00503C61">
        <w:trPr>
          <w:trHeight w:val="285"/>
        </w:trPr>
        <w:tc>
          <w:tcPr>
            <w:tcW w:w="424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szCs w:val="21"/>
              </w:rPr>
              <w:t>消防泵房</w:t>
            </w:r>
          </w:p>
        </w:tc>
        <w:tc>
          <w:tcPr>
            <w:tcW w:w="977"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室内消火栓（</w:t>
            </w:r>
            <w:proofErr w:type="gramStart"/>
            <w:r>
              <w:rPr>
                <w:rFonts w:hint="eastAsia"/>
                <w:szCs w:val="21"/>
              </w:rPr>
              <w:t>个</w:t>
            </w:r>
            <w:proofErr w:type="gramEnd"/>
            <w:r>
              <w:rPr>
                <w:rFonts w:hint="eastAsia"/>
                <w:szCs w:val="21"/>
              </w:rPr>
              <w:t>）</w:t>
            </w:r>
          </w:p>
        </w:tc>
        <w:tc>
          <w:tcPr>
            <w:tcW w:w="1178"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室外消防井（</w:t>
            </w:r>
            <w:proofErr w:type="gramStart"/>
            <w:r>
              <w:rPr>
                <w:rFonts w:hint="eastAsia"/>
                <w:szCs w:val="21"/>
              </w:rPr>
              <w:t>个</w:t>
            </w:r>
            <w:proofErr w:type="gramEnd"/>
            <w:r>
              <w:rPr>
                <w:rFonts w:hint="eastAsia"/>
                <w:szCs w:val="21"/>
              </w:rPr>
              <w:t>）</w:t>
            </w:r>
          </w:p>
        </w:tc>
        <w:tc>
          <w:tcPr>
            <w:tcW w:w="1007"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消防增压泵（台）</w:t>
            </w:r>
          </w:p>
        </w:tc>
        <w:tc>
          <w:tcPr>
            <w:tcW w:w="135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szCs w:val="21"/>
              </w:rPr>
            </w:pPr>
            <w:r>
              <w:rPr>
                <w:rFonts w:hint="eastAsia"/>
                <w:szCs w:val="21"/>
              </w:rPr>
              <w:t>学生公寓楼屋顶水箱（</w:t>
            </w:r>
            <w:proofErr w:type="gramStart"/>
            <w:r>
              <w:rPr>
                <w:rFonts w:hint="eastAsia"/>
                <w:szCs w:val="21"/>
              </w:rPr>
              <w:t>个</w:t>
            </w:r>
            <w:proofErr w:type="gramEnd"/>
            <w:r>
              <w:rPr>
                <w:rFonts w:hint="eastAsia"/>
                <w:szCs w:val="21"/>
              </w:rPr>
              <w:t>）</w:t>
            </w:r>
          </w:p>
        </w:tc>
      </w:tr>
      <w:tr w:rsidR="00503C61">
        <w:trPr>
          <w:trHeight w:val="285"/>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序号</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部位</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数量（</w:t>
            </w:r>
            <w:proofErr w:type="gramStart"/>
            <w:r>
              <w:rPr>
                <w:rFonts w:ascii="宋体" w:hAnsi="宋体" w:cs="宋体" w:hint="eastAsia"/>
                <w:color w:val="000000"/>
                <w:kern w:val="0"/>
                <w:szCs w:val="21"/>
                <w:lang w:bidi="ar"/>
              </w:rPr>
              <w:t>个</w:t>
            </w:r>
            <w:proofErr w:type="gramEnd"/>
            <w:r>
              <w:rPr>
                <w:rFonts w:ascii="宋体" w:hAnsi="宋体" w:cs="宋体" w:hint="eastAsia"/>
                <w:color w:val="000000"/>
                <w:kern w:val="0"/>
                <w:szCs w:val="21"/>
                <w:lang w:bidi="ar"/>
              </w:rPr>
              <w:t>）</w:t>
            </w:r>
          </w:p>
        </w:tc>
        <w:tc>
          <w:tcPr>
            <w:tcW w:w="97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178"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00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351"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综合楼负一层</w:t>
            </w:r>
            <w:proofErr w:type="gramEnd"/>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分属于办公楼、实验楼、教学科研楼、学生公寓楼等校内楼宇(859)</w:t>
            </w:r>
          </w:p>
        </w:tc>
        <w:tc>
          <w:tcPr>
            <w:tcW w:w="1178"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分布于校内</w:t>
            </w:r>
          </w:p>
          <w:p w:rsidR="00503C61" w:rsidRDefault="00503C61">
            <w:pPr>
              <w:jc w:val="left"/>
              <w:rPr>
                <w:rFonts w:ascii="宋体" w:hAnsi="宋体" w:cs="宋体"/>
                <w:color w:val="000000"/>
                <w:szCs w:val="21"/>
              </w:rPr>
            </w:pPr>
          </w:p>
          <w:p w:rsidR="00503C61" w:rsidRDefault="00503C61">
            <w:pPr>
              <w:jc w:val="left"/>
              <w:rPr>
                <w:rFonts w:ascii="宋体" w:hAnsi="宋体" w:cs="宋体"/>
                <w:color w:val="000000"/>
                <w:szCs w:val="21"/>
              </w:rPr>
            </w:pPr>
          </w:p>
          <w:p w:rsidR="00503C61" w:rsidRDefault="009D5BBF">
            <w:pPr>
              <w:jc w:val="left"/>
              <w:rPr>
                <w:rFonts w:ascii="宋体" w:hAnsi="宋体" w:cs="宋体"/>
                <w:color w:val="000000"/>
                <w:szCs w:val="21"/>
              </w:rPr>
            </w:pPr>
            <w:r>
              <w:rPr>
                <w:rFonts w:ascii="宋体" w:hAnsi="宋体" w:cs="宋体" w:hint="eastAsia"/>
                <w:color w:val="000000"/>
                <w:szCs w:val="21"/>
              </w:rPr>
              <w:t>(46)</w:t>
            </w:r>
          </w:p>
        </w:tc>
        <w:tc>
          <w:tcPr>
            <w:tcW w:w="1007"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分属于办公楼、实验楼、教学科研楼、学生公寓楼等校内楼宇(5)</w:t>
            </w:r>
          </w:p>
        </w:tc>
        <w:tc>
          <w:tcPr>
            <w:tcW w:w="1351"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分属于部分学生公寓楼(14)</w:t>
            </w: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综合楼楼顶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体育馆负一层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实训楼</w:t>
            </w:r>
            <w:proofErr w:type="gramEnd"/>
            <w:r>
              <w:rPr>
                <w:rFonts w:ascii="宋体" w:hAnsi="宋体" w:cs="宋体" w:hint="eastAsia"/>
                <w:color w:val="000000"/>
                <w:szCs w:val="21"/>
              </w:rPr>
              <w:t>3#负一层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实训楼</w:t>
            </w:r>
            <w:proofErr w:type="gramEnd"/>
            <w:r>
              <w:rPr>
                <w:rFonts w:ascii="宋体" w:hAnsi="宋体" w:cs="宋体" w:hint="eastAsia"/>
                <w:color w:val="000000"/>
                <w:szCs w:val="21"/>
              </w:rPr>
              <w:t>3#楼顶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辅助楼</w:t>
            </w:r>
            <w:proofErr w:type="gramEnd"/>
            <w:r>
              <w:rPr>
                <w:rFonts w:ascii="宋体" w:hAnsi="宋体" w:cs="宋体" w:hint="eastAsia"/>
                <w:color w:val="000000"/>
                <w:szCs w:val="21"/>
              </w:rPr>
              <w:t>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图书馆楼顶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宋体" w:hAnsi="宋体" w:cs="宋体"/>
                <w:color w:val="000000"/>
                <w:szCs w:val="21"/>
              </w:rPr>
            </w:pPr>
            <w:r>
              <w:rPr>
                <w:rFonts w:ascii="宋体" w:hAnsi="宋体" w:cs="宋体" w:hint="eastAsia"/>
                <w:color w:val="000000"/>
                <w:szCs w:val="21"/>
              </w:rPr>
              <w:t>8</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图书馆一层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val="270"/>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503C61">
            <w:pPr>
              <w:jc w:val="center"/>
              <w:rPr>
                <w:rFonts w:ascii="宋体" w:hAnsi="宋体" w:cs="宋体"/>
                <w:color w:val="000000"/>
                <w:szCs w:val="21"/>
              </w:rPr>
            </w:pP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宋体" w:hAnsi="宋体" w:cs="宋体"/>
                <w:color w:val="000000"/>
                <w:szCs w:val="21"/>
              </w:rPr>
            </w:pPr>
            <w:r>
              <w:rPr>
                <w:rFonts w:ascii="宋体" w:hAnsi="宋体" w:cs="宋体" w:hint="eastAsia"/>
                <w:color w:val="000000"/>
                <w:kern w:val="0"/>
                <w:szCs w:val="21"/>
                <w:lang w:bidi="ar"/>
              </w:rPr>
              <w:t>合计</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8</w:t>
            </w:r>
          </w:p>
        </w:tc>
        <w:tc>
          <w:tcPr>
            <w:tcW w:w="9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859</w:t>
            </w:r>
          </w:p>
        </w:tc>
        <w:tc>
          <w:tcPr>
            <w:tcW w:w="117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46</w:t>
            </w:r>
          </w:p>
        </w:tc>
        <w:tc>
          <w:tcPr>
            <w:tcW w:w="10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5</w:t>
            </w:r>
          </w:p>
        </w:tc>
        <w:tc>
          <w:tcPr>
            <w:tcW w:w="13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14</w:t>
            </w:r>
          </w:p>
        </w:tc>
      </w:tr>
      <w:tr w:rsidR="00503C61">
        <w:trPr>
          <w:trHeight w:val="270"/>
        </w:trPr>
        <w:tc>
          <w:tcPr>
            <w:tcW w:w="8762" w:type="dxa"/>
            <w:gridSpan w:val="7"/>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ind w:firstLineChars="200" w:firstLine="422"/>
              <w:jc w:val="left"/>
              <w:rPr>
                <w:rFonts w:ascii="宋体" w:hAnsi="宋体" w:cs="宋体"/>
                <w:color w:val="000000"/>
                <w:szCs w:val="21"/>
              </w:rPr>
            </w:pPr>
            <w:r>
              <w:rPr>
                <w:rFonts w:ascii="宋体" w:hAnsi="宋体" w:cs="宋体" w:hint="eastAsia"/>
                <w:b/>
                <w:color w:val="000000"/>
                <w:kern w:val="0"/>
                <w:szCs w:val="21"/>
                <w:lang w:bidi="ar"/>
              </w:rPr>
              <w:t>备注：现场实际如与本数据有出入的，以现场实际为准，“</w:t>
            </w:r>
            <w:r>
              <w:rPr>
                <w:rFonts w:hint="eastAsia"/>
                <w:b/>
                <w:szCs w:val="21"/>
              </w:rPr>
              <w:t>学生公寓楼屋顶水箱</w:t>
            </w:r>
            <w:r>
              <w:rPr>
                <w:rFonts w:ascii="宋体" w:hAnsi="宋体" w:cs="宋体" w:hint="eastAsia"/>
                <w:b/>
                <w:color w:val="000000"/>
                <w:kern w:val="0"/>
                <w:szCs w:val="21"/>
                <w:lang w:bidi="ar"/>
              </w:rPr>
              <w:t>”数据未包括教学、科研和办公等楼宇的消防水箱数据。</w:t>
            </w:r>
          </w:p>
        </w:tc>
      </w:tr>
    </w:tbl>
    <w:p w:rsidR="00503C61" w:rsidRDefault="00503C61">
      <w:pPr>
        <w:ind w:firstLineChars="200" w:firstLine="560"/>
        <w:rPr>
          <w:rFonts w:ascii="仿宋_GB2312" w:eastAsia="仿宋_GB2312"/>
          <w:sz w:val="28"/>
          <w:szCs w:val="28"/>
        </w:rPr>
      </w:pP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二、考核方式</w:t>
      </w:r>
    </w:p>
    <w:p w:rsidR="00503C61" w:rsidRDefault="009D5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甲方每半年会按照《南通大学启东校区消防设施设备维保单位服务满意度考核评分表》对乙方进行评分（附件10）。服务年度合同期满根据本年度的</w:t>
      </w:r>
      <w:r>
        <w:rPr>
          <w:rFonts w:ascii="宋体" w:hAnsi="宋体" w:hint="eastAsia"/>
          <w:color w:val="000000" w:themeColor="text1"/>
          <w:sz w:val="24"/>
          <w:highlight w:val="yellow"/>
        </w:rPr>
        <w:t>质量评估表对乙方进行考核，考核满分100分，达到90分（含），支付应付款全额，续签第二年合同。</w:t>
      </w:r>
      <w:r>
        <w:rPr>
          <w:rFonts w:ascii="宋体" w:hAnsi="宋体" w:hint="eastAsia"/>
          <w:color w:val="000000" w:themeColor="text1"/>
          <w:sz w:val="24"/>
        </w:rPr>
        <w:t>考核成绩低于90分，每分扣除年度维保费总额的1%，考核成绩低于70分，第二年本合同不再执行，并不得参加学校本项目下一轮招标。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三、服务期限及付款方式</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服务期限为3年（具体时间以合同为准），合同一年一签。合同存续期间，若发生不可抗力（如主体变更等情形），并影响合同执行的，招标人不承担责任。</w:t>
      </w:r>
    </w:p>
    <w:p w:rsidR="00503C61" w:rsidRDefault="009D5BBF">
      <w:pPr>
        <w:spacing w:line="360" w:lineRule="auto"/>
        <w:ind w:firstLineChars="200" w:firstLine="480"/>
        <w:rPr>
          <w:rFonts w:ascii="宋体" w:hAnsi="宋体" w:cs="宋体"/>
          <w:color w:val="000000" w:themeColor="text1"/>
        </w:rPr>
      </w:pPr>
      <w:bookmarkStart w:id="31" w:name="_Toc52807976"/>
      <w:r>
        <w:rPr>
          <w:rFonts w:ascii="宋体" w:hAnsi="宋体" w:cs="宋体" w:hint="eastAsia"/>
          <w:color w:val="000000" w:themeColor="text1"/>
          <w:sz w:val="24"/>
        </w:rPr>
        <w:t>先服务后付款，合同签订后，合同期满，中标人经招标方期满考核优秀（90分及以上）后1个月内给付</w:t>
      </w:r>
      <w:proofErr w:type="gramStart"/>
      <w:r>
        <w:rPr>
          <w:rFonts w:ascii="宋体" w:hAnsi="宋体" w:cs="宋体" w:hint="eastAsia"/>
          <w:color w:val="000000" w:themeColor="text1"/>
          <w:sz w:val="24"/>
        </w:rPr>
        <w:t>合同价全款</w:t>
      </w:r>
      <w:proofErr w:type="gramEnd"/>
      <w:r>
        <w:rPr>
          <w:rFonts w:ascii="宋体" w:hAnsi="宋体" w:cs="宋体" w:hint="eastAsia"/>
          <w:color w:val="000000" w:themeColor="text1"/>
          <w:sz w:val="24"/>
        </w:rPr>
        <w:t>，需开具正式发票。</w:t>
      </w:r>
      <w:r>
        <w:rPr>
          <w:rFonts w:ascii="宋体" w:hAnsi="宋体" w:cs="宋体" w:hint="eastAsia"/>
          <w:color w:val="000000" w:themeColor="text1"/>
        </w:rPr>
        <w:br w:type="page"/>
      </w:r>
    </w:p>
    <w:p w:rsidR="00503C61" w:rsidRDefault="009D5BBF">
      <w:pPr>
        <w:pStyle w:val="1"/>
        <w:jc w:val="center"/>
        <w:rPr>
          <w:color w:val="000000" w:themeColor="text1"/>
        </w:rPr>
      </w:pPr>
      <w:bookmarkStart w:id="32" w:name="_Toc98231577"/>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合同</w:t>
      </w:r>
      <w:bookmarkEnd w:id="31"/>
      <w:bookmarkEnd w:id="32"/>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9D5BBF">
      <w:pPr>
        <w:jc w:val="center"/>
        <w:rPr>
          <w:rFonts w:ascii="宋体" w:hAnsi="宋体" w:cs="宋体"/>
          <w:b/>
          <w:bCs/>
          <w:color w:val="000000"/>
          <w:sz w:val="36"/>
          <w:szCs w:val="36"/>
        </w:rPr>
      </w:pPr>
      <w:r>
        <w:rPr>
          <w:rFonts w:ascii="宋体" w:hAnsi="宋体" w:cs="宋体" w:hint="eastAsia"/>
          <w:b/>
          <w:bCs/>
          <w:color w:val="000000"/>
          <w:sz w:val="36"/>
          <w:szCs w:val="36"/>
        </w:rPr>
        <w:t>建筑消防设施维修保养合同</w:t>
      </w:r>
    </w:p>
    <w:p w:rsidR="00503C61" w:rsidRDefault="00503C61">
      <w:pPr>
        <w:jc w:val="cente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503C61">
      <w:pPr>
        <w:rPr>
          <w:rFonts w:ascii="宋体" w:hAnsi="宋体" w:cs="宋体"/>
          <w:color w:val="000000"/>
          <w:sz w:val="24"/>
        </w:rPr>
      </w:pP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建筑名称：</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合同编号：</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签订地点：</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签订时间：</w:t>
      </w:r>
      <w:r>
        <w:rPr>
          <w:rFonts w:ascii="宋体" w:hAnsi="宋体" w:cs="宋体" w:hint="eastAsia"/>
          <w:color w:val="000000"/>
          <w:sz w:val="24"/>
          <w:u w:val="single"/>
        </w:rPr>
        <w:t xml:space="preserve">  2022年   月   日      </w:t>
      </w:r>
    </w:p>
    <w:p w:rsidR="00503C61" w:rsidRDefault="00503C61">
      <w:pPr>
        <w:jc w:val="cente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spacing w:line="440" w:lineRule="exact"/>
        <w:rPr>
          <w:rFonts w:ascii="宋体" w:hAnsi="宋体" w:cs="宋体"/>
          <w:color w:val="000000"/>
          <w:sz w:val="24"/>
        </w:rPr>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9D5BBF">
      <w:pPr>
        <w:spacing w:line="660" w:lineRule="exact"/>
        <w:rPr>
          <w:rFonts w:ascii="宋体" w:hAnsi="宋体" w:cs="宋体"/>
          <w:spacing w:val="20"/>
          <w:sz w:val="24"/>
        </w:rPr>
      </w:pPr>
      <w:r>
        <w:rPr>
          <w:rFonts w:ascii="宋体" w:hAnsi="宋体" w:cs="宋体" w:hint="eastAsia"/>
          <w:noProof/>
          <w:color w:val="000000"/>
          <w:spacing w:val="20"/>
          <w:sz w:val="24"/>
        </w:rPr>
        <mc:AlternateContent>
          <mc:Choice Requires="wps">
            <w:drawing>
              <wp:anchor distT="0" distB="0" distL="114300" distR="114300" simplePos="0" relativeHeight="251659264" behindDoc="0" locked="0" layoutInCell="1" allowOverlap="1">
                <wp:simplePos x="0" y="0"/>
                <wp:positionH relativeFrom="column">
                  <wp:posOffset>3867150</wp:posOffset>
                </wp:positionH>
                <wp:positionV relativeFrom="paragraph">
                  <wp:posOffset>195580</wp:posOffset>
                </wp:positionV>
                <wp:extent cx="933450" cy="495300"/>
                <wp:effectExtent l="0" t="0" r="0" b="0"/>
                <wp:wrapNone/>
                <wp:docPr id="2" name="矩形 2"/>
                <wp:cNvGraphicFramePr/>
                <a:graphic xmlns:a="http://schemas.openxmlformats.org/drawingml/2006/main">
                  <a:graphicData uri="http://schemas.microsoft.com/office/word/2010/wordprocessingShape">
                    <wps:wsp>
                      <wps:cNvSpPr/>
                      <wps:spPr>
                        <a:xfrm>
                          <a:off x="0" y="0"/>
                          <a:ext cx="933450" cy="495300"/>
                        </a:xfrm>
                        <a:prstGeom prst="rect">
                          <a:avLst/>
                        </a:prstGeom>
                        <a:solidFill>
                          <a:srgbClr val="FFFFFF"/>
                        </a:solidFill>
                        <a:ln>
                          <a:noFill/>
                        </a:ln>
                      </wps:spPr>
                      <wps:txbx>
                        <w:txbxContent>
                          <w:p w:rsidR="00D42DA6" w:rsidRDefault="00D42DA6">
                            <w:pPr>
                              <w:rPr>
                                <w:sz w:val="32"/>
                                <w:szCs w:val="32"/>
                              </w:rPr>
                            </w:pPr>
                            <w:r>
                              <w:rPr>
                                <w:rFonts w:hint="eastAsia"/>
                                <w:sz w:val="32"/>
                                <w:szCs w:val="32"/>
                              </w:rPr>
                              <w:t>制定</w:t>
                            </w:r>
                          </w:p>
                        </w:txbxContent>
                      </wps:txbx>
                      <wps:bodyPr upright="1"/>
                    </wps:wsp>
                  </a:graphicData>
                </a:graphic>
              </wp:anchor>
            </w:drawing>
          </mc:Choice>
          <mc:Fallback>
            <w:pict>
              <v:rect id="矩形 2" o:spid="_x0000_s1026" style="position:absolute;left:0;text-align:left;margin-left:304.5pt;margin-top:15.4pt;width:73.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" stroked="f">
                <v:textbox>
                  <w:txbxContent>
                    <w:p w:rsidR="00D42DA6" w:rsidRDefault="00D42DA6">
                      <w:pPr>
                        <w:rPr>
                          <w:sz w:val="32"/>
                          <w:szCs w:val="32"/>
                        </w:rPr>
                      </w:pPr>
                      <w:r>
                        <w:rPr>
                          <w:rFonts w:hint="eastAsia"/>
                          <w:sz w:val="32"/>
                          <w:szCs w:val="32"/>
                        </w:rPr>
                        <w:t>制定</w:t>
                      </w:r>
                    </w:p>
                  </w:txbxContent>
                </v:textbox>
              </v:rect>
            </w:pict>
          </mc:Fallback>
        </mc:AlternateConten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江苏省公安厅消防局</w:t>
      </w:r>
    </w:p>
    <w:p w:rsidR="00503C61" w:rsidRDefault="009D5BBF">
      <w:pPr>
        <w:spacing w:line="660" w:lineRule="exact"/>
        <w:ind w:firstLineChars="1400" w:firstLine="3360"/>
        <w:rPr>
          <w:rFonts w:ascii="宋体" w:hAnsi="宋体" w:cs="宋体"/>
          <w:color w:val="000000"/>
          <w:sz w:val="24"/>
        </w:rPr>
      </w:pPr>
      <w:r>
        <w:rPr>
          <w:rFonts w:ascii="宋体" w:hAnsi="宋体" w:cs="宋体" w:hint="eastAsia"/>
          <w:color w:val="000000"/>
          <w:sz w:val="24"/>
        </w:rPr>
        <w:t>江苏省工商行政管理局</w:t>
      </w:r>
    </w:p>
    <w:p w:rsidR="00503C61" w:rsidRDefault="009D5BBF">
      <w:pPr>
        <w:spacing w:line="440" w:lineRule="exact"/>
        <w:rPr>
          <w:rFonts w:ascii="宋体" w:hAnsi="宋体" w:cs="宋体"/>
          <w:color w:val="000000"/>
          <w:sz w:val="24"/>
        </w:rPr>
      </w:pPr>
      <w:r>
        <w:rPr>
          <w:rFonts w:ascii="宋体" w:hAnsi="宋体" w:cs="宋体" w:hint="eastAsia"/>
          <w:color w:val="000000"/>
          <w:sz w:val="24"/>
        </w:rPr>
        <w:t xml:space="preserve"> </w:t>
      </w:r>
      <w:r>
        <w:rPr>
          <w:rFonts w:ascii="宋体" w:hAnsi="宋体" w:cs="宋体"/>
          <w:color w:val="000000"/>
          <w:sz w:val="24"/>
        </w:rPr>
        <w:t xml:space="preserve">   </w:t>
      </w:r>
    </w:p>
    <w:p w:rsidR="00503C61" w:rsidRDefault="00503C61">
      <w:pPr>
        <w:spacing w:line="440" w:lineRule="exact"/>
        <w:rPr>
          <w:rFonts w:ascii="宋体" w:hAnsi="宋体" w:cs="宋体"/>
          <w:color w:val="000000"/>
          <w:sz w:val="24"/>
        </w:rPr>
      </w:pPr>
    </w:p>
    <w:p w:rsidR="00503C61" w:rsidRDefault="009D5BBF">
      <w:pPr>
        <w:spacing w:line="600" w:lineRule="exact"/>
        <w:jc w:val="center"/>
        <w:rPr>
          <w:rFonts w:ascii="宋体" w:hAnsi="宋体" w:cs="宋体"/>
          <w:b/>
          <w:bCs/>
          <w:color w:val="000000"/>
          <w:sz w:val="24"/>
        </w:rPr>
      </w:pPr>
      <w:r>
        <w:rPr>
          <w:rFonts w:ascii="宋体" w:hAnsi="宋体" w:cs="宋体" w:hint="eastAsia"/>
          <w:color w:val="000000"/>
          <w:sz w:val="24"/>
        </w:rPr>
        <w:br w:type="page"/>
      </w:r>
      <w:r>
        <w:rPr>
          <w:rFonts w:ascii="宋体" w:hAnsi="宋体" w:cs="宋体" w:hint="eastAsia"/>
          <w:b/>
          <w:bCs/>
          <w:color w:val="000000"/>
          <w:sz w:val="24"/>
        </w:rPr>
        <w:lastRenderedPageBreak/>
        <w:t>建筑消防设施维修保养合同</w:t>
      </w:r>
    </w:p>
    <w:p w:rsidR="00503C61" w:rsidRDefault="00503C61">
      <w:pPr>
        <w:spacing w:line="600" w:lineRule="exact"/>
        <w:rPr>
          <w:rFonts w:ascii="宋体" w:hAnsi="宋体" w:cs="宋体"/>
          <w:color w:val="000000"/>
          <w:sz w:val="24"/>
        </w:rPr>
      </w:pPr>
    </w:p>
    <w:p w:rsidR="00503C61" w:rsidRDefault="009D5BBF">
      <w:pPr>
        <w:spacing w:line="600" w:lineRule="exact"/>
        <w:rPr>
          <w:rFonts w:ascii="宋体" w:hAnsi="宋体" w:cs="宋体"/>
          <w:color w:val="000000"/>
          <w:sz w:val="24"/>
        </w:rPr>
      </w:pPr>
      <w:r>
        <w:rPr>
          <w:rFonts w:ascii="宋体" w:hAnsi="宋体" w:cs="宋体" w:hint="eastAsia"/>
          <w:color w:val="000000"/>
          <w:sz w:val="24"/>
        </w:rPr>
        <w:t>甲方:</w:t>
      </w:r>
      <w:r>
        <w:rPr>
          <w:rFonts w:ascii="宋体" w:hAnsi="宋体" w:cs="宋体" w:hint="eastAsia"/>
          <w:color w:val="000000"/>
          <w:sz w:val="24"/>
          <w:u w:val="single"/>
        </w:rPr>
        <w:t xml:space="preserve"> 南通大学</w:t>
      </w:r>
      <w:proofErr w:type="gramStart"/>
      <w:r>
        <w:rPr>
          <w:rFonts w:ascii="宋体" w:hAnsi="宋体" w:cs="宋体" w:hint="eastAsia"/>
          <w:color w:val="000000"/>
          <w:sz w:val="24"/>
          <w:u w:val="single"/>
        </w:rPr>
        <w:t>杏</w:t>
      </w:r>
      <w:proofErr w:type="gramEnd"/>
      <w:r>
        <w:rPr>
          <w:rFonts w:ascii="宋体" w:hAnsi="宋体" w:cs="宋体" w:hint="eastAsia"/>
          <w:color w:val="000000"/>
          <w:sz w:val="24"/>
          <w:u w:val="single"/>
        </w:rPr>
        <w:t xml:space="preserve">林学院（启东校区管委会）   </w:t>
      </w:r>
    </w:p>
    <w:p w:rsidR="00503C61" w:rsidRDefault="009D5BBF">
      <w:pPr>
        <w:spacing w:beforeLines="50" w:before="156" w:line="360" w:lineRule="exact"/>
        <w:rPr>
          <w:rFonts w:ascii="宋体" w:hAnsi="宋体" w:cs="宋体"/>
          <w:color w:val="000000"/>
          <w:spacing w:val="50"/>
          <w:sz w:val="24"/>
        </w:rPr>
      </w:pPr>
      <w:r>
        <w:rPr>
          <w:rFonts w:ascii="宋体" w:hAnsi="宋体" w:cs="宋体" w:hint="eastAsia"/>
          <w:color w:val="000000"/>
          <w:sz w:val="24"/>
        </w:rPr>
        <w:t>乙方:</w:t>
      </w:r>
      <w:r>
        <w:rPr>
          <w:rFonts w:ascii="宋体" w:hAnsi="宋体" w:cs="宋体" w:hint="eastAsia"/>
          <w:color w:val="000000"/>
          <w:sz w:val="24"/>
          <w:u w:val="single"/>
        </w:rPr>
        <w:t xml:space="preserve">                          </w:t>
      </w:r>
      <w:r>
        <w:rPr>
          <w:rFonts w:ascii="宋体" w:hAnsi="宋体" w:cs="宋体"/>
          <w:color w:val="000000"/>
          <w:sz w:val="24"/>
          <w:u w:val="single"/>
        </w:rPr>
        <w:t xml:space="preserve">   </w:t>
      </w:r>
      <w:r>
        <w:rPr>
          <w:rFonts w:ascii="宋体" w:hAnsi="宋体" w:cs="宋体" w:hint="eastAsia"/>
          <w:color w:val="000000"/>
          <w:sz w:val="24"/>
          <w:u w:val="single"/>
        </w:rPr>
        <w:t xml:space="preserve">         </w:t>
      </w:r>
    </w:p>
    <w:p w:rsidR="00503C61" w:rsidRDefault="009D5BBF">
      <w:pPr>
        <w:spacing w:beforeLines="50" w:before="156" w:line="360" w:lineRule="auto"/>
        <w:rPr>
          <w:rFonts w:ascii="宋体" w:hAnsi="宋体" w:cs="宋体"/>
          <w:color w:val="000000"/>
          <w:sz w:val="24"/>
        </w:rPr>
      </w:pPr>
      <w:r>
        <w:rPr>
          <w:rFonts w:ascii="宋体" w:hAnsi="宋体" w:cs="宋体" w:hint="eastAsia"/>
          <w:color w:val="000000"/>
          <w:sz w:val="24"/>
        </w:rPr>
        <w:t xml:space="preserve">    甲乙双方根据《中华人民共和国合同法》《中华人民共和国消防法》和《江苏省消防条例》等规定，结合具体情况，经协商达成如下协议，共同遵守：</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一、维修保养建筑名称：</w:t>
      </w:r>
      <w:r>
        <w:rPr>
          <w:rFonts w:ascii="宋体" w:hAnsi="宋体" w:cs="宋体" w:hint="eastAsia"/>
          <w:color w:val="000000"/>
          <w:sz w:val="24"/>
          <w:u w:val="single"/>
        </w:rPr>
        <w:t xml:space="preserve"> 南通大学启东校区内的所有消防设施设备（除在建工程）的维修、维护、保养。 </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二、维修保养范围：乙方负责下列第</w:t>
      </w:r>
      <w:r>
        <w:rPr>
          <w:rFonts w:ascii="宋体" w:hAnsi="宋体" w:cs="宋体" w:hint="eastAsia"/>
          <w:color w:val="000000"/>
          <w:sz w:val="24"/>
          <w:u w:val="single"/>
        </w:rPr>
        <w:t xml:space="preserve">  1、2、3、4、5、7、8、9、10、11、12、13、16、17、18、19 </w:t>
      </w:r>
      <w:proofErr w:type="gramStart"/>
      <w:r>
        <w:rPr>
          <w:rFonts w:ascii="宋体" w:hAnsi="宋体" w:cs="宋体" w:hint="eastAsia"/>
          <w:color w:val="000000"/>
          <w:sz w:val="24"/>
        </w:rPr>
        <w:t>项建筑</w:t>
      </w:r>
      <w:proofErr w:type="gramEnd"/>
      <w:r>
        <w:rPr>
          <w:rFonts w:ascii="宋体" w:hAnsi="宋体" w:cs="宋体" w:hint="eastAsia"/>
          <w:color w:val="000000"/>
          <w:sz w:val="24"/>
        </w:rPr>
        <w:t>消防设施的维修保养技术服务。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消防供配电设施；2、火灾自动报警系统；3、消防供水设施；4、消火栓（消防炮）灭火系统；5、自动喷水灭火系统；6、泡沫灭火系统；7、气体灭火系统；8、防排烟系统；9、火灾应急照明和疏散指示标志；10、应急广播系统；11、消防专用电话；12、防火分隔设施；13、消防电梯；14、细水雾灭火系统；15、干粉灭火系统；16、电气火灾监控系统；17、可燃气体探测报警系统；18、灭火器；19、其他建筑消防设施：</w:t>
      </w:r>
      <w:r>
        <w:rPr>
          <w:rFonts w:ascii="宋体" w:hAnsi="宋体" w:cs="宋体" w:hint="eastAsia"/>
          <w:color w:val="000000"/>
          <w:sz w:val="24"/>
          <w:u w:val="single"/>
        </w:rPr>
        <w:t xml:space="preserve"> 以甲方提供的相关数据以及实地勘察的我校所有的消防设施设备（包括校内消防水系统的管网和阀门） </w:t>
      </w:r>
      <w:r>
        <w:rPr>
          <w:rFonts w:ascii="宋体" w:hAnsi="宋体" w:cs="宋体" w:hint="eastAsia"/>
          <w:color w:val="000000"/>
          <w:sz w:val="24"/>
        </w:rPr>
        <w:t>。</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三、维修保养期限：自</w:t>
      </w:r>
      <w:r>
        <w:rPr>
          <w:rFonts w:ascii="宋体" w:hAnsi="宋体" w:cs="宋体" w:hint="eastAsia"/>
          <w:color w:val="000000"/>
          <w:sz w:val="24"/>
          <w:u w:val="single"/>
        </w:rPr>
        <w:t xml:space="preserve"> 2022</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 xml:space="preserve">月 </w:t>
      </w:r>
      <w:r>
        <w:rPr>
          <w:rFonts w:ascii="宋体" w:hAnsi="宋体" w:cs="宋体" w:hint="eastAsia"/>
          <w:color w:val="000000"/>
          <w:sz w:val="24"/>
          <w:u w:val="single"/>
        </w:rPr>
        <w:t xml:space="preserve">  </w:t>
      </w:r>
      <w:r>
        <w:rPr>
          <w:rFonts w:ascii="宋体" w:hAnsi="宋体" w:cs="宋体" w:hint="eastAsia"/>
          <w:color w:val="000000"/>
          <w:sz w:val="24"/>
        </w:rPr>
        <w:t>日</w:t>
      </w:r>
      <w:r>
        <w:rPr>
          <w:rFonts w:ascii="宋体" w:hAnsi="宋体" w:cs="宋体" w:hint="eastAsia"/>
          <w:color w:val="000000"/>
          <w:sz w:val="24"/>
          <w:u w:val="single"/>
        </w:rPr>
        <w:t xml:space="preserve">    </w:t>
      </w:r>
      <w:r>
        <w:rPr>
          <w:rFonts w:ascii="宋体" w:hAnsi="宋体" w:cs="宋体" w:hint="eastAsia"/>
          <w:color w:val="000000"/>
          <w:sz w:val="24"/>
        </w:rPr>
        <w:t>时起至</w:t>
      </w:r>
      <w:r>
        <w:rPr>
          <w:rFonts w:ascii="宋体" w:hAnsi="宋体" w:cs="宋体" w:hint="eastAsia"/>
          <w:color w:val="000000"/>
          <w:sz w:val="24"/>
          <w:u w:val="single"/>
        </w:rPr>
        <w:t xml:space="preserve"> 2023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r>
        <w:rPr>
          <w:rFonts w:ascii="宋体" w:hAnsi="宋体" w:cs="宋体" w:hint="eastAsia"/>
          <w:color w:val="000000"/>
          <w:sz w:val="24"/>
          <w:u w:val="single"/>
        </w:rPr>
        <w:t xml:space="preserve">   </w:t>
      </w:r>
      <w:r>
        <w:rPr>
          <w:rFonts w:ascii="宋体" w:hAnsi="宋体" w:cs="宋体" w:hint="eastAsia"/>
          <w:color w:val="000000"/>
          <w:sz w:val="24"/>
        </w:rPr>
        <w:t>时止。</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四、甲方的权利、义务：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1、有权核查乙方维修保养机构资质证书和现场维修保养人员执业资格证书。</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2、按规定配备值班和管理人员，落实值班和管理措施。</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3、掌握建筑消防设施的使用、操作规程，发现消防设施存在问题和故障并及时通知乙方修复。</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4、根据需要及时组织更换建筑消防设施配件，承担经甲方审核后</w:t>
      </w:r>
      <w:r>
        <w:rPr>
          <w:rFonts w:ascii="宋体" w:hAnsi="宋体" w:cs="宋体" w:hint="eastAsia"/>
          <w:sz w:val="24"/>
        </w:rPr>
        <w:t>单件材料配件单价</w:t>
      </w:r>
      <w:r>
        <w:rPr>
          <w:rFonts w:ascii="宋体" w:hAnsi="宋体" w:cs="宋体" w:hint="eastAsia"/>
          <w:color w:val="000000"/>
          <w:sz w:val="24"/>
        </w:rPr>
        <w:t>超过300元的费用。</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5、维修保养期限届满前30日内，甲方应当明确是否继续与乙方签订维保合同。</w:t>
      </w:r>
    </w:p>
    <w:p w:rsidR="00503C61" w:rsidRDefault="009D5BBF">
      <w:pPr>
        <w:pStyle w:val="Default"/>
        <w:spacing w:line="360" w:lineRule="auto"/>
        <w:ind w:firstLineChars="200" w:firstLine="480"/>
        <w:rPr>
          <w:rFonts w:ascii="宋体" w:hAnsi="宋体" w:cs="宋体"/>
        </w:rPr>
      </w:pPr>
      <w:r>
        <w:rPr>
          <w:rFonts w:ascii="宋体" w:hAnsi="宋体" w:cs="宋体" w:hint="eastAsia"/>
        </w:rPr>
        <w:t>6、合同期内如有服务范围调整（如校区调整置换等），甲方应当与乙方进行磋商，合理调整合同金额。</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五、乙方的权利、义务：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1、具备消防设施维修保养的相应资质、资格，依照法律法规、技术标准和执业准则，开展建筑消防设施维修保养技术服务活动，对维修保养质量负责。</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2、按照《建筑消防设施的维护管理》（GB25201）等消防技术标准规定的内容、程序、周期等要求，对合同约定范围内的建筑消防设施开展检查、维护、保养、测试等技术服务。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3、根据维修保养对象的具体情况，拟定具体的维修保养方案，明确项目负责人，至少指定3名执业人员专门负责实施。执业人员维修保养时应当认真如实填写维修保养记录。</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4、每月28日之前，将月度维护、检测记录</w:t>
      </w:r>
      <w:proofErr w:type="gramStart"/>
      <w:r>
        <w:rPr>
          <w:rFonts w:ascii="宋体" w:hAnsi="宋体" w:cs="宋体" w:hint="eastAsia"/>
          <w:color w:val="000000"/>
          <w:sz w:val="24"/>
        </w:rPr>
        <w:t>报消防安全</w:t>
      </w:r>
      <w:proofErr w:type="gramEnd"/>
      <w:r>
        <w:rPr>
          <w:rFonts w:ascii="宋体" w:hAnsi="宋体" w:cs="宋体" w:hint="eastAsia"/>
          <w:color w:val="000000"/>
          <w:sz w:val="24"/>
        </w:rPr>
        <w:t>科备案。《消防设施维护、检测记录表》应由检测人员签字和维保单位盖章。检测人员和维保单位对出具的《消防设施维护、检测记录表》负责。</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lang w:val="zh-TW"/>
        </w:rPr>
        <w:t>寒暑假和法定节假日</w:t>
      </w:r>
      <w:proofErr w:type="gramStart"/>
      <w:r>
        <w:rPr>
          <w:rFonts w:ascii="宋体" w:hAnsi="宋体" w:cs="宋体" w:hint="eastAsia"/>
          <w:color w:val="000000"/>
          <w:sz w:val="24"/>
          <w:lang w:val="zh-TW"/>
        </w:rPr>
        <w:t>之前维</w:t>
      </w:r>
      <w:proofErr w:type="gramEnd"/>
      <w:r>
        <w:rPr>
          <w:rFonts w:ascii="宋体" w:hAnsi="宋体" w:cs="宋体" w:hint="eastAsia"/>
          <w:color w:val="000000"/>
          <w:sz w:val="24"/>
          <w:lang w:val="zh-TW"/>
        </w:rPr>
        <w:t>保单位必须对所有消防设施进行一次全面的检查，确保各类消防设备设施正常运行。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6、每年对承担维护保养的建筑消防设施至少进行1次全面检查测试，同时对局部情况适时测试及时处理。年度检查测试报告应当按规定送达甲方，并根据相关要求报备。</w:t>
      </w:r>
    </w:p>
    <w:p w:rsidR="00503C61" w:rsidRDefault="009D5BBF">
      <w:pPr>
        <w:spacing w:line="360" w:lineRule="auto"/>
        <w:ind w:firstLineChars="200" w:firstLine="480"/>
        <w:rPr>
          <w:rFonts w:ascii="宋体" w:hAnsi="宋体" w:cs="宋体"/>
          <w:sz w:val="24"/>
        </w:rPr>
      </w:pPr>
      <w:r>
        <w:rPr>
          <w:rFonts w:ascii="宋体" w:hAnsi="宋体" w:cs="宋体" w:hint="eastAsia"/>
          <w:color w:val="000000"/>
          <w:sz w:val="24"/>
        </w:rPr>
        <w:t>7、在巡查、巡检中发现建筑消防设施存在问题、故障，或接到甲方通知要求维修的，接到故障报修通知后2小时内到达现场进行处置，能够当场修复的应当立即修复排除；没有条件立即修复解决的，</w:t>
      </w:r>
      <w:r>
        <w:rPr>
          <w:rFonts w:ascii="宋体" w:hAnsi="宋体" w:cs="宋体" w:hint="eastAsia"/>
          <w:sz w:val="24"/>
        </w:rPr>
        <w:t>应在甲方规定的时间内排除</w:t>
      </w:r>
      <w:r>
        <w:rPr>
          <w:rFonts w:ascii="宋体" w:hAnsi="宋体" w:cs="宋体" w:hint="eastAsia"/>
          <w:color w:val="000000"/>
          <w:sz w:val="24"/>
        </w:rPr>
        <w:t>故障</w:t>
      </w:r>
      <w:r>
        <w:rPr>
          <w:rFonts w:ascii="宋体" w:hAnsi="宋体" w:cs="宋体" w:hint="eastAsia"/>
          <w:sz w:val="24"/>
        </w:rPr>
        <w:t>。</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8、对故障零部件提供临时备件，保障消防设施能够在紧急状态下发挥作用；对故障零部件确需更换的，向甲方提出建议、报价，经甲方审核，在报价合理的情况下可优先使用乙方提供的品牌、材料。</w:t>
      </w:r>
    </w:p>
    <w:p w:rsidR="00503C61" w:rsidRDefault="009D5BBF">
      <w:pPr>
        <w:spacing w:line="360" w:lineRule="auto"/>
        <w:ind w:firstLineChars="200" w:firstLine="480"/>
        <w:rPr>
          <w:rFonts w:ascii="宋体" w:hAnsi="宋体" w:cs="宋体"/>
          <w:color w:val="000000"/>
          <w:sz w:val="24"/>
        </w:rPr>
      </w:pPr>
      <w:r>
        <w:rPr>
          <w:rFonts w:ascii="宋体" w:hAnsi="宋体" w:cs="宋体" w:hint="eastAsia"/>
          <w:sz w:val="24"/>
        </w:rPr>
        <w:t>9、在维修保养过程中，发现建筑消防设施设备有故障、损坏、</w:t>
      </w:r>
      <w:proofErr w:type="gramStart"/>
      <w:r>
        <w:rPr>
          <w:rFonts w:ascii="宋体" w:hAnsi="宋体" w:cs="宋体" w:hint="eastAsia"/>
          <w:sz w:val="24"/>
        </w:rPr>
        <w:t>缺失且</w:t>
      </w:r>
      <w:proofErr w:type="gramEnd"/>
      <w:r>
        <w:rPr>
          <w:rFonts w:ascii="宋体" w:hAnsi="宋体" w:cs="宋体" w:hint="eastAsia"/>
          <w:sz w:val="24"/>
        </w:rPr>
        <w:t>单价超过300元的，应根据相关标准和规定及时统计报告甲方。单价在300元以内的低值易耗品材料配件由乙方承担（除应急照明灯，疏散指示标志、灭火器、水带等）。注：使用寿命到</w:t>
      </w:r>
      <w:proofErr w:type="gramStart"/>
      <w:r>
        <w:rPr>
          <w:rFonts w:ascii="宋体" w:hAnsi="宋体" w:cs="宋体" w:hint="eastAsia"/>
          <w:sz w:val="24"/>
        </w:rPr>
        <w:t>限或者</w:t>
      </w:r>
      <w:proofErr w:type="gramEnd"/>
      <w:r>
        <w:rPr>
          <w:rFonts w:ascii="宋体" w:hAnsi="宋体" w:cs="宋体" w:hint="eastAsia"/>
          <w:sz w:val="24"/>
        </w:rPr>
        <w:t>短暂极端气候造成的批量损坏除外，须提供证明材料。</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10、按甲方要求定期对甲方值班或者管理人员进行专业技术培训指导，每年不少于两次。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11、本项目经理为南通大学启东校区维保联系人，具体负责维保相关事宜（涵盖合同内所有项目）。</w:t>
      </w:r>
    </w:p>
    <w:p w:rsidR="00503C61" w:rsidRDefault="009D5BBF" w:rsidP="0081004D">
      <w:pPr>
        <w:pStyle w:val="Default"/>
        <w:spacing w:line="360" w:lineRule="auto"/>
      </w:pPr>
      <w:r>
        <w:rPr>
          <w:rFonts w:ascii="宋体" w:hAnsi="宋体" w:cs="宋体" w:hint="eastAsia"/>
        </w:rPr>
        <w:t xml:space="preserve">   </w:t>
      </w:r>
      <w:r>
        <w:rPr>
          <w:rFonts w:ascii="宋体" w:hAnsi="宋体" w:cs="宋体" w:hint="eastAsia"/>
          <w:kern w:val="2"/>
        </w:rPr>
        <w:t xml:space="preserve"> 12、做好进退场交接工作，合同到期退场时，须配合新维保单</w:t>
      </w:r>
      <w:proofErr w:type="gramStart"/>
      <w:r>
        <w:rPr>
          <w:rFonts w:ascii="宋体" w:hAnsi="宋体" w:cs="宋体" w:hint="eastAsia"/>
          <w:kern w:val="2"/>
        </w:rPr>
        <w:t>位做好</w:t>
      </w:r>
      <w:proofErr w:type="gramEnd"/>
      <w:r>
        <w:rPr>
          <w:rFonts w:ascii="宋体" w:hAnsi="宋体" w:cs="宋体" w:hint="eastAsia"/>
          <w:kern w:val="2"/>
        </w:rPr>
        <w:t>交接工作。合同结束后一个月内的存量问题仍由乙方按原合同技术性条款延续履行，投标报价中包括但不限于延续一个月的所有费用，最后一期维保费用经考核（包括上级消防管理部门检查反馈、市级</w:t>
      </w:r>
      <w:r>
        <w:rPr>
          <w:rFonts w:ascii="宋体" w:hAnsi="宋体" w:cs="宋体" w:hint="eastAsia"/>
          <w:kern w:val="2"/>
        </w:rPr>
        <w:lastRenderedPageBreak/>
        <w:t>消防联网平台意见、消防交接期配合度、设备设施完好率、满意度等）顺延一个月支付。</w:t>
      </w:r>
    </w:p>
    <w:p w:rsidR="00503C61" w:rsidRDefault="009D5BBF" w:rsidP="0081004D">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六、维保费用及支付方式、期限： </w:t>
      </w:r>
    </w:p>
    <w:p w:rsidR="00503C61" w:rsidRDefault="009D5BBF">
      <w:pPr>
        <w:spacing w:line="360" w:lineRule="auto"/>
        <w:ind w:firstLineChars="200" w:firstLine="480"/>
        <w:rPr>
          <w:rFonts w:ascii="宋体" w:hAnsi="宋体" w:cs="宋体"/>
          <w:sz w:val="24"/>
        </w:rPr>
      </w:pPr>
      <w:r>
        <w:rPr>
          <w:rFonts w:ascii="宋体" w:hAnsi="宋体" w:cs="宋体" w:hint="eastAsia"/>
          <w:color w:val="000000"/>
          <w:sz w:val="24"/>
        </w:rPr>
        <w:t>合同价含税：人民币</w:t>
      </w:r>
      <w:r>
        <w:rPr>
          <w:rFonts w:ascii="宋体" w:hAnsi="宋体" w:cs="宋体" w:hint="eastAsia"/>
          <w:color w:val="000000"/>
          <w:sz w:val="24"/>
          <w:u w:val="single"/>
        </w:rPr>
        <w:t xml:space="preserve"> </w:t>
      </w:r>
      <w:r>
        <w:rPr>
          <w:rFonts w:ascii="宋体" w:hAnsi="宋体" w:cs="宋体" w:hint="eastAsia"/>
          <w:color w:val="000000"/>
          <w:sz w:val="24"/>
        </w:rPr>
        <w:t>元/年。维保合同一年一签。</w:t>
      </w:r>
      <w:r>
        <w:rPr>
          <w:rFonts w:ascii="宋体" w:hAnsi="宋体" w:cs="宋体" w:hint="eastAsia"/>
          <w:color w:val="000000" w:themeColor="text1"/>
          <w:sz w:val="24"/>
        </w:rPr>
        <w:t>先服务后付款，合同签订后，合同期满，中标人经招标方期满考核优秀（90分及以上）后1个月内给付</w:t>
      </w:r>
      <w:proofErr w:type="gramStart"/>
      <w:r>
        <w:rPr>
          <w:rFonts w:ascii="宋体" w:hAnsi="宋体" w:cs="宋体" w:hint="eastAsia"/>
          <w:color w:val="000000" w:themeColor="text1"/>
          <w:sz w:val="24"/>
        </w:rPr>
        <w:t>合同价全款</w:t>
      </w:r>
      <w:proofErr w:type="gramEnd"/>
      <w:r>
        <w:rPr>
          <w:rFonts w:ascii="宋体" w:hAnsi="宋体" w:cs="宋体" w:hint="eastAsia"/>
          <w:color w:val="000000" w:themeColor="text1"/>
          <w:sz w:val="24"/>
        </w:rPr>
        <w:t>，需开具正式发票。</w:t>
      </w:r>
      <w:r>
        <w:rPr>
          <w:rFonts w:ascii="宋体" w:hAnsi="宋体" w:cs="宋体" w:hint="eastAsia"/>
          <w:sz w:val="24"/>
        </w:rPr>
        <w:t>考核满分100分，达到90分，支付应付款全额，每少1分，扣除1%应付款。</w:t>
      </w:r>
    </w:p>
    <w:p w:rsidR="00503C61" w:rsidRDefault="009D5BB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七、违约责任：</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1、甲方未按规定落实相关管理措施，导致未发现设施问题，或发现问题未及时通知乙方修复并擅自违规操作造成故障的，应当承担相应责任。</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2、甲方不按时支付维保费用，乙方有权解除合同。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3、乙方不按规定和本合同约定履行职责、义务，造成甲方损失的，应当承担赔偿责任，甲方有权解除合同。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4、乙方在维修保养、检查测试中弄虚作假或有三次不能按合同规定响应或有其他严重不负责任的行为，甲方有权解除合同。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八、解决合同纠纷的方式：本合同履行过程中发生争议，双方应协商解决，协商不成时，采用下列方式中的</w:t>
      </w:r>
      <w:r>
        <w:rPr>
          <w:rFonts w:ascii="宋体" w:hAnsi="宋体" w:cs="宋体" w:hint="eastAsia"/>
          <w:color w:val="000000"/>
          <w:sz w:val="24"/>
          <w:u w:val="single"/>
        </w:rPr>
        <w:t xml:space="preserve">   2    </w:t>
      </w:r>
      <w:r>
        <w:rPr>
          <w:rFonts w:ascii="宋体" w:hAnsi="宋体" w:cs="宋体" w:hint="eastAsia"/>
          <w:color w:val="000000"/>
          <w:sz w:val="24"/>
        </w:rPr>
        <w:t>解决。</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1、由</w:t>
      </w:r>
      <w:r>
        <w:rPr>
          <w:rFonts w:ascii="宋体" w:hAnsi="宋体" w:cs="宋体" w:hint="eastAsia"/>
          <w:color w:val="000000"/>
          <w:sz w:val="24"/>
          <w:u w:val="single"/>
        </w:rPr>
        <w:t xml:space="preserve">          </w:t>
      </w:r>
      <w:r>
        <w:rPr>
          <w:rFonts w:ascii="宋体" w:hAnsi="宋体" w:cs="宋体" w:hint="eastAsia"/>
          <w:color w:val="000000"/>
          <w:sz w:val="24"/>
        </w:rPr>
        <w:t>仲裁机关仲裁；2、向</w:t>
      </w:r>
      <w:r>
        <w:rPr>
          <w:rFonts w:ascii="宋体" w:hAnsi="宋体" w:cs="宋体" w:hint="eastAsia"/>
          <w:color w:val="000000"/>
          <w:sz w:val="24"/>
          <w:u w:val="single"/>
        </w:rPr>
        <w:t xml:space="preserve"> 甲方所在地人民 </w:t>
      </w:r>
      <w:r>
        <w:rPr>
          <w:rFonts w:ascii="宋体" w:hAnsi="宋体" w:cs="宋体" w:hint="eastAsia"/>
          <w:color w:val="000000"/>
          <w:sz w:val="24"/>
        </w:rPr>
        <w:t>法院起诉。</w:t>
      </w:r>
    </w:p>
    <w:p w:rsidR="00503C61" w:rsidRDefault="00503C61">
      <w:pPr>
        <w:spacing w:line="360" w:lineRule="auto"/>
        <w:ind w:firstLineChars="200" w:firstLine="480"/>
        <w:rPr>
          <w:rFonts w:ascii="宋体" w:hAnsi="宋体" w:cs="宋体"/>
          <w:color w:val="000000"/>
          <w:sz w:val="24"/>
        </w:rPr>
      </w:pP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九、双方协商的其他事项  </w:t>
      </w:r>
    </w:p>
    <w:p w:rsidR="00503C61" w:rsidRDefault="009D5BBF">
      <w:pPr>
        <w:spacing w:line="360" w:lineRule="auto"/>
        <w:ind w:firstLineChars="200" w:firstLine="480"/>
        <w:rPr>
          <w:rFonts w:ascii="宋体" w:hAnsi="宋体" w:cs="宋体"/>
          <w:sz w:val="24"/>
        </w:rPr>
      </w:pPr>
      <w:r>
        <w:rPr>
          <w:rFonts w:ascii="宋体" w:hAnsi="宋体" w:cs="宋体" w:hint="eastAsia"/>
          <w:sz w:val="24"/>
        </w:rPr>
        <w:t>1、服从</w:t>
      </w:r>
      <w:proofErr w:type="gramStart"/>
      <w:r>
        <w:rPr>
          <w:rFonts w:ascii="宋体" w:hAnsi="宋体" w:cs="宋体" w:hint="eastAsia"/>
          <w:sz w:val="24"/>
        </w:rPr>
        <w:t>学校消防</w:t>
      </w:r>
      <w:proofErr w:type="gramEnd"/>
      <w:r>
        <w:rPr>
          <w:rFonts w:ascii="宋体" w:hAnsi="宋体" w:cs="宋体" w:hint="eastAsia"/>
          <w:sz w:val="24"/>
        </w:rPr>
        <w:t>管理部门的安排，免费对全校的消防应急照明、疏散指示标志、消火栓玻璃、防火门、消防水带等消防设施设备的检修和保养。</w:t>
      </w:r>
    </w:p>
    <w:p w:rsidR="00503C61" w:rsidRDefault="009D5BBF">
      <w:pPr>
        <w:spacing w:line="360" w:lineRule="auto"/>
        <w:ind w:firstLineChars="200" w:firstLine="480"/>
        <w:rPr>
          <w:rFonts w:ascii="宋体" w:hAnsi="宋体" w:cs="宋体"/>
          <w:sz w:val="24"/>
        </w:rPr>
      </w:pPr>
      <w:r>
        <w:rPr>
          <w:rFonts w:ascii="宋体" w:hAnsi="宋体" w:cs="宋体" w:hint="eastAsia"/>
          <w:sz w:val="24"/>
        </w:rPr>
        <w:t>2、如乙方</w:t>
      </w:r>
      <w:proofErr w:type="gramStart"/>
      <w:r>
        <w:rPr>
          <w:rFonts w:ascii="宋体" w:hAnsi="宋体" w:cs="宋体" w:hint="eastAsia"/>
          <w:sz w:val="24"/>
        </w:rPr>
        <w:t>提供维保服务</w:t>
      </w:r>
      <w:proofErr w:type="gramEnd"/>
      <w:r>
        <w:rPr>
          <w:rFonts w:ascii="宋体" w:hAnsi="宋体" w:cs="宋体" w:hint="eastAsia"/>
          <w:sz w:val="24"/>
        </w:rPr>
        <w:t>达不到</w:t>
      </w:r>
      <w:proofErr w:type="gramStart"/>
      <w:r>
        <w:rPr>
          <w:rFonts w:ascii="宋体" w:hAnsi="宋体" w:cs="宋体" w:hint="eastAsia"/>
          <w:sz w:val="24"/>
        </w:rPr>
        <w:t>学校消防</w:t>
      </w:r>
      <w:proofErr w:type="gramEnd"/>
      <w:r>
        <w:rPr>
          <w:rFonts w:ascii="宋体" w:hAnsi="宋体" w:cs="宋体" w:hint="eastAsia"/>
          <w:sz w:val="24"/>
        </w:rPr>
        <w:t>部门的合理要求，甲方有权不支付其维保费用，并有权解除合同。</w:t>
      </w:r>
    </w:p>
    <w:p w:rsidR="00503C61" w:rsidRDefault="009D5BBF">
      <w:pPr>
        <w:spacing w:line="360" w:lineRule="auto"/>
        <w:ind w:firstLineChars="200" w:firstLine="480"/>
        <w:rPr>
          <w:rFonts w:ascii="宋体" w:hAnsi="宋体" w:cs="宋体"/>
          <w:sz w:val="24"/>
        </w:rPr>
      </w:pPr>
      <w:r>
        <w:rPr>
          <w:rFonts w:ascii="宋体" w:hAnsi="宋体" w:cs="宋体" w:hint="eastAsia"/>
          <w:sz w:val="24"/>
        </w:rPr>
        <w:t>3、乙方维保人员在维保过程中出现人身安全事故，由乙方自理，甲方不承担任何责任。</w:t>
      </w:r>
    </w:p>
    <w:p w:rsidR="00503C61" w:rsidRDefault="009D5BBF">
      <w:pPr>
        <w:spacing w:line="360" w:lineRule="auto"/>
        <w:ind w:firstLineChars="200" w:firstLine="480"/>
        <w:rPr>
          <w:rFonts w:ascii="宋体" w:hAnsi="宋体" w:cs="宋体"/>
          <w:sz w:val="24"/>
        </w:rPr>
      </w:pPr>
      <w:r>
        <w:rPr>
          <w:rFonts w:ascii="宋体" w:hAnsi="宋体" w:cs="宋体" w:hint="eastAsia"/>
          <w:sz w:val="24"/>
        </w:rPr>
        <w:t>4、维保期间，甲方因建筑消防设施不符合要求而遭到消防部门罚款的，应由乙方承担罚款费用（乙方已经事先发现问题并且书面通知甲方维修的除外）。</w:t>
      </w:r>
    </w:p>
    <w:p w:rsidR="00503C61" w:rsidRDefault="009D5BBF">
      <w:pPr>
        <w:spacing w:line="360" w:lineRule="auto"/>
        <w:ind w:firstLineChars="200" w:firstLine="480"/>
        <w:rPr>
          <w:rFonts w:ascii="宋体" w:hAnsi="宋体" w:cs="宋体"/>
          <w:sz w:val="24"/>
        </w:rPr>
      </w:pPr>
      <w:r>
        <w:rPr>
          <w:rFonts w:ascii="宋体" w:hAnsi="宋体" w:cs="宋体" w:hint="eastAsia"/>
          <w:sz w:val="24"/>
        </w:rPr>
        <w:t>5、乙方应按照《建筑消防设施的维护管理》(GB25201-2010)规范要求对甲方的建筑消防设施维护保养，保证其正常运行。乙方每月向甲方报维保记录并在江苏省消防安全户籍化管理平台录入维保记录，每年出具建筑消防设施年度运行工作报告。</w:t>
      </w:r>
    </w:p>
    <w:p w:rsidR="00503C61" w:rsidRDefault="009D5BBF">
      <w:pPr>
        <w:spacing w:line="360" w:lineRule="auto"/>
        <w:ind w:firstLineChars="200" w:firstLine="480"/>
        <w:rPr>
          <w:rFonts w:ascii="宋体" w:hAnsi="宋体" w:cs="宋体"/>
          <w:sz w:val="24"/>
        </w:rPr>
      </w:pPr>
      <w:r>
        <w:rPr>
          <w:rFonts w:ascii="宋体" w:hAnsi="宋体" w:cs="宋体" w:hint="eastAsia"/>
          <w:sz w:val="24"/>
        </w:rPr>
        <w:t>6、乙方每月至少一次参与甲方的消防安全检查并配合甲方做好协调和迎接消防部门的检</w:t>
      </w:r>
      <w:r>
        <w:rPr>
          <w:rFonts w:ascii="宋体" w:hAnsi="宋体" w:cs="宋体" w:hint="eastAsia"/>
          <w:sz w:val="24"/>
        </w:rPr>
        <w:lastRenderedPageBreak/>
        <w:t>查工作，处理消防部门检查相关的一切事宜。</w:t>
      </w:r>
    </w:p>
    <w:p w:rsidR="00503C61" w:rsidRDefault="009D5BBF">
      <w:pPr>
        <w:spacing w:line="360" w:lineRule="auto"/>
        <w:ind w:firstLineChars="200" w:firstLine="480"/>
        <w:rPr>
          <w:rFonts w:ascii="宋体" w:hAnsi="宋体" w:cs="宋体"/>
          <w:sz w:val="24"/>
        </w:rPr>
      </w:pPr>
      <w:r>
        <w:rPr>
          <w:rFonts w:ascii="宋体" w:hAnsi="宋体" w:cs="宋体" w:hint="eastAsia"/>
          <w:sz w:val="24"/>
        </w:rPr>
        <w:t>7、乙方应认真履行维修保养义务，并利用其专业知识和经验向甲方提出前瞻性的消防安全建议。</w:t>
      </w:r>
    </w:p>
    <w:p w:rsidR="00503C61" w:rsidRDefault="009D5BBF">
      <w:pPr>
        <w:spacing w:line="360" w:lineRule="auto"/>
        <w:ind w:firstLineChars="200" w:firstLine="480"/>
        <w:rPr>
          <w:rFonts w:ascii="宋体" w:hAnsi="宋体" w:cs="宋体"/>
          <w:sz w:val="24"/>
        </w:rPr>
      </w:pPr>
      <w:r>
        <w:rPr>
          <w:rFonts w:ascii="宋体" w:hAnsi="宋体" w:cs="宋体" w:hint="eastAsia"/>
          <w:sz w:val="24"/>
        </w:rPr>
        <w:t>8、乙方必须接受甲方组织的考核内容和方法。</w:t>
      </w:r>
    </w:p>
    <w:p w:rsidR="00503C61" w:rsidRDefault="009D5BBF">
      <w:pPr>
        <w:spacing w:line="360" w:lineRule="auto"/>
        <w:ind w:firstLineChars="200" w:firstLine="480"/>
        <w:rPr>
          <w:rFonts w:ascii="宋体" w:hAnsi="宋体" w:cs="宋体"/>
          <w:sz w:val="24"/>
        </w:rPr>
      </w:pPr>
      <w:r>
        <w:rPr>
          <w:rFonts w:ascii="宋体" w:hAnsi="宋体" w:cs="宋体" w:hint="eastAsia"/>
          <w:sz w:val="24"/>
        </w:rPr>
        <w:t>9、招标文件、投标文件与合同具有同等法律效力。</w:t>
      </w:r>
    </w:p>
    <w:p w:rsidR="00503C61" w:rsidRDefault="009D5BBF">
      <w:pPr>
        <w:spacing w:line="360" w:lineRule="auto"/>
        <w:ind w:firstLineChars="200" w:firstLine="480"/>
        <w:rPr>
          <w:rFonts w:ascii="宋体" w:hAnsi="宋体" w:cs="宋体"/>
          <w:sz w:val="24"/>
        </w:rPr>
      </w:pPr>
      <w:r>
        <w:rPr>
          <w:rFonts w:ascii="宋体" w:hAnsi="宋体" w:cs="宋体" w:hint="eastAsia"/>
          <w:sz w:val="24"/>
        </w:rPr>
        <w:t>10、本合同期内如有维保范围变动事项，由双方协商并妥善处理。</w:t>
      </w:r>
    </w:p>
    <w:p w:rsidR="00503C61" w:rsidRDefault="009D5BBF">
      <w:pPr>
        <w:spacing w:line="560" w:lineRule="exact"/>
        <w:rPr>
          <w:rFonts w:ascii="宋体" w:hAnsi="宋体" w:cs="宋体"/>
          <w:color w:val="000000"/>
          <w:sz w:val="24"/>
        </w:rPr>
      </w:pPr>
      <w:r>
        <w:rPr>
          <w:rFonts w:ascii="宋体" w:hAnsi="宋体" w:cs="宋体" w:hint="eastAsia"/>
          <w:color w:val="000000"/>
          <w:sz w:val="24"/>
        </w:rPr>
        <w:t xml:space="preserve"> </w:t>
      </w:r>
    </w:p>
    <w:p w:rsidR="00503C61" w:rsidRDefault="00503C61">
      <w:pPr>
        <w:spacing w:line="560" w:lineRule="exact"/>
        <w:ind w:firstLineChars="250" w:firstLine="600"/>
        <w:rPr>
          <w:rFonts w:ascii="宋体" w:hAnsi="宋体" w:cs="宋体"/>
          <w:color w:val="000000"/>
          <w:sz w:val="24"/>
          <w:u w:val="single"/>
        </w:rPr>
      </w:pPr>
    </w:p>
    <w:p w:rsidR="00503C61" w:rsidRDefault="009D5BBF">
      <w:pPr>
        <w:spacing w:line="560" w:lineRule="exact"/>
        <w:ind w:firstLineChars="200" w:firstLine="480"/>
        <w:rPr>
          <w:rFonts w:ascii="宋体" w:hAnsi="宋体" w:cs="宋体"/>
          <w:color w:val="000000"/>
          <w:sz w:val="24"/>
        </w:rPr>
      </w:pPr>
      <w:r>
        <w:rPr>
          <w:rFonts w:ascii="宋体" w:hAnsi="宋体" w:cs="宋体" w:hint="eastAsia"/>
          <w:color w:val="000000"/>
          <w:sz w:val="24"/>
        </w:rPr>
        <w:t>十、合同份数：本合同一式四份，甲方二份、乙方二份。</w:t>
      </w:r>
    </w:p>
    <w:tbl>
      <w:tblPr>
        <w:tblW w:w="0" w:type="auto"/>
        <w:tblLayout w:type="fixed"/>
        <w:tblLook w:val="04A0" w:firstRow="1" w:lastRow="0" w:firstColumn="1" w:lastColumn="0" w:noHBand="0" w:noVBand="1"/>
      </w:tblPr>
      <w:tblGrid>
        <w:gridCol w:w="4524"/>
        <w:gridCol w:w="4656"/>
      </w:tblGrid>
      <w:tr w:rsidR="00503C61">
        <w:trPr>
          <w:trHeight w:val="3715"/>
        </w:trPr>
        <w:tc>
          <w:tcPr>
            <w:tcW w:w="4524" w:type="dxa"/>
          </w:tcPr>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甲    方（盖章）：</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地    址：</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法定代表人：</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委托代理人：</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 xml:space="preserve">电    话： </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传    真：</w:t>
            </w:r>
          </w:p>
          <w:p w:rsidR="00503C61" w:rsidRDefault="009D5BBF">
            <w:pPr>
              <w:spacing w:line="460" w:lineRule="exact"/>
              <w:ind w:firstLineChars="200" w:firstLine="480"/>
              <w:rPr>
                <w:rFonts w:ascii="宋体" w:hAnsi="宋体" w:cs="宋体"/>
                <w:color w:val="000000"/>
                <w:sz w:val="24"/>
              </w:rPr>
            </w:pPr>
            <w:proofErr w:type="gramStart"/>
            <w:r>
              <w:rPr>
                <w:rFonts w:ascii="宋体" w:hAnsi="宋体" w:cs="宋体" w:hint="eastAsia"/>
                <w:color w:val="000000"/>
                <w:sz w:val="24"/>
              </w:rPr>
              <w:t>邮</w:t>
            </w:r>
            <w:proofErr w:type="gramEnd"/>
            <w:r>
              <w:rPr>
                <w:rFonts w:ascii="宋体" w:hAnsi="宋体" w:cs="宋体" w:hint="eastAsia"/>
                <w:color w:val="000000"/>
                <w:sz w:val="24"/>
              </w:rPr>
              <w:t xml:space="preserve">    编：</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开户银行：</w:t>
            </w:r>
          </w:p>
          <w:p w:rsidR="00503C61" w:rsidRDefault="009D5BBF">
            <w:pPr>
              <w:spacing w:line="460" w:lineRule="exact"/>
              <w:ind w:firstLineChars="200" w:firstLine="480"/>
              <w:rPr>
                <w:rFonts w:ascii="宋体" w:hAnsi="宋体" w:cs="宋体"/>
                <w:color w:val="000000"/>
                <w:sz w:val="24"/>
              </w:rPr>
            </w:pPr>
            <w:proofErr w:type="gramStart"/>
            <w:r>
              <w:rPr>
                <w:rFonts w:ascii="宋体" w:hAnsi="宋体" w:cs="宋体" w:hint="eastAsia"/>
                <w:color w:val="000000"/>
                <w:sz w:val="24"/>
              </w:rPr>
              <w:t>账</w:t>
            </w:r>
            <w:proofErr w:type="gramEnd"/>
            <w:r>
              <w:rPr>
                <w:rFonts w:ascii="宋体" w:hAnsi="宋体" w:cs="宋体" w:hint="eastAsia"/>
                <w:color w:val="000000"/>
                <w:sz w:val="24"/>
              </w:rPr>
              <w:t xml:space="preserve">    号：</w:t>
            </w:r>
          </w:p>
        </w:tc>
        <w:tc>
          <w:tcPr>
            <w:tcW w:w="4656" w:type="dxa"/>
          </w:tcPr>
          <w:p w:rsidR="00503C61" w:rsidRDefault="009D5BBF">
            <w:pPr>
              <w:spacing w:line="460" w:lineRule="exact"/>
              <w:rPr>
                <w:rFonts w:ascii="宋体" w:hAnsi="宋体" w:cs="宋体"/>
                <w:color w:val="000000"/>
                <w:sz w:val="24"/>
              </w:rPr>
            </w:pPr>
            <w:r>
              <w:rPr>
                <w:rFonts w:ascii="宋体" w:hAnsi="宋体" w:cs="宋体" w:hint="eastAsia"/>
                <w:color w:val="000000"/>
                <w:sz w:val="24"/>
              </w:rPr>
              <w:t>乙方（盖章）：</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地址：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法定代表人： </w:t>
            </w:r>
          </w:p>
          <w:p w:rsidR="00503C61" w:rsidRDefault="009D5BBF">
            <w:pPr>
              <w:spacing w:line="460" w:lineRule="exact"/>
              <w:rPr>
                <w:rFonts w:ascii="宋体" w:hAnsi="宋体" w:cs="宋体"/>
                <w:color w:val="000000"/>
                <w:sz w:val="24"/>
              </w:rPr>
            </w:pPr>
            <w:r>
              <w:rPr>
                <w:rFonts w:ascii="宋体" w:hAnsi="宋体" w:cs="宋体" w:hint="eastAsia"/>
                <w:color w:val="000000"/>
                <w:sz w:val="24"/>
              </w:rPr>
              <w:t>委托代理人：</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电话：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传真：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邮编：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开户银行：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账号： </w:t>
            </w:r>
          </w:p>
        </w:tc>
      </w:tr>
    </w:tbl>
    <w:p w:rsidR="00503C61" w:rsidRDefault="009D5BBF">
      <w:pPr>
        <w:spacing w:line="460" w:lineRule="exact"/>
        <w:ind w:firstLineChars="400" w:firstLine="960"/>
        <w:rPr>
          <w:rFonts w:ascii="宋体" w:hAnsi="宋体" w:cs="宋体"/>
          <w:color w:val="000000"/>
          <w:sz w:val="24"/>
        </w:rPr>
      </w:pPr>
      <w:r>
        <w:rPr>
          <w:rFonts w:ascii="宋体" w:hAnsi="宋体" w:cs="宋体" w:hint="eastAsia"/>
          <w:color w:val="000000"/>
          <w:sz w:val="24"/>
        </w:rPr>
        <w:t>年    月    日                  年  月   日</w:t>
      </w:r>
    </w:p>
    <w:p w:rsidR="00503C61" w:rsidRDefault="00503C61">
      <w:pPr>
        <w:rPr>
          <w:color w:val="000000" w:themeColor="text1"/>
          <w:sz w:val="24"/>
        </w:rPr>
      </w:pPr>
    </w:p>
    <w:p w:rsidR="00503C61" w:rsidRDefault="009D5BBF">
      <w:pPr>
        <w:widowControl/>
        <w:jc w:val="left"/>
        <w:rPr>
          <w:rFonts w:ascii="Helvetica" w:hAnsi="Helvetica" w:cs="Helvetica"/>
          <w:color w:val="000000" w:themeColor="text1"/>
          <w:kern w:val="0"/>
          <w:sz w:val="24"/>
        </w:rPr>
      </w:pPr>
      <w:r>
        <w:rPr>
          <w:color w:val="000000" w:themeColor="text1"/>
        </w:rPr>
        <w:br w:type="page"/>
      </w:r>
    </w:p>
    <w:p w:rsidR="00503C61" w:rsidRDefault="009D5BBF">
      <w:pPr>
        <w:pStyle w:val="1"/>
        <w:jc w:val="center"/>
        <w:rPr>
          <w:rFonts w:ascii="宋体"/>
          <w:b w:val="0"/>
          <w:color w:val="000000" w:themeColor="text1"/>
          <w:spacing w:val="4"/>
        </w:rPr>
      </w:pPr>
      <w:bookmarkStart w:id="33" w:name="_Toc50645809"/>
      <w:bookmarkStart w:id="34" w:name="_Toc98231578"/>
      <w:bookmarkStart w:id="35" w:name="_Toc52807977"/>
      <w:r>
        <w:rPr>
          <w:rFonts w:hint="eastAsia"/>
          <w:color w:val="000000" w:themeColor="text1"/>
        </w:rPr>
        <w:lastRenderedPageBreak/>
        <w:t>第五部分</w:t>
      </w:r>
      <w:r>
        <w:rPr>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33"/>
      <w:bookmarkEnd w:id="34"/>
      <w:bookmarkEnd w:id="35"/>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1</w:t>
      </w:r>
      <w:r>
        <w:rPr>
          <w:rFonts w:hint="eastAsia"/>
          <w:color w:val="000000" w:themeColor="text1"/>
          <w:szCs w:val="21"/>
        </w:rPr>
        <w:t>：投标函</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2</w:t>
      </w:r>
      <w:r>
        <w:rPr>
          <w:rFonts w:hint="eastAsia"/>
          <w:color w:val="000000" w:themeColor="text1"/>
          <w:szCs w:val="21"/>
        </w:rPr>
        <w:t>：投标报价总表</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3</w:t>
      </w:r>
      <w:r>
        <w:rPr>
          <w:rFonts w:hint="eastAsia"/>
          <w:color w:val="000000" w:themeColor="text1"/>
          <w:szCs w:val="21"/>
        </w:rPr>
        <w:t>：项目人员投入计划表</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4</w:t>
      </w:r>
      <w:r>
        <w:rPr>
          <w:rFonts w:hint="eastAsia"/>
          <w:color w:val="000000" w:themeColor="text1"/>
          <w:szCs w:val="21"/>
        </w:rPr>
        <w:t>：法定代表人资格证明</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5</w:t>
      </w:r>
      <w:r>
        <w:rPr>
          <w:rFonts w:hint="eastAsia"/>
          <w:color w:val="000000" w:themeColor="text1"/>
          <w:szCs w:val="21"/>
        </w:rPr>
        <w:t>：法定代表人授权书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6</w:t>
      </w:r>
      <w:r>
        <w:rPr>
          <w:rFonts w:hint="eastAsia"/>
          <w:color w:val="000000" w:themeColor="text1"/>
          <w:szCs w:val="21"/>
        </w:rPr>
        <w:t>：无重大违法记录、无消防不良行为声明</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7</w:t>
      </w:r>
      <w:r>
        <w:rPr>
          <w:rFonts w:hint="eastAsia"/>
          <w:color w:val="000000" w:themeColor="text1"/>
          <w:szCs w:val="21"/>
        </w:rPr>
        <w:t>：诚信承诺书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8</w:t>
      </w:r>
      <w:r>
        <w:rPr>
          <w:rFonts w:hint="eastAsia"/>
          <w:color w:val="000000" w:themeColor="text1"/>
          <w:szCs w:val="21"/>
        </w:rPr>
        <w:t>：现场踏勘确认书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9</w:t>
      </w:r>
      <w:r>
        <w:rPr>
          <w:rFonts w:hint="eastAsia"/>
          <w:color w:val="000000" w:themeColor="text1"/>
          <w:szCs w:val="21"/>
        </w:rPr>
        <w:t>：服务满意度评分表</w:t>
      </w:r>
    </w:p>
    <w:p w:rsidR="00503C61" w:rsidRDefault="009D5BBF">
      <w:pPr>
        <w:pStyle w:val="Default"/>
        <w:rPr>
          <w:rFonts w:ascii="Times New Roman" w:hAnsi="Times New Roman" w:cs="Times New Roman"/>
          <w:color w:val="000000" w:themeColor="text1"/>
          <w:kern w:val="2"/>
          <w:sz w:val="21"/>
          <w:szCs w:val="21"/>
        </w:rPr>
      </w:pPr>
      <w:r>
        <w:rPr>
          <w:rFonts w:ascii="Times New Roman" w:hAnsi="Times New Roman" w:cs="Times New Roman" w:hint="eastAsia"/>
          <w:color w:val="000000" w:themeColor="text1"/>
          <w:kern w:val="2"/>
          <w:sz w:val="21"/>
          <w:szCs w:val="21"/>
        </w:rPr>
        <w:t>附件</w:t>
      </w:r>
      <w:r>
        <w:rPr>
          <w:rFonts w:ascii="Times New Roman" w:hAnsi="Times New Roman" w:cs="Times New Roman"/>
          <w:color w:val="000000" w:themeColor="text1"/>
          <w:kern w:val="2"/>
          <w:sz w:val="21"/>
          <w:szCs w:val="21"/>
        </w:rPr>
        <w:t xml:space="preserve"> 10</w:t>
      </w:r>
      <w:r>
        <w:rPr>
          <w:rFonts w:ascii="Times New Roman" w:hAnsi="Times New Roman" w:cs="Times New Roman" w:hint="eastAsia"/>
          <w:color w:val="000000" w:themeColor="text1"/>
          <w:kern w:val="2"/>
          <w:sz w:val="21"/>
          <w:szCs w:val="21"/>
        </w:rPr>
        <w:t>：</w:t>
      </w:r>
      <w:r>
        <w:rPr>
          <w:rFonts w:ascii="Times New Roman" w:hAnsi="Times New Roman" w:cs="Times New Roman"/>
          <w:color w:val="000000" w:themeColor="text1"/>
          <w:kern w:val="2"/>
          <w:sz w:val="21"/>
          <w:szCs w:val="21"/>
        </w:rPr>
        <w:t>300</w:t>
      </w:r>
      <w:r>
        <w:rPr>
          <w:rFonts w:ascii="Times New Roman" w:hAnsi="Times New Roman" w:cs="Times New Roman" w:hint="eastAsia"/>
          <w:color w:val="000000" w:themeColor="text1"/>
          <w:kern w:val="2"/>
          <w:sz w:val="21"/>
          <w:szCs w:val="21"/>
        </w:rPr>
        <w:t>元（含）以下的消防产品和配件表</w:t>
      </w:r>
    </w:p>
    <w:p w:rsidR="00503C61" w:rsidRDefault="00503C61"/>
    <w:p w:rsidR="00503C61" w:rsidRDefault="00503C61">
      <w:pPr>
        <w:spacing w:line="360" w:lineRule="auto"/>
        <w:jc w:val="left"/>
        <w:rPr>
          <w:rFonts w:cs="宋体"/>
          <w:color w:val="000000" w:themeColor="text1"/>
          <w:sz w:val="24"/>
        </w:rPr>
      </w:pPr>
    </w:p>
    <w:p w:rsidR="00503C61" w:rsidRDefault="009D5BBF">
      <w:pPr>
        <w:pStyle w:val="2"/>
        <w:rPr>
          <w:b w:val="0"/>
          <w:color w:val="000000" w:themeColor="text1"/>
          <w:sz w:val="24"/>
          <w:szCs w:val="24"/>
        </w:rPr>
      </w:pPr>
      <w:r>
        <w:rPr>
          <w:b w:val="0"/>
          <w:bCs w:val="0"/>
          <w:color w:val="000000" w:themeColor="text1"/>
          <w:sz w:val="24"/>
        </w:rPr>
        <w:br w:type="page"/>
      </w:r>
      <w:bookmarkStart w:id="36" w:name="_Toc98231579"/>
      <w:bookmarkStart w:id="37" w:name="_Toc17226"/>
      <w:bookmarkStart w:id="38" w:name="_Toc42004079"/>
      <w:bookmarkStart w:id="39" w:name="_Toc435189601"/>
      <w:r>
        <w:rPr>
          <w:rFonts w:hint="eastAsia"/>
          <w:b w:val="0"/>
          <w:color w:val="000000" w:themeColor="text1"/>
          <w:sz w:val="24"/>
          <w:szCs w:val="24"/>
        </w:rPr>
        <w:lastRenderedPageBreak/>
        <w:t>附件</w:t>
      </w:r>
      <w:r>
        <w:rPr>
          <w:b w:val="0"/>
          <w:color w:val="000000" w:themeColor="text1"/>
          <w:sz w:val="24"/>
          <w:szCs w:val="24"/>
        </w:rPr>
        <w:t>1</w:t>
      </w:r>
      <w:r>
        <w:rPr>
          <w:rFonts w:hint="eastAsia"/>
          <w:b w:val="0"/>
          <w:color w:val="000000" w:themeColor="text1"/>
          <w:sz w:val="24"/>
          <w:szCs w:val="24"/>
        </w:rPr>
        <w:t>：投标函</w:t>
      </w:r>
      <w:bookmarkEnd w:id="36"/>
    </w:p>
    <w:p w:rsidR="00503C61" w:rsidRDefault="009D5BBF">
      <w:pPr>
        <w:tabs>
          <w:tab w:val="left" w:pos="1980"/>
        </w:tabs>
        <w:spacing w:beforeLines="50" w:before="156" w:afterLines="50" w:after="156" w:line="440" w:lineRule="exact"/>
        <w:jc w:val="center"/>
        <w:rPr>
          <w:rFonts w:ascii="宋体" w:hAnsi="宋体"/>
          <w:b/>
          <w:color w:val="000000" w:themeColor="text1"/>
          <w:sz w:val="36"/>
          <w:szCs w:val="36"/>
        </w:rPr>
      </w:pPr>
      <w:r>
        <w:rPr>
          <w:rFonts w:ascii="宋体" w:hAnsi="宋体" w:hint="eastAsia"/>
          <w:b/>
          <w:color w:val="000000" w:themeColor="text1"/>
          <w:sz w:val="36"/>
          <w:szCs w:val="36"/>
        </w:rPr>
        <w:t>投标函</w:t>
      </w:r>
    </w:p>
    <w:p w:rsidR="00503C61" w:rsidRDefault="009D5BBF">
      <w:pPr>
        <w:tabs>
          <w:tab w:val="left" w:pos="5580"/>
        </w:tabs>
        <w:spacing w:beforeLines="50" w:before="156" w:afterLines="50" w:after="156" w:line="440" w:lineRule="exact"/>
        <w:rPr>
          <w:rFonts w:ascii="宋体" w:hAnsi="宋体"/>
          <w:color w:val="000000" w:themeColor="text1"/>
          <w:sz w:val="24"/>
          <w:szCs w:val="20"/>
        </w:rPr>
      </w:pPr>
      <w:r>
        <w:rPr>
          <w:rFonts w:ascii="宋体" w:hAnsi="宋体" w:hint="eastAsia"/>
          <w:color w:val="000000" w:themeColor="text1"/>
          <w:sz w:val="24"/>
          <w:szCs w:val="20"/>
        </w:rPr>
        <w:t>南通大学招投标管理办公室：</w:t>
      </w:r>
    </w:p>
    <w:p w:rsidR="00503C61" w:rsidRDefault="009D5BBF">
      <w:pPr>
        <w:spacing w:line="440" w:lineRule="exact"/>
        <w:ind w:left="1" w:firstLineChars="235" w:firstLine="564"/>
        <w:rPr>
          <w:color w:val="000000" w:themeColor="text1"/>
          <w:sz w:val="24"/>
        </w:rPr>
      </w:pPr>
      <w:r>
        <w:rPr>
          <w:rFonts w:hint="eastAsia"/>
          <w:color w:val="000000" w:themeColor="text1"/>
          <w:sz w:val="24"/>
        </w:rPr>
        <w:t>我方经仔细阅读研究项目</w:t>
      </w:r>
      <w:r>
        <w:rPr>
          <w:rFonts w:ascii="宋体" w:hAnsi="宋体" w:hint="eastAsia"/>
          <w:color w:val="000000"/>
          <w:spacing w:val="4"/>
          <w:sz w:val="24"/>
        </w:rPr>
        <w:t>竞争性磋商</w:t>
      </w:r>
      <w:r>
        <w:rPr>
          <w:rFonts w:hint="eastAsia"/>
          <w:color w:val="000000" w:themeColor="text1"/>
          <w:sz w:val="24"/>
        </w:rPr>
        <w:t>文件</w:t>
      </w:r>
      <w:r>
        <w:rPr>
          <w:rFonts w:hint="eastAsia"/>
          <w:color w:val="000000" w:themeColor="text1"/>
          <w:sz w:val="24"/>
          <w:u w:val="single"/>
        </w:rPr>
        <w:t>（项目编号）</w:t>
      </w:r>
      <w:r>
        <w:rPr>
          <w:rFonts w:hint="eastAsia"/>
          <w:color w:val="000000" w:themeColor="text1"/>
          <w:sz w:val="24"/>
        </w:rPr>
        <w:t>，已完全了解</w:t>
      </w:r>
      <w:r>
        <w:rPr>
          <w:rFonts w:ascii="宋体" w:hAnsi="宋体" w:hint="eastAsia"/>
          <w:color w:val="000000"/>
          <w:spacing w:val="4"/>
          <w:sz w:val="24"/>
        </w:rPr>
        <w:t>竞争性磋商</w:t>
      </w:r>
      <w:r>
        <w:rPr>
          <w:rFonts w:hint="eastAsia"/>
          <w:color w:val="000000" w:themeColor="text1"/>
          <w:sz w:val="24"/>
        </w:rPr>
        <w:t>文件中的所有条款及要求，决定参加投标，同时做出如下承诺：</w:t>
      </w:r>
    </w:p>
    <w:p w:rsidR="00503C61" w:rsidRDefault="009D5BBF">
      <w:pPr>
        <w:spacing w:line="440" w:lineRule="exact"/>
        <w:ind w:firstLineChars="200" w:firstLine="480"/>
        <w:rPr>
          <w:color w:val="000000" w:themeColor="text1"/>
          <w:sz w:val="24"/>
        </w:rPr>
      </w:pPr>
      <w:r>
        <w:rPr>
          <w:color w:val="000000" w:themeColor="text1"/>
          <w:sz w:val="24"/>
        </w:rPr>
        <w:t>1</w:t>
      </w:r>
      <w:r>
        <w:rPr>
          <w:rFonts w:hint="eastAsia"/>
          <w:color w:val="000000" w:themeColor="text1"/>
          <w:sz w:val="24"/>
        </w:rPr>
        <w:t>、我公司与本</w:t>
      </w:r>
      <w:r>
        <w:rPr>
          <w:rFonts w:ascii="宋体" w:hAnsi="宋体" w:hint="eastAsia"/>
          <w:color w:val="000000"/>
          <w:spacing w:val="4"/>
          <w:sz w:val="24"/>
        </w:rPr>
        <w:t>竞争性磋商</w:t>
      </w:r>
      <w:r>
        <w:rPr>
          <w:rFonts w:hint="eastAsia"/>
          <w:color w:val="000000" w:themeColor="text1"/>
          <w:sz w:val="24"/>
        </w:rPr>
        <w:t>项目及该项目相关人员之间均不存在可能影响</w:t>
      </w:r>
      <w:r>
        <w:rPr>
          <w:rFonts w:ascii="宋体" w:hAnsi="宋体" w:hint="eastAsia"/>
          <w:color w:val="000000"/>
          <w:spacing w:val="4"/>
          <w:sz w:val="24"/>
        </w:rPr>
        <w:t>竞争性磋商</w:t>
      </w:r>
      <w:r>
        <w:rPr>
          <w:rFonts w:hint="eastAsia"/>
          <w:color w:val="000000" w:themeColor="text1"/>
          <w:sz w:val="24"/>
        </w:rPr>
        <w:t>采购公正性的任何利害关系。</w:t>
      </w:r>
    </w:p>
    <w:p w:rsidR="00503C61" w:rsidRDefault="009D5BBF">
      <w:pPr>
        <w:ind w:firstLine="480"/>
        <w:rPr>
          <w:color w:val="000000"/>
          <w:sz w:val="24"/>
          <w:u w:val="single"/>
        </w:rPr>
      </w:pPr>
      <w:r>
        <w:rPr>
          <w:color w:val="000000"/>
          <w:sz w:val="24"/>
        </w:rPr>
        <w:t>2</w:t>
      </w:r>
      <w:r>
        <w:rPr>
          <w:rFonts w:hint="eastAsia"/>
          <w:color w:val="000000"/>
          <w:sz w:val="24"/>
        </w:rPr>
        <w:t>、愿按招标文件的要求提供服务，投标服务项目的投标总价为：</w:t>
      </w:r>
    </w:p>
    <w:p w:rsidR="00503C61" w:rsidRDefault="009D5BBF">
      <w:pPr>
        <w:ind w:firstLine="480"/>
        <w:jc w:val="center"/>
        <w:rPr>
          <w:color w:val="000000"/>
          <w:sz w:val="24"/>
        </w:rPr>
      </w:pPr>
      <w:r>
        <w:rPr>
          <w:rFonts w:hint="eastAsia"/>
          <w:color w:val="000000"/>
          <w:sz w:val="24"/>
        </w:rPr>
        <w:t>（小写）：</w:t>
      </w:r>
      <w:r w:rsidRPr="0081004D">
        <w:rPr>
          <w:color w:val="000000"/>
          <w:sz w:val="24"/>
          <w:u w:val="single"/>
        </w:rPr>
        <w:t xml:space="preserve">        </w:t>
      </w:r>
      <w:r>
        <w:rPr>
          <w:rFonts w:hint="eastAsia"/>
          <w:color w:val="000000"/>
          <w:sz w:val="24"/>
        </w:rPr>
        <w:t>（大写）：</w:t>
      </w:r>
      <w:r w:rsidR="0081004D" w:rsidRPr="0081004D">
        <w:rPr>
          <w:rFonts w:hint="eastAsia"/>
          <w:color w:val="000000"/>
          <w:sz w:val="24"/>
          <w:u w:val="single"/>
        </w:rPr>
        <w:t xml:space="preserve"> </w:t>
      </w:r>
      <w:r w:rsidR="0081004D" w:rsidRPr="0081004D">
        <w:rPr>
          <w:color w:val="000000"/>
          <w:sz w:val="24"/>
          <w:u w:val="single"/>
        </w:rPr>
        <w:t xml:space="preserve">           </w:t>
      </w:r>
    </w:p>
    <w:p w:rsidR="00503C61" w:rsidRDefault="009D5BBF">
      <w:pPr>
        <w:spacing w:line="440" w:lineRule="exact"/>
        <w:ind w:firstLineChars="200" w:firstLine="480"/>
        <w:rPr>
          <w:color w:val="000000" w:themeColor="text1"/>
          <w:sz w:val="24"/>
        </w:rPr>
      </w:pPr>
      <w:r>
        <w:rPr>
          <w:color w:val="000000" w:themeColor="text1"/>
          <w:sz w:val="24"/>
        </w:rPr>
        <w:t>3</w:t>
      </w:r>
      <w:r>
        <w:rPr>
          <w:rFonts w:hint="eastAsia"/>
          <w:color w:val="000000" w:themeColor="text1"/>
          <w:sz w:val="24"/>
        </w:rPr>
        <w:t>、接受</w:t>
      </w:r>
      <w:r>
        <w:rPr>
          <w:rFonts w:ascii="宋体" w:hAnsi="宋体" w:hint="eastAsia"/>
          <w:color w:val="000000"/>
          <w:spacing w:val="4"/>
          <w:sz w:val="24"/>
        </w:rPr>
        <w:t>竞争性磋商</w:t>
      </w:r>
      <w:r>
        <w:rPr>
          <w:rFonts w:hint="eastAsia"/>
          <w:color w:val="000000" w:themeColor="text1"/>
          <w:sz w:val="24"/>
        </w:rPr>
        <w:t>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放弃对此</w:t>
      </w:r>
      <w:r>
        <w:rPr>
          <w:rFonts w:ascii="宋体" w:hAnsi="宋体" w:hint="eastAsia"/>
          <w:color w:val="000000"/>
          <w:spacing w:val="4"/>
          <w:sz w:val="24"/>
        </w:rPr>
        <w:t>磋商</w:t>
      </w:r>
      <w:r>
        <w:rPr>
          <w:rFonts w:ascii="宋体" w:hAnsi="宋体" w:hint="eastAsia"/>
          <w:bCs/>
          <w:color w:val="000000" w:themeColor="text1"/>
          <w:sz w:val="24"/>
        </w:rPr>
        <w:t>文件提出质疑的权利。</w:t>
      </w:r>
    </w:p>
    <w:p w:rsidR="00503C61" w:rsidRDefault="009D5BBF">
      <w:pPr>
        <w:spacing w:line="440" w:lineRule="exact"/>
        <w:ind w:firstLineChars="200" w:firstLine="480"/>
        <w:rPr>
          <w:color w:val="000000" w:themeColor="text1"/>
          <w:sz w:val="24"/>
        </w:rPr>
      </w:pPr>
      <w:r>
        <w:rPr>
          <w:color w:val="000000" w:themeColor="text1"/>
          <w:sz w:val="24"/>
        </w:rPr>
        <w:t>4</w:t>
      </w:r>
      <w:r>
        <w:rPr>
          <w:rFonts w:hint="eastAsia"/>
          <w:color w:val="000000" w:themeColor="text1"/>
          <w:sz w:val="24"/>
        </w:rPr>
        <w:t>、同意按照</w:t>
      </w:r>
      <w:r>
        <w:rPr>
          <w:rFonts w:ascii="宋体" w:hAnsi="宋体" w:hint="eastAsia"/>
          <w:color w:val="000000"/>
          <w:spacing w:val="4"/>
          <w:sz w:val="24"/>
        </w:rPr>
        <w:t>竞争性磋商</w:t>
      </w:r>
      <w:r>
        <w:rPr>
          <w:rFonts w:hint="eastAsia"/>
          <w:color w:val="000000" w:themeColor="text1"/>
          <w:sz w:val="24"/>
        </w:rPr>
        <w:t>文件的要求提供所有资料、数据或信息。</w:t>
      </w:r>
    </w:p>
    <w:p w:rsidR="00503C61" w:rsidRDefault="009D5BBF">
      <w:pPr>
        <w:pStyle w:val="ad"/>
        <w:tabs>
          <w:tab w:val="left" w:pos="5580"/>
        </w:tabs>
        <w:spacing w:line="440" w:lineRule="exact"/>
        <w:ind w:firstLineChars="200" w:firstLine="480"/>
        <w:rPr>
          <w:rFonts w:hAnsi="宋体"/>
          <w:color w:val="000000" w:themeColor="text1"/>
          <w:sz w:val="24"/>
        </w:rPr>
      </w:pPr>
      <w:r>
        <w:rPr>
          <w:rFonts w:hint="eastAsia"/>
          <w:color w:val="000000" w:themeColor="text1"/>
          <w:sz w:val="24"/>
        </w:rPr>
        <w:t>5、我方如中标，将保证遵守</w:t>
      </w:r>
      <w:r>
        <w:rPr>
          <w:rFonts w:hAnsi="宋体" w:hint="eastAsia"/>
          <w:color w:val="000000"/>
          <w:spacing w:val="4"/>
          <w:sz w:val="24"/>
        </w:rPr>
        <w:t>竞争性磋商</w:t>
      </w:r>
      <w:r>
        <w:rPr>
          <w:rFonts w:hint="eastAsia"/>
          <w:color w:val="000000" w:themeColor="text1"/>
          <w:sz w:val="24"/>
        </w:rPr>
        <w:t>文件对投标人的所有要求和规定，履行自己在投标文件中承诺的全部责任和义务，</w:t>
      </w:r>
      <w:r>
        <w:rPr>
          <w:rFonts w:hAnsi="宋体" w:hint="eastAsia"/>
          <w:color w:val="000000" w:themeColor="text1"/>
          <w:sz w:val="24"/>
        </w:rPr>
        <w:t>按时、保质保量完成</w:t>
      </w:r>
      <w:r>
        <w:rPr>
          <w:rFonts w:hAnsi="宋体" w:hint="eastAsia"/>
          <w:color w:val="000000"/>
          <w:spacing w:val="4"/>
          <w:sz w:val="24"/>
        </w:rPr>
        <w:t>竞争性磋商</w:t>
      </w:r>
      <w:r>
        <w:rPr>
          <w:rFonts w:hAnsi="宋体" w:hint="eastAsia"/>
          <w:color w:val="000000" w:themeColor="text1"/>
          <w:sz w:val="24"/>
        </w:rPr>
        <w:t>文件及合同约定。</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6、投标人将按</w:t>
      </w:r>
      <w:r>
        <w:rPr>
          <w:rFonts w:hAnsi="宋体" w:hint="eastAsia"/>
          <w:color w:val="000000"/>
          <w:spacing w:val="4"/>
          <w:sz w:val="24"/>
        </w:rPr>
        <w:t>竞争性磋商</w:t>
      </w:r>
      <w:r>
        <w:rPr>
          <w:rFonts w:hAnsi="宋体" w:hint="eastAsia"/>
          <w:color w:val="000000" w:themeColor="text1"/>
          <w:sz w:val="24"/>
        </w:rPr>
        <w:t>文件的规定履行合同责任和义务，并承诺保证履行</w:t>
      </w:r>
      <w:r>
        <w:rPr>
          <w:rFonts w:hAnsi="宋体" w:hint="eastAsia"/>
          <w:color w:val="000000"/>
          <w:spacing w:val="4"/>
          <w:sz w:val="24"/>
        </w:rPr>
        <w:t>竞争性磋商</w:t>
      </w:r>
      <w:r>
        <w:rPr>
          <w:rFonts w:hAnsi="宋体" w:hint="eastAsia"/>
          <w:color w:val="000000" w:themeColor="text1"/>
          <w:sz w:val="24"/>
        </w:rPr>
        <w:t>文件中各项规定。</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7、本项目投标有效期为自开标日起</w:t>
      </w:r>
      <w:r>
        <w:rPr>
          <w:rFonts w:hAnsi="宋体" w:hint="eastAsia"/>
          <w:color w:val="000000" w:themeColor="text1"/>
          <w:sz w:val="24"/>
          <w:u w:val="single"/>
        </w:rPr>
        <w:t xml:space="preserve"> 90 </w:t>
      </w:r>
      <w:r>
        <w:rPr>
          <w:rFonts w:hAnsi="宋体" w:hint="eastAsia"/>
          <w:color w:val="000000" w:themeColor="text1"/>
          <w:sz w:val="24"/>
        </w:rPr>
        <w:t>天。</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8、我方在此郑重承诺：我方保证没有处于被责令停业，投标资格被取消，财产被接管、冻结，破产状态；保证在最近三年内没有骗取中标和严重违约及重大质量、安全问题。</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9、</w:t>
      </w:r>
      <w:r>
        <w:rPr>
          <w:rFonts w:hAnsi="宋体" w:cs="宋体" w:hint="eastAsia"/>
          <w:color w:val="000000" w:themeColor="text1"/>
          <w:sz w:val="24"/>
        </w:rPr>
        <w:t>我方保证</w:t>
      </w:r>
      <w:proofErr w:type="gramStart"/>
      <w:r>
        <w:rPr>
          <w:rFonts w:hAnsi="宋体" w:cs="宋体" w:hint="eastAsia"/>
          <w:color w:val="000000" w:themeColor="text1"/>
          <w:sz w:val="24"/>
        </w:rPr>
        <w:t>不</w:t>
      </w:r>
      <w:proofErr w:type="gramEnd"/>
      <w:r>
        <w:rPr>
          <w:rFonts w:hAnsi="宋体" w:cs="宋体" w:hint="eastAsia"/>
          <w:color w:val="000000" w:themeColor="text1"/>
          <w:sz w:val="24"/>
        </w:rPr>
        <w:t>与其他单位围标、串标，不出让投标资格，不向采购人或评委成员行贿。</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10、</w:t>
      </w:r>
      <w:r>
        <w:rPr>
          <w:rFonts w:hint="eastAsia"/>
          <w:color w:val="000000" w:themeColor="text1"/>
          <w:sz w:val="24"/>
        </w:rPr>
        <w:t>与本次招投标有关的事宜请按以下信息联系</w:t>
      </w:r>
      <w:r>
        <w:rPr>
          <w:rFonts w:hAnsi="宋体" w:hint="eastAsia"/>
          <w:color w:val="000000" w:themeColor="text1"/>
          <w:sz w:val="24"/>
        </w:rPr>
        <w:t>：</w:t>
      </w:r>
    </w:p>
    <w:p w:rsidR="00503C61" w:rsidRDefault="00503C61">
      <w:pPr>
        <w:pStyle w:val="ad"/>
        <w:tabs>
          <w:tab w:val="left" w:pos="5580"/>
        </w:tabs>
        <w:spacing w:line="440" w:lineRule="exact"/>
        <w:ind w:firstLineChars="200" w:firstLine="480"/>
        <w:rPr>
          <w:rFonts w:hAnsi="宋体"/>
          <w:color w:val="000000" w:themeColor="text1"/>
          <w:sz w:val="24"/>
        </w:rPr>
      </w:pPr>
    </w:p>
    <w:tbl>
      <w:tblPr>
        <w:tblW w:w="7050" w:type="dxa"/>
        <w:jc w:val="center"/>
        <w:tblLayout w:type="fixed"/>
        <w:tblLook w:val="04A0" w:firstRow="1" w:lastRow="0" w:firstColumn="1" w:lastColumn="0" w:noHBand="0" w:noVBand="1"/>
      </w:tblPr>
      <w:tblGrid>
        <w:gridCol w:w="2835"/>
        <w:gridCol w:w="4215"/>
      </w:tblGrid>
      <w:tr w:rsidR="00503C61">
        <w:trPr>
          <w:trHeight w:val="587"/>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投标人名称（公章）：</w:t>
            </w:r>
          </w:p>
        </w:tc>
        <w:tc>
          <w:tcPr>
            <w:tcW w:w="4215" w:type="dxa"/>
            <w:tcBorders>
              <w:top w:val="nil"/>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授权代表（签名）：</w:t>
            </w:r>
          </w:p>
        </w:tc>
        <w:tc>
          <w:tcPr>
            <w:tcW w:w="4215" w:type="dxa"/>
            <w:tcBorders>
              <w:top w:val="single" w:sz="4" w:space="0" w:color="000000"/>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手机：</w:t>
            </w:r>
          </w:p>
        </w:tc>
        <w:tc>
          <w:tcPr>
            <w:tcW w:w="4215" w:type="dxa"/>
            <w:tcBorders>
              <w:top w:val="single" w:sz="4" w:space="0" w:color="000000"/>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ascii="Adobe 黑体 Std R" w:eastAsia="Adobe 黑体 Std R" w:hAnsi="Adobe 黑体 Std R" w:hint="eastAsia"/>
                <w:color w:val="000000" w:themeColor="text1"/>
                <w:sz w:val="24"/>
              </w:rPr>
              <w:t xml:space="preserve">E  m  a  </w:t>
            </w:r>
            <w:proofErr w:type="spellStart"/>
            <w:r>
              <w:rPr>
                <w:rFonts w:ascii="Adobe 黑体 Std R" w:eastAsia="Adobe 黑体 Std R" w:hAnsi="Adobe 黑体 Std R" w:hint="eastAsia"/>
                <w:color w:val="000000" w:themeColor="text1"/>
                <w:sz w:val="24"/>
              </w:rPr>
              <w:t>i</w:t>
            </w:r>
            <w:proofErr w:type="spellEnd"/>
            <w:r>
              <w:rPr>
                <w:rFonts w:ascii="Adobe 黑体 Std R" w:eastAsia="Adobe 黑体 Std R" w:hAnsi="Adobe 黑体 Std R" w:hint="eastAsia"/>
                <w:color w:val="000000" w:themeColor="text1"/>
                <w:sz w:val="24"/>
              </w:rPr>
              <w:t xml:space="preserve">  l</w:t>
            </w:r>
            <w:r>
              <w:rPr>
                <w:rFonts w:hint="eastAsia"/>
                <w:color w:val="000000" w:themeColor="text1"/>
                <w:sz w:val="24"/>
              </w:rPr>
              <w:t>：</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hint="eastAsia"/>
                <w:color w:val="000000" w:themeColor="text1"/>
                <w:sz w:val="24"/>
              </w:rPr>
              <w:t>地址：</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hint="eastAsia"/>
                <w:color w:val="000000" w:themeColor="text1"/>
                <w:sz w:val="24"/>
              </w:rPr>
              <w:t>日期：</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bl>
    <w:p w:rsidR="00503C61" w:rsidRDefault="00503C61">
      <w:pPr>
        <w:spacing w:line="360" w:lineRule="auto"/>
        <w:ind w:firstLineChars="200" w:firstLine="480"/>
        <w:rPr>
          <w:color w:val="000000" w:themeColor="text1"/>
          <w:sz w:val="24"/>
        </w:rPr>
      </w:pPr>
    </w:p>
    <w:p w:rsidR="00503C61" w:rsidRDefault="00503C61">
      <w:pPr>
        <w:widowControl/>
        <w:spacing w:line="360" w:lineRule="auto"/>
        <w:jc w:val="left"/>
        <w:rPr>
          <w:rFonts w:ascii="宋体"/>
          <w:color w:val="000000" w:themeColor="text1"/>
          <w:spacing w:val="4"/>
          <w:sz w:val="24"/>
        </w:rPr>
        <w:sectPr w:rsidR="00503C61">
          <w:pgSz w:w="11906" w:h="16838"/>
          <w:pgMar w:top="1440" w:right="1080" w:bottom="1440" w:left="1080" w:header="851" w:footer="992" w:gutter="0"/>
          <w:cols w:space="720"/>
          <w:docGrid w:type="lines" w:linePitch="312"/>
        </w:sectPr>
      </w:pPr>
    </w:p>
    <w:p w:rsidR="00503C61" w:rsidRDefault="009D5BBF">
      <w:pPr>
        <w:pStyle w:val="2"/>
        <w:rPr>
          <w:b w:val="0"/>
          <w:color w:val="000000" w:themeColor="text1"/>
          <w:sz w:val="21"/>
          <w:szCs w:val="21"/>
        </w:rPr>
      </w:pPr>
      <w:bookmarkStart w:id="40" w:name="_Toc98231580"/>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40"/>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 标 报 价 总 表</w:t>
      </w:r>
    </w:p>
    <w:p w:rsidR="00503C61" w:rsidRDefault="009D5BBF">
      <w:pPr>
        <w:spacing w:line="520" w:lineRule="exact"/>
        <w:ind w:firstLineChars="202" w:firstLine="568"/>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p>
    <w:p w:rsidR="00503C61" w:rsidRDefault="00503C61">
      <w:pPr>
        <w:spacing w:line="520" w:lineRule="exact"/>
        <w:ind w:firstLineChars="202" w:firstLine="568"/>
        <w:rPr>
          <w:rFonts w:hAnsi="宋体" w:cs="宋体"/>
          <w:b/>
          <w:bCs/>
          <w:color w:val="000000" w:themeColor="text1"/>
          <w:sz w:val="28"/>
          <w:szCs w:val="28"/>
        </w:rPr>
      </w:pPr>
    </w:p>
    <w:tbl>
      <w:tblPr>
        <w:tblW w:w="975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1"/>
        <w:gridCol w:w="7779"/>
      </w:tblGrid>
      <w:tr w:rsidR="00503C61">
        <w:trPr>
          <w:trHeight w:val="684"/>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503C61">
            <w:pPr>
              <w:spacing w:line="480" w:lineRule="exact"/>
              <w:jc w:val="center"/>
              <w:rPr>
                <w:rFonts w:hAnsi="宋体"/>
                <w:color w:val="000000" w:themeColor="text1"/>
                <w:sz w:val="24"/>
              </w:rPr>
            </w:pPr>
          </w:p>
        </w:tc>
      </w:tr>
      <w:tr w:rsidR="00503C61">
        <w:trPr>
          <w:trHeight w:val="684"/>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503C61">
            <w:pPr>
              <w:spacing w:line="480" w:lineRule="exact"/>
              <w:jc w:val="center"/>
              <w:rPr>
                <w:rFonts w:hAnsi="宋体"/>
                <w:color w:val="000000" w:themeColor="text1"/>
                <w:sz w:val="24"/>
              </w:rPr>
            </w:pPr>
          </w:p>
        </w:tc>
      </w:tr>
      <w:tr w:rsidR="00503C61">
        <w:trPr>
          <w:trHeight w:val="745"/>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rPr>
                <w:rFonts w:ascii="宋体"/>
                <w:color w:val="000000" w:themeColor="text1"/>
                <w:kern w:val="0"/>
                <w:sz w:val="24"/>
                <w:lang w:val="zh-CN"/>
              </w:rPr>
            </w:pPr>
            <w:r>
              <w:rPr>
                <w:rFonts w:hAnsi="宋体" w:hint="eastAsia"/>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r>
              <w:rPr>
                <w:rFonts w:hAnsi="宋体" w:cs="宋体" w:hint="eastAsia"/>
                <w:color w:val="000000" w:themeColor="text1"/>
                <w:sz w:val="24"/>
              </w:rPr>
              <w:t>。</w:t>
            </w:r>
          </w:p>
        </w:tc>
      </w:tr>
    </w:tbl>
    <w:p w:rsidR="00503C61" w:rsidRDefault="00503C61">
      <w:pPr>
        <w:spacing w:line="480" w:lineRule="exact"/>
        <w:ind w:firstLineChars="2000" w:firstLine="4800"/>
        <w:rPr>
          <w:rFonts w:hAnsi="宋体"/>
          <w:color w:val="000000" w:themeColor="text1"/>
          <w:sz w:val="24"/>
        </w:rPr>
      </w:pPr>
    </w:p>
    <w:p w:rsidR="00503C61" w:rsidRDefault="009D5BBF">
      <w:pPr>
        <w:spacing w:line="480" w:lineRule="exact"/>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503C61" w:rsidRDefault="009D5BBF">
      <w:pPr>
        <w:spacing w:line="480" w:lineRule="exact"/>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503C61" w:rsidRDefault="009D5BBF">
      <w:pPr>
        <w:spacing w:line="480" w:lineRule="exact"/>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503C61" w:rsidRDefault="00503C61">
      <w:pPr>
        <w:spacing w:line="480" w:lineRule="exact"/>
        <w:rPr>
          <w:rFonts w:hAnsi="宋体"/>
          <w:color w:val="000000" w:themeColor="text1"/>
          <w:sz w:val="24"/>
        </w:rPr>
      </w:pPr>
    </w:p>
    <w:p w:rsidR="00503C61" w:rsidRDefault="009D5BBF">
      <w:pPr>
        <w:snapToGrid w:val="0"/>
        <w:spacing w:line="480" w:lineRule="exac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503C61" w:rsidRDefault="00503C61">
      <w:pPr>
        <w:spacing w:line="360" w:lineRule="auto"/>
        <w:rPr>
          <w:rFonts w:ascii="宋体"/>
          <w:color w:val="000000" w:themeColor="text1"/>
          <w:sz w:val="24"/>
        </w:rPr>
      </w:pPr>
    </w:p>
    <w:p w:rsidR="00503C61" w:rsidRPr="008B2463" w:rsidRDefault="009D5BBF" w:rsidP="008B2463">
      <w:pPr>
        <w:autoSpaceDE w:val="0"/>
        <w:autoSpaceDN w:val="0"/>
        <w:adjustRightInd w:val="0"/>
        <w:spacing w:line="640" w:lineRule="exact"/>
        <w:rPr>
          <w:color w:val="000000" w:themeColor="text1"/>
          <w:szCs w:val="21"/>
        </w:rPr>
      </w:pPr>
      <w:r>
        <w:rPr>
          <w:rFonts w:ascii="宋体" w:hint="eastAsia"/>
          <w:color w:val="000000" w:themeColor="text1"/>
          <w:spacing w:val="4"/>
          <w:sz w:val="24"/>
        </w:rPr>
        <w:br w:type="page"/>
      </w:r>
      <w:r>
        <w:lastRenderedPageBreak/>
        <w:t xml:space="preserve"> </w:t>
      </w:r>
      <w:bookmarkStart w:id="41" w:name="_Toc98231581"/>
      <w:r w:rsidRPr="008B2463">
        <w:rPr>
          <w:rFonts w:hint="eastAsia"/>
          <w:color w:val="000000" w:themeColor="text1"/>
          <w:szCs w:val="21"/>
        </w:rPr>
        <w:t>附件</w:t>
      </w:r>
      <w:r w:rsidRPr="008B2463">
        <w:rPr>
          <w:color w:val="000000" w:themeColor="text1"/>
          <w:szCs w:val="21"/>
        </w:rPr>
        <w:t>3</w:t>
      </w:r>
      <w:r w:rsidRPr="008B2463">
        <w:rPr>
          <w:rFonts w:hint="eastAsia"/>
          <w:color w:val="000000" w:themeColor="text1"/>
          <w:szCs w:val="21"/>
        </w:rPr>
        <w:t>：法定代表人资格证明</w:t>
      </w:r>
      <w:bookmarkEnd w:id="41"/>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03C61" w:rsidRDefault="009D5BBF">
      <w:pPr>
        <w:spacing w:afterLines="100" w:after="312" w:line="480" w:lineRule="auto"/>
        <w:ind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03C61" w:rsidRDefault="009D5BB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03C61" w:rsidRDefault="009D5BB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03C61" w:rsidRDefault="00503C6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03C61" w:rsidRDefault="00503C61">
      <w:pPr>
        <w:spacing w:line="360" w:lineRule="auto"/>
        <w:ind w:rightChars="-167" w:right="-351"/>
        <w:rPr>
          <w:color w:val="000000" w:themeColor="text1"/>
          <w:sz w:val="28"/>
          <w:szCs w:val="28"/>
        </w:rPr>
      </w:pPr>
    </w:p>
    <w:p w:rsidR="00503C61" w:rsidRDefault="009D5BBF">
      <w:pPr>
        <w:pStyle w:val="2"/>
        <w:rPr>
          <w:b w:val="0"/>
          <w:color w:val="000000" w:themeColor="text1"/>
          <w:sz w:val="21"/>
          <w:szCs w:val="21"/>
        </w:rPr>
      </w:pPr>
      <w:bookmarkStart w:id="42" w:name="_Toc98231582"/>
      <w:r>
        <w:rPr>
          <w:noProof/>
        </w:rPr>
        <mc:AlternateContent>
          <mc:Choice Requires="wps">
            <w:drawing>
              <wp:anchor distT="0" distB="0" distL="114300" distR="114300" simplePos="0" relativeHeight="25167052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42DA6" w:rsidRDefault="00D42DA6">
                            <w:pPr>
                              <w:jc w:val="center"/>
                            </w:pPr>
                          </w:p>
                          <w:p w:rsidR="00D42DA6" w:rsidRDefault="00D42DA6">
                            <w:pPr>
                              <w:jc w:val="center"/>
                            </w:pPr>
                          </w:p>
                          <w:p w:rsidR="00D42DA6" w:rsidRDefault="00D42DA6">
                            <w:pPr>
                              <w:jc w:val="center"/>
                            </w:pPr>
                          </w:p>
                          <w:p w:rsidR="00D42DA6" w:rsidRDefault="00D42DA6">
                            <w:pPr>
                              <w:jc w:val="center"/>
                            </w:pPr>
                          </w:p>
                          <w:p w:rsidR="00D42DA6" w:rsidRDefault="00D42DA6">
                            <w:pPr>
                              <w:jc w:val="center"/>
                            </w:pPr>
                          </w:p>
                          <w:p w:rsidR="00D42DA6" w:rsidRDefault="00D42DA6">
                            <w:pPr>
                              <w:jc w:val="center"/>
                              <w:rPr>
                                <w:sz w:val="24"/>
                              </w:rPr>
                            </w:pPr>
                            <w:r>
                              <w:rPr>
                                <w:rFonts w:hint="eastAsia"/>
                                <w:sz w:val="24"/>
                              </w:rPr>
                              <w:t>法定代表人身份证复印件粘贴处</w:t>
                            </w:r>
                          </w:p>
                          <w:p w:rsidR="00D42DA6" w:rsidRDefault="00D42DA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3" o:spid="_x0000_s1027" type="#_x0000_t202" style="position:absolute;left:0;text-align:left;margin-left:12.6pt;margin-top:35.55pt;width:228.8pt;height:155.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">
                <v:textbox>
                  <w:txbxContent>
                    <w:p w:rsidR="00D42DA6" w:rsidRDefault="00D42DA6">
                      <w:pPr>
                        <w:jc w:val="center"/>
                      </w:pPr>
                    </w:p>
                    <w:p w:rsidR="00D42DA6" w:rsidRDefault="00D42DA6">
                      <w:pPr>
                        <w:jc w:val="center"/>
                      </w:pPr>
                    </w:p>
                    <w:p w:rsidR="00D42DA6" w:rsidRDefault="00D42DA6">
                      <w:pPr>
                        <w:jc w:val="center"/>
                      </w:pPr>
                    </w:p>
                    <w:p w:rsidR="00D42DA6" w:rsidRDefault="00D42DA6">
                      <w:pPr>
                        <w:jc w:val="center"/>
                      </w:pPr>
                    </w:p>
                    <w:p w:rsidR="00D42DA6" w:rsidRDefault="00D42DA6">
                      <w:pPr>
                        <w:jc w:val="center"/>
                      </w:pPr>
                    </w:p>
                    <w:p w:rsidR="00D42DA6" w:rsidRDefault="00D42DA6">
                      <w:pPr>
                        <w:jc w:val="center"/>
                        <w:rPr>
                          <w:sz w:val="24"/>
                        </w:rPr>
                      </w:pPr>
                      <w:r>
                        <w:rPr>
                          <w:rFonts w:hint="eastAsia"/>
                          <w:sz w:val="24"/>
                        </w:rPr>
                        <w:t>法定代表人身份证复印件粘贴处</w:t>
                      </w:r>
                    </w:p>
                    <w:p w:rsidR="00D42DA6" w:rsidRDefault="00D42DA6">
                      <w:pPr>
                        <w:jc w:val="center"/>
                      </w:pPr>
                      <w:r>
                        <w:rPr>
                          <w:rFonts w:hint="eastAsia"/>
                          <w:sz w:val="24"/>
                        </w:rPr>
                        <w:t>（正面）</w:t>
                      </w:r>
                    </w:p>
                  </w:txbxContent>
                </v:textbox>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42DA6" w:rsidRDefault="00D42DA6">
                            <w:pPr>
                              <w:jc w:val="center"/>
                            </w:pPr>
                          </w:p>
                          <w:p w:rsidR="00D42DA6" w:rsidRDefault="00D42DA6">
                            <w:pPr>
                              <w:jc w:val="center"/>
                            </w:pPr>
                          </w:p>
                          <w:p w:rsidR="00D42DA6" w:rsidRDefault="00D42DA6">
                            <w:pPr>
                              <w:jc w:val="center"/>
                            </w:pPr>
                          </w:p>
                          <w:p w:rsidR="00D42DA6" w:rsidRDefault="00D42DA6">
                            <w:pPr>
                              <w:jc w:val="center"/>
                            </w:pPr>
                          </w:p>
                          <w:p w:rsidR="00D42DA6" w:rsidRDefault="00D42DA6">
                            <w:pPr>
                              <w:jc w:val="center"/>
                            </w:pPr>
                          </w:p>
                          <w:p w:rsidR="00D42DA6" w:rsidRDefault="00D42DA6">
                            <w:pPr>
                              <w:jc w:val="center"/>
                              <w:rPr>
                                <w:sz w:val="24"/>
                              </w:rPr>
                            </w:pPr>
                            <w:r>
                              <w:rPr>
                                <w:rFonts w:hint="eastAsia"/>
                                <w:sz w:val="24"/>
                              </w:rPr>
                              <w:t>法定代表人身份证复印件粘贴处</w:t>
                            </w:r>
                          </w:p>
                          <w:p w:rsidR="00D42DA6" w:rsidRDefault="00D42DA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24" o:spid="_x0000_s1028" type="#_x0000_t202" style="position:absolute;left:0;text-align:left;margin-left:249.15pt;margin-top:35.35pt;width:228.8pt;height:155.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">
                <v:textbox>
                  <w:txbxContent>
                    <w:p w:rsidR="00D42DA6" w:rsidRDefault="00D42DA6">
                      <w:pPr>
                        <w:jc w:val="center"/>
                      </w:pPr>
                    </w:p>
                    <w:p w:rsidR="00D42DA6" w:rsidRDefault="00D42DA6">
                      <w:pPr>
                        <w:jc w:val="center"/>
                      </w:pPr>
                    </w:p>
                    <w:p w:rsidR="00D42DA6" w:rsidRDefault="00D42DA6">
                      <w:pPr>
                        <w:jc w:val="center"/>
                      </w:pPr>
                    </w:p>
                    <w:p w:rsidR="00D42DA6" w:rsidRDefault="00D42DA6">
                      <w:pPr>
                        <w:jc w:val="center"/>
                      </w:pPr>
                    </w:p>
                    <w:p w:rsidR="00D42DA6" w:rsidRDefault="00D42DA6">
                      <w:pPr>
                        <w:jc w:val="center"/>
                      </w:pPr>
                    </w:p>
                    <w:p w:rsidR="00D42DA6" w:rsidRDefault="00D42DA6">
                      <w:pPr>
                        <w:jc w:val="center"/>
                        <w:rPr>
                          <w:sz w:val="24"/>
                        </w:rPr>
                      </w:pPr>
                      <w:r>
                        <w:rPr>
                          <w:rFonts w:hint="eastAsia"/>
                          <w:sz w:val="24"/>
                        </w:rPr>
                        <w:t>法定代表人身份证复印件粘贴处</w:t>
                      </w:r>
                    </w:p>
                    <w:p w:rsidR="00D42DA6" w:rsidRDefault="00D42DA6">
                      <w:pPr>
                        <w:jc w:val="center"/>
                      </w:pPr>
                      <w:r>
                        <w:rPr>
                          <w:rFonts w:hint="eastAsia"/>
                          <w:sz w:val="24"/>
                        </w:rPr>
                        <w:t>（反面）</w:t>
                      </w:r>
                    </w:p>
                  </w:txbxContent>
                </v:textbox>
              </v:shape>
            </w:pict>
          </mc:Fallback>
        </mc:AlternateContent>
      </w:r>
      <w:r>
        <w:rPr>
          <w:rFonts w:ascii="宋体" w:hint="eastAsia"/>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：法定代表人授权书</w:t>
      </w:r>
      <w:bookmarkEnd w:id="42"/>
    </w:p>
    <w:p w:rsidR="00503C61" w:rsidRDefault="00503C61">
      <w:pPr>
        <w:spacing w:line="500" w:lineRule="exact"/>
        <w:ind w:right="32"/>
        <w:rPr>
          <w:rFonts w:ascii="楷体_GB2312" w:eastAsia="楷体_GB2312" w:hAnsi="宋体"/>
          <w:color w:val="000000" w:themeColor="text1"/>
          <w:sz w:val="22"/>
          <w:szCs w:val="22"/>
        </w:rPr>
      </w:pPr>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03C61" w:rsidRDefault="009D5BBF">
      <w:pPr>
        <w:spacing w:line="480" w:lineRule="auto"/>
        <w:ind w:rightChars="-167" w:right="-351"/>
        <w:rPr>
          <w:color w:val="000000" w:themeColor="text1"/>
          <w:sz w:val="28"/>
          <w:szCs w:val="28"/>
        </w:rPr>
      </w:pPr>
      <w:r>
        <w:rPr>
          <w:rFonts w:hint="eastAsia"/>
          <w:color w:val="000000" w:themeColor="text1"/>
          <w:sz w:val="28"/>
          <w:szCs w:val="28"/>
        </w:rPr>
        <w:t>南通大学招投标管理办公室：</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03C61" w:rsidRDefault="009D5BBF">
      <w:pPr>
        <w:spacing w:line="360" w:lineRule="auto"/>
        <w:ind w:rightChars="-167" w:right="-351"/>
        <w:rPr>
          <w:color w:val="000000" w:themeColor="text1"/>
          <w:sz w:val="28"/>
          <w:szCs w:val="28"/>
        </w:rPr>
      </w:pPr>
      <w:r>
        <w:rPr>
          <w:rFonts w:hint="eastAsia"/>
          <w:noProof/>
        </w:rPr>
        <mc:AlternateContent>
          <mc:Choice Requires="wps">
            <w:drawing>
              <wp:anchor distT="0" distB="0" distL="114300" distR="114300" simplePos="0" relativeHeight="25167257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42DA6" w:rsidRDefault="00D42DA6"/>
                          <w:p w:rsidR="00D42DA6" w:rsidRDefault="00D42DA6"/>
                          <w:p w:rsidR="00D42DA6" w:rsidRDefault="00D42DA6"/>
                          <w:p w:rsidR="00D42DA6" w:rsidRDefault="00D42DA6"/>
                          <w:p w:rsidR="00D42DA6" w:rsidRDefault="00D42DA6">
                            <w:pPr>
                              <w:jc w:val="center"/>
                              <w:rPr>
                                <w:sz w:val="24"/>
                              </w:rPr>
                            </w:pPr>
                            <w:r>
                              <w:rPr>
                                <w:rFonts w:hint="eastAsia"/>
                                <w:sz w:val="24"/>
                              </w:rPr>
                              <w:t>被授权人身份证复印件粘贴处</w:t>
                            </w:r>
                          </w:p>
                          <w:p w:rsidR="00D42DA6" w:rsidRDefault="00D42DA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5" o:spid="_x0000_s1029" type="#_x0000_t202" style="position:absolute;left:0;text-align:left;margin-left:216.25pt;margin-top:15.25pt;width:200.3pt;height:171.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2X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AIFv2XLwIAAEEEAAAOAAAAAAAAAAAAAAAAAC4C&#10;AABkcnMvZTJvRG9jLnhtbFBLAQItABQABgAIAAAAIQAv14Vm4AAAAAoBAAAPAAAAAAAAAAAAAAAA&#10;AIkEAABkcnMvZG93bnJldi54bWxQSwUGAAAAAAQABADzAAAAlgUAAAAA&#10;">
                <v:textbox>
                  <w:txbxContent>
                    <w:p w:rsidR="00D42DA6" w:rsidRDefault="00D42DA6"/>
                    <w:p w:rsidR="00D42DA6" w:rsidRDefault="00D42DA6"/>
                    <w:p w:rsidR="00D42DA6" w:rsidRDefault="00D42DA6"/>
                    <w:p w:rsidR="00D42DA6" w:rsidRDefault="00D42DA6"/>
                    <w:p w:rsidR="00D42DA6" w:rsidRDefault="00D42DA6">
                      <w:pPr>
                        <w:jc w:val="center"/>
                        <w:rPr>
                          <w:sz w:val="24"/>
                        </w:rPr>
                      </w:pPr>
                      <w:r>
                        <w:rPr>
                          <w:rFonts w:hint="eastAsia"/>
                          <w:sz w:val="24"/>
                        </w:rPr>
                        <w:t>被授权人身份证复印件粘贴处</w:t>
                      </w:r>
                    </w:p>
                    <w:p w:rsidR="00D42DA6" w:rsidRDefault="00D42DA6">
                      <w:pPr>
                        <w:jc w:val="center"/>
                      </w:pPr>
                      <w:r>
                        <w:rPr>
                          <w:rFonts w:hint="eastAsia"/>
                          <w:sz w:val="24"/>
                        </w:rPr>
                        <w:t>（反面）</w:t>
                      </w:r>
                    </w:p>
                  </w:txbxContent>
                </v:textbox>
              </v:shape>
            </w:pict>
          </mc:Fallback>
        </mc:AlternateContent>
      </w:r>
      <w:r>
        <w:rPr>
          <w:rFonts w:hint="eastAsia"/>
          <w:noProof/>
        </w:rPr>
        <mc:AlternateContent>
          <mc:Choice Requires="wps">
            <w:drawing>
              <wp:anchor distT="0" distB="0" distL="114300" distR="114300" simplePos="0" relativeHeight="251673600"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42DA6" w:rsidRDefault="00D42DA6"/>
                          <w:p w:rsidR="00D42DA6" w:rsidRDefault="00D42DA6"/>
                          <w:p w:rsidR="00D42DA6" w:rsidRDefault="00D42DA6"/>
                          <w:p w:rsidR="00D42DA6" w:rsidRDefault="00D42DA6"/>
                          <w:p w:rsidR="00D42DA6" w:rsidRDefault="00D42DA6">
                            <w:pPr>
                              <w:jc w:val="center"/>
                              <w:rPr>
                                <w:sz w:val="24"/>
                              </w:rPr>
                            </w:pPr>
                            <w:r>
                              <w:rPr>
                                <w:rFonts w:hint="eastAsia"/>
                                <w:sz w:val="24"/>
                              </w:rPr>
                              <w:t>被授权人身份证复印件粘贴处</w:t>
                            </w:r>
                          </w:p>
                          <w:p w:rsidR="00D42DA6" w:rsidRDefault="00D42DA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30" type="#_x0000_t202" style="position:absolute;left:0;text-align:left;margin-left:4.75pt;margin-top:15.4pt;width:200.3pt;height:171.6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">
                <v:textbox>
                  <w:txbxContent>
                    <w:p w:rsidR="00D42DA6" w:rsidRDefault="00D42DA6"/>
                    <w:p w:rsidR="00D42DA6" w:rsidRDefault="00D42DA6"/>
                    <w:p w:rsidR="00D42DA6" w:rsidRDefault="00D42DA6"/>
                    <w:p w:rsidR="00D42DA6" w:rsidRDefault="00D42DA6"/>
                    <w:p w:rsidR="00D42DA6" w:rsidRDefault="00D42DA6">
                      <w:pPr>
                        <w:jc w:val="center"/>
                        <w:rPr>
                          <w:sz w:val="24"/>
                        </w:rPr>
                      </w:pPr>
                      <w:r>
                        <w:rPr>
                          <w:rFonts w:hint="eastAsia"/>
                          <w:sz w:val="24"/>
                        </w:rPr>
                        <w:t>被授权人身份证复印件粘贴处</w:t>
                      </w:r>
                    </w:p>
                    <w:p w:rsidR="00D42DA6" w:rsidRDefault="00D42DA6">
                      <w:pPr>
                        <w:jc w:val="center"/>
                      </w:pPr>
                      <w:r>
                        <w:rPr>
                          <w:rFonts w:hint="eastAsia"/>
                          <w:sz w:val="24"/>
                        </w:rPr>
                        <w:t>（正面）</w:t>
                      </w:r>
                    </w:p>
                  </w:txbxContent>
                </v:textbox>
              </v:shape>
            </w:pict>
          </mc:Fallback>
        </mc:AlternateContent>
      </w:r>
    </w:p>
    <w:p w:rsidR="00503C61" w:rsidRDefault="00503C61">
      <w:pPr>
        <w:spacing w:line="360" w:lineRule="auto"/>
        <w:ind w:rightChars="-167" w:right="-351"/>
        <w:rPr>
          <w:color w:val="000000" w:themeColor="text1"/>
          <w:sz w:val="28"/>
          <w:szCs w:val="28"/>
        </w:rPr>
      </w:pPr>
    </w:p>
    <w:p w:rsidR="00503C61" w:rsidRDefault="00503C61">
      <w:pPr>
        <w:spacing w:line="360" w:lineRule="auto"/>
        <w:ind w:rightChars="-167" w:right="-351"/>
        <w:rPr>
          <w:color w:val="000000" w:themeColor="text1"/>
          <w:sz w:val="28"/>
          <w:szCs w:val="28"/>
        </w:rPr>
      </w:pPr>
    </w:p>
    <w:p w:rsidR="00503C61" w:rsidRDefault="00503C61">
      <w:pPr>
        <w:spacing w:line="360" w:lineRule="auto"/>
        <w:ind w:rightChars="-167" w:right="-351"/>
        <w:rPr>
          <w:color w:val="000000" w:themeColor="text1"/>
          <w:sz w:val="28"/>
          <w:szCs w:val="28"/>
        </w:rPr>
      </w:pPr>
    </w:p>
    <w:p w:rsidR="00503C61" w:rsidRDefault="009D5BBF">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503C61" w:rsidRDefault="009D5BBF">
      <w:pPr>
        <w:widowControl/>
        <w:jc w:val="left"/>
        <w:rPr>
          <w:rFonts w:ascii="宋体" w:hAnsi="宋体" w:cs="宋体"/>
          <w:color w:val="000000" w:themeColor="text1"/>
          <w:kern w:val="0"/>
          <w:sz w:val="24"/>
        </w:rPr>
      </w:pPr>
      <w:r>
        <w:rPr>
          <w:color w:val="000000" w:themeColor="text1"/>
        </w:rPr>
        <w:br w:type="page"/>
      </w:r>
    </w:p>
    <w:p w:rsidR="00503C61" w:rsidRDefault="009D5BBF">
      <w:pPr>
        <w:pStyle w:val="2"/>
        <w:spacing w:before="0" w:after="0"/>
        <w:rPr>
          <w:rFonts w:cs="宋体"/>
          <w:color w:val="000000" w:themeColor="text1"/>
        </w:rPr>
      </w:pPr>
      <w:bookmarkStart w:id="43" w:name="_Toc98231583"/>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w:t>
      </w:r>
      <w:r>
        <w:rPr>
          <w:rFonts w:hint="eastAsia"/>
          <w:b w:val="0"/>
          <w:color w:val="000000" w:themeColor="text1"/>
          <w:sz w:val="24"/>
          <w:szCs w:val="24"/>
        </w:rPr>
        <w:t>无重大违法记录、无消防安全不良行为声明</w:t>
      </w:r>
      <w:bookmarkEnd w:id="43"/>
    </w:p>
    <w:p w:rsidR="00503C61" w:rsidRDefault="00503C61">
      <w:pPr>
        <w:pStyle w:val="Default"/>
        <w:rPr>
          <w:b/>
          <w:color w:val="000000" w:themeColor="text1"/>
          <w:sz w:val="30"/>
          <w:szCs w:val="30"/>
        </w:rPr>
      </w:pPr>
    </w:p>
    <w:p w:rsidR="00503C61" w:rsidRDefault="00503C61">
      <w:pPr>
        <w:pStyle w:val="Default"/>
        <w:rPr>
          <w:b/>
          <w:color w:val="000000" w:themeColor="text1"/>
          <w:sz w:val="30"/>
          <w:szCs w:val="30"/>
        </w:rPr>
      </w:pPr>
    </w:p>
    <w:p w:rsidR="00503C61" w:rsidRDefault="009D5BBF">
      <w:pPr>
        <w:pStyle w:val="Default"/>
        <w:jc w:val="center"/>
        <w:rPr>
          <w:b/>
          <w:color w:val="000000" w:themeColor="text1"/>
          <w:sz w:val="44"/>
          <w:szCs w:val="44"/>
        </w:rPr>
      </w:pPr>
      <w:r>
        <w:rPr>
          <w:rFonts w:hint="eastAsia"/>
          <w:b/>
          <w:color w:val="000000" w:themeColor="text1"/>
          <w:sz w:val="44"/>
          <w:szCs w:val="44"/>
        </w:rPr>
        <w:t>无重大违法记录、无消防安全不良行为声明</w:t>
      </w:r>
    </w:p>
    <w:p w:rsidR="00503C61" w:rsidRDefault="00503C61">
      <w:pPr>
        <w:pStyle w:val="Default"/>
        <w:rPr>
          <w:b/>
          <w:color w:val="000000" w:themeColor="text1"/>
          <w:sz w:val="30"/>
          <w:szCs w:val="30"/>
        </w:rPr>
      </w:pPr>
    </w:p>
    <w:p w:rsidR="00503C61" w:rsidRDefault="009D5BBF">
      <w:pPr>
        <w:pStyle w:val="Default"/>
        <w:rPr>
          <w:color w:val="000000" w:themeColor="text1"/>
          <w:sz w:val="28"/>
          <w:szCs w:val="28"/>
        </w:rPr>
      </w:pPr>
      <w:r>
        <w:rPr>
          <w:rFonts w:hint="eastAsia"/>
          <w:color w:val="000000" w:themeColor="text1"/>
          <w:sz w:val="28"/>
          <w:szCs w:val="28"/>
        </w:rPr>
        <w:t>南通大学招投标管理办公室：</w:t>
      </w:r>
    </w:p>
    <w:p w:rsidR="00503C61" w:rsidRDefault="009D5BBF">
      <w:pPr>
        <w:pStyle w:val="Default"/>
        <w:ind w:firstLine="540"/>
        <w:rPr>
          <w:color w:val="000000" w:themeColor="text1"/>
          <w:sz w:val="28"/>
          <w:szCs w:val="28"/>
        </w:rPr>
      </w:pPr>
      <w:r>
        <w:rPr>
          <w:rFonts w:hint="eastAsia"/>
          <w:color w:val="000000" w:themeColor="text1"/>
          <w:sz w:val="28"/>
          <w:szCs w:val="28"/>
        </w:rPr>
        <w:t>我单位</w:t>
      </w:r>
      <w:r>
        <w:rPr>
          <w:color w:val="000000" w:themeColor="text1"/>
          <w:sz w:val="28"/>
          <w:szCs w:val="28"/>
          <w:u w:val="single"/>
        </w:rPr>
        <w:t xml:space="preserve">                         </w:t>
      </w:r>
      <w:r>
        <w:rPr>
          <w:rFonts w:hint="eastAsia"/>
          <w:color w:val="000000" w:themeColor="text1"/>
          <w:sz w:val="28"/>
          <w:szCs w:val="28"/>
        </w:rPr>
        <w:t>（供应商名称）参加本次采购活动前</w:t>
      </w:r>
      <w:r>
        <w:rPr>
          <w:color w:val="000000" w:themeColor="text1"/>
          <w:sz w:val="28"/>
          <w:szCs w:val="28"/>
        </w:rPr>
        <w:t>3</w:t>
      </w:r>
      <w:r>
        <w:rPr>
          <w:rFonts w:hint="eastAsia"/>
          <w:color w:val="000000" w:themeColor="text1"/>
          <w:sz w:val="28"/>
          <w:szCs w:val="28"/>
        </w:rPr>
        <w:t>年内在经营活动中，</w:t>
      </w:r>
      <w:r>
        <w:rPr>
          <w:color w:val="000000" w:themeColor="text1"/>
          <w:sz w:val="28"/>
          <w:szCs w:val="28"/>
          <w:u w:val="single"/>
        </w:rPr>
        <w:t xml:space="preserve">         </w:t>
      </w:r>
      <w:r>
        <w:rPr>
          <w:rFonts w:hint="eastAsia"/>
          <w:color w:val="000000" w:themeColor="text1"/>
          <w:sz w:val="28"/>
          <w:szCs w:val="28"/>
        </w:rPr>
        <w:t>（有或没有）重大违法记录、</w:t>
      </w:r>
      <w:r>
        <w:rPr>
          <w:color w:val="000000" w:themeColor="text1"/>
          <w:sz w:val="28"/>
          <w:szCs w:val="28"/>
          <w:u w:val="single"/>
        </w:rPr>
        <w:t xml:space="preserve">        </w:t>
      </w:r>
      <w:r>
        <w:rPr>
          <w:rFonts w:hint="eastAsia"/>
          <w:color w:val="000000" w:themeColor="text1"/>
          <w:sz w:val="28"/>
          <w:szCs w:val="28"/>
        </w:rPr>
        <w:t>（有或没有）消防安全不良行为。</w:t>
      </w:r>
    </w:p>
    <w:p w:rsidR="00503C61" w:rsidRDefault="009D5BBF">
      <w:pPr>
        <w:pStyle w:val="Default"/>
        <w:ind w:firstLine="540"/>
        <w:rPr>
          <w:color w:val="000000" w:themeColor="text1"/>
          <w:sz w:val="28"/>
          <w:szCs w:val="28"/>
        </w:rPr>
      </w:pPr>
      <w:r>
        <w:rPr>
          <w:color w:val="000000" w:themeColor="text1"/>
          <w:sz w:val="28"/>
          <w:szCs w:val="28"/>
        </w:rPr>
        <w:t xml:space="preserve">    </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声明人：</w:t>
      </w:r>
      <w:r>
        <w:rPr>
          <w:color w:val="000000" w:themeColor="text1"/>
          <w:sz w:val="28"/>
          <w:szCs w:val="28"/>
          <w:u w:val="single"/>
        </w:rPr>
        <w:t xml:space="preserve">              </w:t>
      </w:r>
      <w:r>
        <w:rPr>
          <w:rFonts w:hint="eastAsia"/>
          <w:color w:val="000000" w:themeColor="text1"/>
          <w:sz w:val="28"/>
          <w:szCs w:val="28"/>
        </w:rPr>
        <w:t>（盖章）</w:t>
      </w: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503C61" w:rsidRDefault="00503C61">
      <w:pPr>
        <w:snapToGrid w:val="0"/>
        <w:spacing w:line="360" w:lineRule="auto"/>
        <w:ind w:rightChars="-167" w:right="-351"/>
        <w:jc w:val="left"/>
        <w:rPr>
          <w:rFonts w:ascii="Cambria" w:hAnsi="Cambria"/>
          <w:bCs/>
          <w:color w:val="000000" w:themeColor="text1"/>
          <w:szCs w:val="21"/>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snapToGrid w:val="0"/>
        <w:spacing w:line="360" w:lineRule="auto"/>
        <w:ind w:rightChars="-167" w:right="-351"/>
        <w:jc w:val="left"/>
        <w:rPr>
          <w:rFonts w:ascii="宋体" w:hAnsi="宋体" w:cs="宋体"/>
          <w:color w:val="000000" w:themeColor="text1"/>
          <w:kern w:val="0"/>
          <w:sz w:val="24"/>
        </w:rPr>
      </w:pPr>
    </w:p>
    <w:p w:rsidR="00503C61" w:rsidRDefault="009D5BBF">
      <w:pPr>
        <w:pStyle w:val="2"/>
        <w:spacing w:before="0" w:after="0"/>
        <w:rPr>
          <w:rFonts w:cs="宋体"/>
          <w:b w:val="0"/>
          <w:color w:val="000000" w:themeColor="text1"/>
          <w:sz w:val="24"/>
          <w:szCs w:val="24"/>
        </w:rPr>
      </w:pPr>
      <w:bookmarkStart w:id="44" w:name="_Toc98231584"/>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：诚信承诺书</w:t>
      </w:r>
      <w:bookmarkEnd w:id="44"/>
    </w:p>
    <w:p w:rsidR="00503C61" w:rsidRDefault="00503C61">
      <w:pPr>
        <w:pStyle w:val="Default"/>
        <w:jc w:val="center"/>
        <w:rPr>
          <w:b/>
          <w:color w:val="000000" w:themeColor="text1"/>
          <w:sz w:val="44"/>
          <w:szCs w:val="44"/>
        </w:rPr>
      </w:pPr>
    </w:p>
    <w:p w:rsidR="00503C61" w:rsidRDefault="009D5BBF">
      <w:pPr>
        <w:pStyle w:val="Default"/>
        <w:jc w:val="center"/>
        <w:rPr>
          <w:color w:val="000000" w:themeColor="text1"/>
          <w:sz w:val="44"/>
          <w:szCs w:val="44"/>
        </w:rPr>
      </w:pPr>
      <w:r>
        <w:rPr>
          <w:rFonts w:hint="eastAsia"/>
          <w:b/>
          <w:color w:val="000000" w:themeColor="text1"/>
          <w:sz w:val="44"/>
          <w:szCs w:val="44"/>
        </w:rPr>
        <w:t>诚信承诺书</w:t>
      </w:r>
    </w:p>
    <w:p w:rsidR="00503C61" w:rsidRDefault="009D5BBF">
      <w:pPr>
        <w:pStyle w:val="Default"/>
        <w:rPr>
          <w:color w:val="000000" w:themeColor="text1"/>
          <w:sz w:val="28"/>
          <w:szCs w:val="28"/>
        </w:rPr>
      </w:pPr>
      <w:r>
        <w:rPr>
          <w:rFonts w:hint="eastAsia"/>
          <w:color w:val="000000" w:themeColor="text1"/>
          <w:sz w:val="28"/>
          <w:szCs w:val="28"/>
        </w:rPr>
        <w:t>南通大学招投标管理办公室：</w:t>
      </w:r>
    </w:p>
    <w:p w:rsidR="00503C61" w:rsidRDefault="009D5BBF">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503C61" w:rsidRDefault="009D5BBF">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u w:val="single"/>
        </w:rPr>
      </w:pPr>
      <w:r>
        <w:rPr>
          <w:color w:val="000000" w:themeColor="text1"/>
          <w:sz w:val="28"/>
          <w:szCs w:val="28"/>
        </w:rPr>
        <w:t xml:space="preserve">                  </w:t>
      </w:r>
      <w:r>
        <w:rPr>
          <w:rFonts w:hint="eastAsia"/>
          <w:color w:val="000000" w:themeColor="text1"/>
          <w:sz w:val="28"/>
          <w:szCs w:val="28"/>
        </w:rPr>
        <w:t>投标人（盖章）</w:t>
      </w:r>
      <w:r>
        <w:rPr>
          <w:color w:val="000000" w:themeColor="text1"/>
          <w:sz w:val="28"/>
          <w:szCs w:val="28"/>
        </w:rPr>
        <w:t>:</w:t>
      </w:r>
      <w:r>
        <w:rPr>
          <w:color w:val="000000" w:themeColor="text1"/>
          <w:sz w:val="28"/>
          <w:szCs w:val="28"/>
          <w:u w:val="single"/>
        </w:rPr>
        <w:t xml:space="preserve">               </w:t>
      </w: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法定代表人或被委托代表人（签字）</w:t>
      </w:r>
      <w:r>
        <w:rPr>
          <w:color w:val="000000" w:themeColor="text1"/>
          <w:sz w:val="28"/>
          <w:szCs w:val="28"/>
          <w:u w:val="single"/>
        </w:rPr>
        <w:t xml:space="preserve">      </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503C61" w:rsidRDefault="00503C61">
      <w:pPr>
        <w:snapToGrid w:val="0"/>
        <w:spacing w:line="360" w:lineRule="auto"/>
        <w:ind w:rightChars="-167" w:right="-351"/>
        <w:jc w:val="left"/>
        <w:rPr>
          <w:rFonts w:ascii="Cambria" w:hAnsi="Cambria"/>
          <w:bCs/>
          <w:color w:val="000000" w:themeColor="text1"/>
          <w:szCs w:val="21"/>
        </w:rPr>
      </w:pPr>
    </w:p>
    <w:p w:rsidR="00503C61" w:rsidRDefault="009D5BBF">
      <w:pPr>
        <w:widowControl/>
        <w:jc w:val="left"/>
        <w:rPr>
          <w:rFonts w:ascii="宋体" w:hAnsi="宋体"/>
          <w:b/>
          <w:sz w:val="28"/>
          <w:szCs w:val="28"/>
        </w:rPr>
      </w:pPr>
      <w:r>
        <w:rPr>
          <w:rFonts w:ascii="宋体" w:hAnsi="宋体"/>
          <w:b/>
          <w:sz w:val="28"/>
          <w:szCs w:val="28"/>
        </w:rPr>
        <w:br w:type="page"/>
      </w:r>
    </w:p>
    <w:p w:rsidR="00503C61" w:rsidRDefault="009D5BBF">
      <w:pPr>
        <w:autoSpaceDE w:val="0"/>
        <w:autoSpaceDN w:val="0"/>
        <w:adjustRightInd w:val="0"/>
        <w:spacing w:line="640" w:lineRule="exact"/>
        <w:rPr>
          <w:rFonts w:ascii="宋体" w:hAnsi="宋体"/>
          <w:b/>
          <w:sz w:val="24"/>
        </w:rPr>
      </w:pPr>
      <w:r>
        <w:rPr>
          <w:rFonts w:hint="eastAsia"/>
          <w:color w:val="000000" w:themeColor="text1"/>
          <w:szCs w:val="21"/>
        </w:rPr>
        <w:lastRenderedPageBreak/>
        <w:t>附件</w:t>
      </w:r>
      <w:r>
        <w:rPr>
          <w:color w:val="000000" w:themeColor="text1"/>
          <w:szCs w:val="21"/>
        </w:rPr>
        <w:t>7</w:t>
      </w:r>
      <w:r>
        <w:rPr>
          <w:rFonts w:hint="eastAsia"/>
          <w:color w:val="000000" w:themeColor="text1"/>
          <w:szCs w:val="21"/>
        </w:rPr>
        <w:t>：项目人员投入计划表</w:t>
      </w:r>
    </w:p>
    <w:p w:rsidR="00503C61" w:rsidRDefault="00503C61">
      <w:pPr>
        <w:autoSpaceDE w:val="0"/>
        <w:autoSpaceDN w:val="0"/>
        <w:adjustRightInd w:val="0"/>
        <w:spacing w:line="640" w:lineRule="exact"/>
        <w:ind w:firstLineChars="1200" w:firstLine="2520"/>
        <w:rPr>
          <w:color w:val="000000" w:themeColor="text1"/>
          <w:szCs w:val="21"/>
        </w:rPr>
      </w:pPr>
    </w:p>
    <w:p w:rsidR="00503C61" w:rsidRDefault="009D5BBF">
      <w:pPr>
        <w:autoSpaceDE w:val="0"/>
        <w:autoSpaceDN w:val="0"/>
        <w:adjustRightInd w:val="0"/>
        <w:spacing w:line="640" w:lineRule="exact"/>
        <w:ind w:firstLineChars="1200" w:firstLine="3855"/>
        <w:rPr>
          <w:rFonts w:ascii="宋体" w:hAnsi="宋体"/>
          <w:b/>
          <w:sz w:val="24"/>
        </w:rPr>
      </w:pPr>
      <w:r>
        <w:rPr>
          <w:rFonts w:ascii="宋体" w:hAnsi="宋体" w:hint="eastAsia"/>
          <w:b/>
          <w:sz w:val="32"/>
          <w:szCs w:val="32"/>
        </w:rPr>
        <w:t>项目人员投入计划表</w:t>
      </w:r>
    </w:p>
    <w:p w:rsidR="00503C61" w:rsidRDefault="00503C61">
      <w:pPr>
        <w:autoSpaceDE w:val="0"/>
        <w:autoSpaceDN w:val="0"/>
        <w:adjustRightInd w:val="0"/>
        <w:spacing w:line="640" w:lineRule="exact"/>
        <w:jc w:val="left"/>
        <w:rPr>
          <w:rFonts w:ascii="宋体" w:hAnsi="宋体"/>
          <w:b/>
          <w:sz w:val="24"/>
        </w:rPr>
      </w:pPr>
    </w:p>
    <w:tbl>
      <w:tblPr>
        <w:tblpPr w:leftFromText="180" w:rightFromText="180" w:vertAnchor="text" w:horzAnchor="margin" w:tblpXSpec="center" w:tblpY="382"/>
        <w:tblOverlap w:val="never"/>
        <w:tblW w:w="8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0"/>
        <w:gridCol w:w="1545"/>
        <w:gridCol w:w="1730"/>
        <w:gridCol w:w="1610"/>
        <w:gridCol w:w="1666"/>
        <w:gridCol w:w="1566"/>
      </w:tblGrid>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序号</w:t>
            </w:r>
          </w:p>
        </w:tc>
        <w:tc>
          <w:tcPr>
            <w:tcW w:w="1545"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姓  名</w:t>
            </w:r>
          </w:p>
        </w:tc>
        <w:tc>
          <w:tcPr>
            <w:tcW w:w="173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岗  位</w:t>
            </w:r>
          </w:p>
        </w:tc>
        <w:tc>
          <w:tcPr>
            <w:tcW w:w="161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执业资格证书</w:t>
            </w:r>
          </w:p>
        </w:tc>
        <w:tc>
          <w:tcPr>
            <w:tcW w:w="1666"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出生年月日</w:t>
            </w:r>
          </w:p>
        </w:tc>
        <w:tc>
          <w:tcPr>
            <w:tcW w:w="1566"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备注</w:t>
            </w: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60"/>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bl>
    <w:p w:rsidR="00503C61" w:rsidRDefault="00503C61">
      <w:pPr>
        <w:autoSpaceDE w:val="0"/>
        <w:autoSpaceDN w:val="0"/>
        <w:adjustRightInd w:val="0"/>
        <w:spacing w:line="640" w:lineRule="exact"/>
        <w:jc w:val="left"/>
        <w:rPr>
          <w:rFonts w:ascii="宋体" w:hAnsi="宋体"/>
          <w:b/>
          <w:sz w:val="28"/>
          <w:szCs w:val="28"/>
        </w:rPr>
      </w:pPr>
    </w:p>
    <w:p w:rsidR="00503C61" w:rsidRDefault="00503C61">
      <w:pPr>
        <w:autoSpaceDE w:val="0"/>
        <w:autoSpaceDN w:val="0"/>
        <w:adjustRightInd w:val="0"/>
        <w:spacing w:line="640" w:lineRule="exact"/>
        <w:jc w:val="left"/>
        <w:rPr>
          <w:rFonts w:ascii="宋体" w:hAnsi="宋体"/>
          <w:b/>
          <w:sz w:val="28"/>
          <w:szCs w:val="28"/>
        </w:rPr>
      </w:pPr>
    </w:p>
    <w:p w:rsidR="00503C61" w:rsidRDefault="009D5BBF">
      <w:pPr>
        <w:autoSpaceDE w:val="0"/>
        <w:autoSpaceDN w:val="0"/>
        <w:adjustRightInd w:val="0"/>
        <w:spacing w:line="640" w:lineRule="exact"/>
        <w:jc w:val="left"/>
        <w:rPr>
          <w:rFonts w:ascii="宋体" w:hAnsi="宋体"/>
          <w:b/>
          <w:sz w:val="28"/>
          <w:szCs w:val="28"/>
        </w:rPr>
      </w:pPr>
      <w:r>
        <w:rPr>
          <w:rFonts w:ascii="宋体" w:hAnsi="宋体" w:hint="eastAsia"/>
          <w:b/>
          <w:sz w:val="28"/>
          <w:szCs w:val="28"/>
        </w:rPr>
        <w:t>备注：应</w:t>
      </w:r>
      <w:proofErr w:type="gramStart"/>
      <w:r>
        <w:rPr>
          <w:rFonts w:ascii="宋体" w:hAnsi="宋体" w:hint="eastAsia"/>
          <w:b/>
          <w:sz w:val="28"/>
          <w:szCs w:val="28"/>
        </w:rPr>
        <w:t>附人员</w:t>
      </w:r>
      <w:proofErr w:type="gramEnd"/>
      <w:r>
        <w:rPr>
          <w:rFonts w:ascii="宋体" w:hAnsi="宋体" w:hint="eastAsia"/>
          <w:b/>
          <w:sz w:val="28"/>
          <w:szCs w:val="28"/>
        </w:rPr>
        <w:t>的注册、资格证书等证件复印件（原件备查）。</w:t>
      </w:r>
    </w:p>
    <w:p w:rsidR="00503C61" w:rsidRDefault="00503C61">
      <w:pPr>
        <w:pStyle w:val="2"/>
        <w:rPr>
          <w:b w:val="0"/>
          <w:color w:val="000000" w:themeColor="text1"/>
          <w:sz w:val="21"/>
          <w:szCs w:val="21"/>
        </w:rPr>
      </w:pPr>
    </w:p>
    <w:p w:rsidR="00503C61" w:rsidRDefault="00503C61">
      <w:pPr>
        <w:rPr>
          <w:color w:val="000000" w:themeColor="text1"/>
          <w:szCs w:val="21"/>
        </w:rPr>
      </w:pPr>
    </w:p>
    <w:p w:rsidR="00503C61" w:rsidRDefault="00503C61">
      <w:pPr>
        <w:pStyle w:val="2"/>
        <w:rPr>
          <w:b w:val="0"/>
          <w:color w:val="000000" w:themeColor="text1"/>
          <w:sz w:val="21"/>
          <w:szCs w:val="21"/>
        </w:rPr>
      </w:pPr>
    </w:p>
    <w:p w:rsidR="00503C61" w:rsidRDefault="00503C61"/>
    <w:p w:rsidR="00503C61" w:rsidRDefault="00503C61"/>
    <w:p w:rsidR="00503C61" w:rsidRDefault="009D5BBF">
      <w:pPr>
        <w:widowControl/>
        <w:jc w:val="left"/>
        <w:rPr>
          <w:rFonts w:ascii="宋体" w:hAnsi="宋体"/>
          <w:b/>
          <w:sz w:val="28"/>
          <w:szCs w:val="28"/>
        </w:rPr>
      </w:pPr>
      <w:r>
        <w:rPr>
          <w:rFonts w:ascii="宋体" w:hAnsi="宋体"/>
          <w:b/>
          <w:sz w:val="28"/>
          <w:szCs w:val="28"/>
        </w:rPr>
        <w:br w:type="page"/>
      </w:r>
    </w:p>
    <w:p w:rsidR="00503C61" w:rsidRDefault="009D5BBF">
      <w:pPr>
        <w:autoSpaceDE w:val="0"/>
        <w:autoSpaceDN w:val="0"/>
        <w:adjustRightInd w:val="0"/>
        <w:spacing w:line="640" w:lineRule="exact"/>
        <w:rPr>
          <w:color w:val="000000" w:themeColor="text1"/>
          <w:sz w:val="24"/>
        </w:rPr>
      </w:pPr>
      <w:r>
        <w:rPr>
          <w:rFonts w:ascii="Cambria" w:hAnsi="Cambria"/>
          <w:bCs/>
          <w:color w:val="000000" w:themeColor="text1"/>
          <w:szCs w:val="21"/>
        </w:rPr>
        <w:lastRenderedPageBreak/>
        <w:t xml:space="preserve"> </w:t>
      </w:r>
      <w:r>
        <w:rPr>
          <w:rFonts w:ascii="宋体" w:hAnsi="宋体" w:hint="eastAsia"/>
          <w:b/>
          <w:sz w:val="24"/>
        </w:rPr>
        <w:t xml:space="preserve">    </w:t>
      </w:r>
    </w:p>
    <w:p w:rsidR="00503C61" w:rsidRDefault="009D5BBF">
      <w:pPr>
        <w:pStyle w:val="2"/>
        <w:spacing w:before="0" w:after="0"/>
        <w:rPr>
          <w:b w:val="0"/>
          <w:color w:val="000000" w:themeColor="text1"/>
          <w:sz w:val="21"/>
          <w:szCs w:val="21"/>
        </w:rPr>
      </w:pPr>
      <w:bookmarkStart w:id="45" w:name="_Toc98231585"/>
      <w:r>
        <w:rPr>
          <w:rFonts w:hint="eastAsia"/>
          <w:b w:val="0"/>
          <w:color w:val="000000" w:themeColor="text1"/>
          <w:sz w:val="21"/>
          <w:szCs w:val="21"/>
        </w:rPr>
        <w:t>附件</w:t>
      </w:r>
      <w:r>
        <w:rPr>
          <w:b w:val="0"/>
          <w:color w:val="000000" w:themeColor="text1"/>
          <w:sz w:val="21"/>
          <w:szCs w:val="21"/>
        </w:rPr>
        <w:t>8</w:t>
      </w:r>
      <w:r>
        <w:rPr>
          <w:rFonts w:hint="eastAsia"/>
          <w:b w:val="0"/>
          <w:color w:val="000000" w:themeColor="text1"/>
          <w:sz w:val="21"/>
          <w:szCs w:val="21"/>
        </w:rPr>
        <w:t>：现场踏勘确认书</w:t>
      </w:r>
      <w:bookmarkEnd w:id="45"/>
    </w:p>
    <w:p w:rsidR="00503C61" w:rsidRDefault="00503C61">
      <w:pPr>
        <w:jc w:val="left"/>
        <w:rPr>
          <w:sz w:val="32"/>
          <w:szCs w:val="32"/>
        </w:rPr>
      </w:pPr>
    </w:p>
    <w:p w:rsidR="00503C61" w:rsidRDefault="009D5BBF">
      <w:pPr>
        <w:jc w:val="center"/>
        <w:rPr>
          <w:sz w:val="36"/>
          <w:szCs w:val="36"/>
        </w:rPr>
      </w:pPr>
      <w:r>
        <w:rPr>
          <w:rFonts w:hint="eastAsia"/>
          <w:sz w:val="36"/>
          <w:szCs w:val="36"/>
        </w:rPr>
        <w:t>南通大学启东校区消防维保项目现场踏勘确认书</w:t>
      </w:r>
    </w:p>
    <w:p w:rsidR="00503C61" w:rsidRDefault="00503C61">
      <w:pPr>
        <w:rPr>
          <w:sz w:val="36"/>
          <w:szCs w:val="36"/>
        </w:rPr>
      </w:pPr>
    </w:p>
    <w:p w:rsidR="00503C61" w:rsidRDefault="009D5BBF">
      <w:pPr>
        <w:rPr>
          <w:sz w:val="32"/>
          <w:szCs w:val="32"/>
        </w:rPr>
      </w:pPr>
      <w:r>
        <w:rPr>
          <w:rFonts w:hint="eastAsia"/>
          <w:sz w:val="32"/>
          <w:szCs w:val="32"/>
        </w:rPr>
        <w:t>南通大学招投标管理办公室：</w:t>
      </w:r>
    </w:p>
    <w:p w:rsidR="00503C61" w:rsidRDefault="009D5BBF">
      <w:pPr>
        <w:ind w:firstLineChars="200" w:firstLine="640"/>
        <w:rPr>
          <w:sz w:val="32"/>
          <w:szCs w:val="32"/>
        </w:rPr>
      </w:pPr>
      <w:r>
        <w:rPr>
          <w:rFonts w:hint="eastAsia"/>
          <w:sz w:val="32"/>
          <w:szCs w:val="32"/>
        </w:rPr>
        <w:t>我单位在充分了解南通大学启东校区消防设施消防维保服务项目竞争性磋商文件后，现已派出</w:t>
      </w:r>
      <w:r>
        <w:rPr>
          <w:sz w:val="32"/>
          <w:szCs w:val="32"/>
          <w:u w:val="single"/>
        </w:rPr>
        <w:t xml:space="preserve">                 </w:t>
      </w:r>
      <w:r>
        <w:rPr>
          <w:rFonts w:hint="eastAsia"/>
          <w:sz w:val="32"/>
          <w:szCs w:val="32"/>
        </w:rPr>
        <w:t>等同志身份证号</w:t>
      </w:r>
    </w:p>
    <w:p w:rsidR="00503C61" w:rsidRDefault="009D5BBF">
      <w:pPr>
        <w:rPr>
          <w:sz w:val="32"/>
          <w:szCs w:val="32"/>
        </w:rPr>
      </w:pPr>
      <w:r>
        <w:rPr>
          <w:sz w:val="32"/>
          <w:szCs w:val="32"/>
          <w:u w:val="single"/>
        </w:rPr>
        <w:t xml:space="preserve">                                     </w:t>
      </w:r>
      <w:r>
        <w:rPr>
          <w:rFonts w:hint="eastAsia"/>
          <w:sz w:val="32"/>
          <w:szCs w:val="32"/>
        </w:rPr>
        <w:t>于</w:t>
      </w:r>
      <w:r>
        <w:rPr>
          <w:sz w:val="32"/>
          <w:szCs w:val="32"/>
        </w:rPr>
        <w:t>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w:t>
      </w:r>
      <w:r>
        <w:rPr>
          <w:rFonts w:hint="eastAsia"/>
          <w:sz w:val="32"/>
          <w:szCs w:val="32"/>
        </w:rPr>
        <w:t>月</w:t>
      </w:r>
      <w:r>
        <w:rPr>
          <w:sz w:val="32"/>
          <w:szCs w:val="32"/>
        </w:rPr>
        <w:t xml:space="preserve">    </w:t>
      </w:r>
      <w:r>
        <w:rPr>
          <w:rFonts w:hint="eastAsia"/>
          <w:sz w:val="32"/>
          <w:szCs w:val="32"/>
        </w:rPr>
        <w:t>日期间实地现场勘察了南通大学启东</w:t>
      </w:r>
      <w:proofErr w:type="gramStart"/>
      <w:r>
        <w:rPr>
          <w:rFonts w:hint="eastAsia"/>
          <w:sz w:val="32"/>
          <w:szCs w:val="32"/>
        </w:rPr>
        <w:t>校区校区</w:t>
      </w:r>
      <w:proofErr w:type="gramEnd"/>
      <w:r>
        <w:rPr>
          <w:rFonts w:hint="eastAsia"/>
          <w:sz w:val="32"/>
          <w:szCs w:val="32"/>
        </w:rPr>
        <w:t>消防设施设备分布等情况，现请对我单位勘察情况予以确认。</w:t>
      </w:r>
    </w:p>
    <w:p w:rsidR="00503C61" w:rsidRDefault="009D5BBF">
      <w:pPr>
        <w:rPr>
          <w:sz w:val="32"/>
          <w:szCs w:val="32"/>
        </w:rPr>
      </w:pPr>
      <w:r>
        <w:rPr>
          <w:sz w:val="32"/>
          <w:szCs w:val="32"/>
        </w:rPr>
        <w:t xml:space="preserve">    </w:t>
      </w:r>
      <w:r>
        <w:rPr>
          <w:rFonts w:hint="eastAsia"/>
          <w:sz w:val="32"/>
          <w:szCs w:val="32"/>
        </w:rPr>
        <w:t>此文件投标时单独与标书一起递交。</w:t>
      </w: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9D5BBF">
      <w:pPr>
        <w:pStyle w:val="Default"/>
        <w:ind w:firstLineChars="200" w:firstLine="640"/>
        <w:rPr>
          <w:sz w:val="32"/>
          <w:szCs w:val="32"/>
        </w:rPr>
      </w:pPr>
      <w:r>
        <w:rPr>
          <w:rFonts w:hint="eastAsia"/>
          <w:sz w:val="32"/>
          <w:szCs w:val="32"/>
        </w:rPr>
        <w:t>南通大学启东校区管委会</w:t>
      </w:r>
      <w:r>
        <w:rPr>
          <w:sz w:val="32"/>
          <w:szCs w:val="32"/>
        </w:rPr>
        <w:t xml:space="preserve">            </w:t>
      </w:r>
      <w:r>
        <w:rPr>
          <w:rFonts w:hint="eastAsia"/>
          <w:sz w:val="32"/>
          <w:szCs w:val="32"/>
        </w:rPr>
        <w:t>投标单位（盖章）</w:t>
      </w:r>
    </w:p>
    <w:p w:rsidR="00503C61" w:rsidRDefault="009D5BBF">
      <w:pPr>
        <w:ind w:firstLineChars="200" w:firstLine="640"/>
        <w:rPr>
          <w:sz w:val="32"/>
          <w:szCs w:val="32"/>
        </w:rPr>
      </w:pPr>
      <w:r>
        <w:rPr>
          <w:rFonts w:hint="eastAsia"/>
          <w:sz w:val="32"/>
          <w:szCs w:val="32"/>
        </w:rPr>
        <w:t>相关职能部门（盖章）</w:t>
      </w:r>
      <w:r>
        <w:rPr>
          <w:sz w:val="32"/>
          <w:szCs w:val="32"/>
        </w:rPr>
        <w:t xml:space="preserve">       </w:t>
      </w:r>
    </w:p>
    <w:p w:rsidR="00503C61" w:rsidRDefault="009D5BBF">
      <w:pPr>
        <w:ind w:firstLineChars="200" w:firstLine="640"/>
        <w:rPr>
          <w:sz w:val="32"/>
          <w:szCs w:val="32"/>
        </w:rPr>
      </w:pPr>
      <w:r>
        <w:rPr>
          <w:sz w:val="32"/>
          <w:szCs w:val="32"/>
        </w:rPr>
        <w:t>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p>
    <w:p w:rsidR="00503C61" w:rsidRDefault="00503C61">
      <w:pPr>
        <w:spacing w:line="360" w:lineRule="auto"/>
        <w:jc w:val="left"/>
        <w:rPr>
          <w:rFonts w:ascii="宋体" w:hAnsi="宋体" w:cs="宋体"/>
          <w:b/>
          <w:color w:val="000000"/>
          <w:sz w:val="24"/>
        </w:rPr>
      </w:pPr>
    </w:p>
    <w:p w:rsidR="00503C61" w:rsidRDefault="00503C61">
      <w:pPr>
        <w:spacing w:line="360" w:lineRule="auto"/>
        <w:jc w:val="left"/>
        <w:rPr>
          <w:rFonts w:ascii="宋体" w:hAnsi="宋体" w:cs="宋体"/>
          <w:b/>
          <w:color w:val="000000"/>
          <w:sz w:val="24"/>
        </w:rPr>
      </w:pPr>
    </w:p>
    <w:p w:rsidR="00503C61" w:rsidRDefault="00503C61">
      <w:pPr>
        <w:spacing w:line="360" w:lineRule="auto"/>
        <w:jc w:val="left"/>
        <w:rPr>
          <w:rFonts w:ascii="宋体" w:hAnsi="宋体" w:cs="宋体"/>
          <w:b/>
          <w:color w:val="000000"/>
          <w:sz w:val="24"/>
        </w:rPr>
      </w:pPr>
    </w:p>
    <w:p w:rsidR="00503C61" w:rsidRDefault="009D5BBF">
      <w:pPr>
        <w:pStyle w:val="2"/>
        <w:spacing w:before="0" w:after="0"/>
        <w:rPr>
          <w:rFonts w:cs="宋体"/>
          <w:b w:val="0"/>
          <w:color w:val="000000" w:themeColor="text1"/>
          <w:sz w:val="21"/>
          <w:szCs w:val="21"/>
        </w:rPr>
      </w:pPr>
      <w:bookmarkStart w:id="46" w:name="_Toc98231586"/>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：服务满意度评分表</w:t>
      </w:r>
      <w:bookmarkEnd w:id="46"/>
    </w:p>
    <w:tbl>
      <w:tblPr>
        <w:tblW w:w="9776" w:type="dxa"/>
        <w:tblLayout w:type="fixed"/>
        <w:tblCellMar>
          <w:left w:w="0" w:type="dxa"/>
          <w:right w:w="0" w:type="dxa"/>
        </w:tblCellMar>
        <w:tblLook w:val="04A0" w:firstRow="1" w:lastRow="0" w:firstColumn="1" w:lastColumn="0" w:noHBand="0" w:noVBand="1"/>
      </w:tblPr>
      <w:tblGrid>
        <w:gridCol w:w="1129"/>
        <w:gridCol w:w="1276"/>
        <w:gridCol w:w="709"/>
        <w:gridCol w:w="6095"/>
        <w:gridCol w:w="567"/>
      </w:tblGrid>
      <w:tr w:rsidR="00503C61">
        <w:trPr>
          <w:trHeight w:val="1032"/>
        </w:trPr>
        <w:tc>
          <w:tcPr>
            <w:tcW w:w="9776" w:type="dxa"/>
            <w:gridSpan w:val="5"/>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b/>
                <w:color w:val="000000"/>
                <w:kern w:val="0"/>
                <w:sz w:val="36"/>
                <w:szCs w:val="36"/>
                <w:lang w:bidi="ar"/>
              </w:rPr>
            </w:pPr>
            <w:r>
              <w:rPr>
                <w:rFonts w:ascii="宋体" w:hAnsi="宋体" w:cs="宋体" w:hint="eastAsia"/>
                <w:b/>
                <w:color w:val="000000"/>
                <w:kern w:val="0"/>
                <w:sz w:val="36"/>
                <w:szCs w:val="36"/>
                <w:lang w:bidi="ar"/>
              </w:rPr>
              <w:t>南通大学启东校区消防设施设备维保单位</w:t>
            </w:r>
          </w:p>
          <w:p w:rsidR="00503C61" w:rsidRDefault="009D5BBF">
            <w:pPr>
              <w:widowControl/>
              <w:jc w:val="center"/>
              <w:textAlignment w:val="center"/>
              <w:rPr>
                <w:rFonts w:ascii="宋体" w:hAnsi="宋体" w:cs="宋体"/>
                <w:b/>
                <w:color w:val="000000"/>
                <w:sz w:val="36"/>
                <w:szCs w:val="36"/>
              </w:rPr>
            </w:pPr>
            <w:r>
              <w:rPr>
                <w:rFonts w:ascii="宋体" w:hAnsi="宋体" w:cs="宋体" w:hint="eastAsia"/>
                <w:b/>
                <w:color w:val="000000"/>
                <w:kern w:val="0"/>
                <w:sz w:val="36"/>
                <w:szCs w:val="36"/>
                <w:lang w:bidi="ar"/>
              </w:rPr>
              <w:t>服务满意</w:t>
            </w:r>
            <w:proofErr w:type="gramStart"/>
            <w:r>
              <w:rPr>
                <w:rFonts w:ascii="宋体" w:hAnsi="宋体" w:cs="宋体" w:hint="eastAsia"/>
                <w:b/>
                <w:color w:val="000000"/>
                <w:kern w:val="0"/>
                <w:sz w:val="36"/>
                <w:szCs w:val="36"/>
                <w:lang w:bidi="ar"/>
              </w:rPr>
              <w:t>度考核</w:t>
            </w:r>
            <w:proofErr w:type="gramEnd"/>
            <w:r>
              <w:rPr>
                <w:rFonts w:ascii="宋体" w:hAnsi="宋体" w:cs="宋体" w:hint="eastAsia"/>
                <w:b/>
                <w:color w:val="000000"/>
                <w:kern w:val="0"/>
                <w:sz w:val="36"/>
                <w:szCs w:val="36"/>
                <w:lang w:bidi="ar"/>
              </w:rPr>
              <w:t>评分表</w:t>
            </w:r>
          </w:p>
        </w:tc>
      </w:tr>
      <w:tr w:rsidR="00503C61">
        <w:trPr>
          <w:trHeight w:val="428"/>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名称类别</w:t>
            </w: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考核项目</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分值</w:t>
            </w:r>
          </w:p>
        </w:tc>
        <w:tc>
          <w:tcPr>
            <w:tcW w:w="609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考核标准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得分</w:t>
            </w:r>
          </w:p>
        </w:tc>
      </w:tr>
      <w:tr w:rsidR="00503C61">
        <w:trPr>
          <w:trHeight w:val="1069"/>
        </w:trPr>
        <w:tc>
          <w:tcPr>
            <w:tcW w:w="112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维保项目完成情况</w:t>
            </w: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完成项目</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20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 xml:space="preserve">1.应按维保工作计划完成周、月、季、年维保项目，维保计划未制定，扣5分。                                    2.漏检大项扣5分，漏检每一小项扣2分。        </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724"/>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完成质量</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30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1.设备运行是否良好，因维保不到位致使设备出现故障的，乙方应承担相应费用和责任，一次扣2分。                                   2.设施设备是否按规定保养；是否存在锈蚀的情况；测试时候运行不正常等，每发现一项一次扣2分。                               3.维保不到位，学校被消防部门处罚的，一次扣5分。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476"/>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记录台帐</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是否按要求每次维修和保养完毕，出具维修、维保报告，报告一式两份，双方各执一份，报告应有主管单位或者设备维修部分相关人员认可并签字，并留存备案。每次维保、维修未认可签字的；不符合规范要求的，发现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99"/>
        </w:trPr>
        <w:tc>
          <w:tcPr>
            <w:tcW w:w="1129"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突发故障处理响应</w:t>
            </w: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应急预案</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5</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未制定及更新年度校区突发事件处理预案，要求符合实际，具有可操作性，一次性扣5分。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579"/>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响应及时</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未按照要求时间到达现场进行维修的一次扣2分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180"/>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措施得当</w:t>
            </w:r>
          </w:p>
        </w:tc>
        <w:tc>
          <w:tcPr>
            <w:tcW w:w="709" w:type="dxa"/>
            <w:vMerge w:val="restart"/>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609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未能及时排除故障，没有采取相应的措施并在5个工作日内恢复设备正常运行，消防设备长时间无法正常运行的扣10分。</w:t>
            </w:r>
          </w:p>
        </w:tc>
        <w:tc>
          <w:tcPr>
            <w:tcW w:w="567"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312"/>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709" w:type="dxa"/>
            <w:vMerge/>
            <w:tcBorders>
              <w:top w:val="nil"/>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6095"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r>
      <w:tr w:rsidR="00503C61">
        <w:trPr>
          <w:trHeight w:val="773"/>
        </w:trPr>
        <w:tc>
          <w:tcPr>
            <w:tcW w:w="112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遵守有关管理规定</w:t>
            </w: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持证上岗</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无相应作业资格证人员进行维保、维修的发现一次扣1分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47"/>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服务规范</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609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不按规定着装等服务不规范，发现一次扣1分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60"/>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培训指导</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4</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未按文件要求，对校区消防控制值班人员进行年度系统化培训2次，少一次扣2分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35"/>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服从管理</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不服从职能部门管理，有一次扣4分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559"/>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合计</w:t>
            </w:r>
          </w:p>
        </w:tc>
        <w:tc>
          <w:tcPr>
            <w:tcW w:w="8080" w:type="dxa"/>
            <w:gridSpan w:val="3"/>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rPr>
                <w:rFonts w:ascii="宋体" w:hAnsi="宋体" w:cs="宋体"/>
                <w:color w:val="000000"/>
                <w:sz w:val="24"/>
              </w:rPr>
            </w:pPr>
          </w:p>
        </w:tc>
      </w:tr>
    </w:tbl>
    <w:p w:rsidR="00503C61" w:rsidRDefault="009D5BBF">
      <w:pPr>
        <w:pStyle w:val="2"/>
        <w:spacing w:before="0" w:after="0"/>
        <w:rPr>
          <w:b w:val="0"/>
          <w:color w:val="000000" w:themeColor="text1"/>
          <w:sz w:val="21"/>
          <w:szCs w:val="21"/>
        </w:rPr>
      </w:pPr>
      <w:bookmarkStart w:id="47" w:name="_Toc98231587"/>
      <w:r>
        <w:rPr>
          <w:rFonts w:hint="eastAsia"/>
          <w:b w:val="0"/>
          <w:color w:val="000000" w:themeColor="text1"/>
          <w:sz w:val="21"/>
          <w:szCs w:val="21"/>
        </w:rPr>
        <w:lastRenderedPageBreak/>
        <w:t>附件</w:t>
      </w:r>
      <w:r>
        <w:rPr>
          <w:b w:val="0"/>
          <w:color w:val="000000" w:themeColor="text1"/>
          <w:sz w:val="21"/>
          <w:szCs w:val="21"/>
        </w:rPr>
        <w:t>10</w:t>
      </w:r>
      <w:r>
        <w:rPr>
          <w:rFonts w:hint="eastAsia"/>
          <w:b w:val="0"/>
          <w:color w:val="000000" w:themeColor="text1"/>
          <w:sz w:val="21"/>
          <w:szCs w:val="21"/>
        </w:rPr>
        <w:t>：</w:t>
      </w:r>
      <w:r>
        <w:rPr>
          <w:b w:val="0"/>
          <w:color w:val="000000" w:themeColor="text1"/>
          <w:sz w:val="21"/>
          <w:szCs w:val="21"/>
        </w:rPr>
        <w:t>300</w:t>
      </w:r>
      <w:r>
        <w:rPr>
          <w:rFonts w:hint="eastAsia"/>
          <w:b w:val="0"/>
          <w:color w:val="000000" w:themeColor="text1"/>
          <w:sz w:val="21"/>
          <w:szCs w:val="21"/>
        </w:rPr>
        <w:t>元（含）以下的消防产品和配件表</w:t>
      </w:r>
      <w:bookmarkEnd w:id="47"/>
    </w:p>
    <w:p w:rsidR="00503C61" w:rsidRDefault="00503C61">
      <w:pPr>
        <w:pStyle w:val="2"/>
        <w:spacing w:before="0" w:after="0"/>
        <w:rPr>
          <w:b w:val="0"/>
          <w:color w:val="000000" w:themeColor="text1"/>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3980"/>
        <w:gridCol w:w="907"/>
        <w:gridCol w:w="4074"/>
      </w:tblGrid>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序号</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名称</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单位</w:t>
            </w:r>
          </w:p>
        </w:tc>
        <w:tc>
          <w:tcPr>
            <w:tcW w:w="2092"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备注</w:t>
            </w: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各类火灾探测器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cs="宋体" w:hint="eastAsia"/>
                <w:sz w:val="24"/>
              </w:rPr>
              <w:t>（主要为海湾、利达、北大青鸟）</w:t>
            </w: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2</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各类消防控制或反馈模块</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3</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各类声光讯响器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4</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灭火器箱</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台</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5</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各类疏散指示标识标志（灯除外）</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不定</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6</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消火栓玻璃</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块</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7</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消防设施标识</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张</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8</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喷淋头</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9</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水力警铃</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10</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延时器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11</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各类消防用压力表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12</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防排烟系统执行器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13</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各类卷帘门升降按钮</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14</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……（可补充）</w:t>
            </w: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44"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44"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bl>
    <w:p w:rsidR="00503C61" w:rsidRDefault="009D5BBF">
      <w:pPr>
        <w:pStyle w:val="Default"/>
        <w:rPr>
          <w:color w:val="000000" w:themeColor="text1"/>
        </w:rPr>
      </w:pPr>
      <w:r>
        <w:rPr>
          <w:rFonts w:hint="eastAsia"/>
          <w:b/>
          <w:color w:val="000000" w:themeColor="text1"/>
          <w:sz w:val="21"/>
          <w:szCs w:val="21"/>
        </w:rPr>
        <w:t>包含但不限于以上所列。</w:t>
      </w: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bookmarkEnd w:id="37"/>
    <w:bookmarkEnd w:id="38"/>
    <w:bookmarkEnd w:id="39"/>
    <w:p w:rsidR="00503C61" w:rsidRDefault="00503C61">
      <w:pPr>
        <w:widowControl/>
        <w:jc w:val="left"/>
        <w:rPr>
          <w:rFonts w:ascii="Helvetica" w:hAnsi="Helvetica" w:cs="Helvetica"/>
          <w:color w:val="000000" w:themeColor="text1"/>
          <w:kern w:val="0"/>
          <w:sz w:val="24"/>
        </w:rPr>
      </w:pPr>
    </w:p>
    <w:sectPr w:rsidR="00503C61">
      <w:footerReference w:type="default" r:id="rId10"/>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56E" w:rsidRDefault="00D2156E">
      <w:r>
        <w:separator/>
      </w:r>
    </w:p>
  </w:endnote>
  <w:endnote w:type="continuationSeparator" w:id="0">
    <w:p w:rsidR="00D2156E" w:rsidRDefault="00D21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2DA6" w:rsidRDefault="00D42DA6">
    <w:pPr>
      <w:pStyle w:val="af3"/>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separate"/>
    </w:r>
    <w:r>
      <w:rPr>
        <w:rStyle w:val="afe"/>
      </w:rPr>
      <w:t>26</w:t>
    </w:r>
    <w:r>
      <w:rPr>
        <w:rStyle w:val="afe"/>
      </w:rPr>
      <w:fldChar w:fldCharType="end"/>
    </w:r>
  </w:p>
  <w:p w:rsidR="00D42DA6" w:rsidRDefault="00D42DA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56E" w:rsidRDefault="00D2156E">
      <w:r>
        <w:separator/>
      </w:r>
    </w:p>
  </w:footnote>
  <w:footnote w:type="continuationSeparator" w:id="0">
    <w:p w:rsidR="00D2156E" w:rsidRDefault="00D215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9EFF7A6"/>
    <w:multiLevelType w:val="singleLevel"/>
    <w:tmpl w:val="F9EFF7A6"/>
    <w:lvl w:ilvl="0">
      <w:start w:val="1"/>
      <w:numFmt w:val="decimal"/>
      <w:lvlText w:val="%1."/>
      <w:lvlJc w:val="left"/>
      <w:pPr>
        <w:tabs>
          <w:tab w:val="left" w:pos="312"/>
        </w:tabs>
      </w:pPr>
    </w:lvl>
  </w:abstractNum>
  <w:abstractNum w:abstractNumId="1" w15:restartNumberingAfterBreak="0">
    <w:nsid w:val="4F0A7B7A"/>
    <w:multiLevelType w:val="multilevel"/>
    <w:tmpl w:val="4F0A7B7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402"/>
    <w:rsid w:val="00001867"/>
    <w:rsid w:val="00002648"/>
    <w:rsid w:val="00003421"/>
    <w:rsid w:val="00003D54"/>
    <w:rsid w:val="00004346"/>
    <w:rsid w:val="00004DBF"/>
    <w:rsid w:val="0000566B"/>
    <w:rsid w:val="00006484"/>
    <w:rsid w:val="00006C9F"/>
    <w:rsid w:val="0000725E"/>
    <w:rsid w:val="00012689"/>
    <w:rsid w:val="000147DD"/>
    <w:rsid w:val="000157B5"/>
    <w:rsid w:val="00017DEE"/>
    <w:rsid w:val="0002312F"/>
    <w:rsid w:val="000234F6"/>
    <w:rsid w:val="000239CA"/>
    <w:rsid w:val="00023B74"/>
    <w:rsid w:val="00024DA7"/>
    <w:rsid w:val="00025007"/>
    <w:rsid w:val="00025BC1"/>
    <w:rsid w:val="0002793A"/>
    <w:rsid w:val="00031709"/>
    <w:rsid w:val="00031B24"/>
    <w:rsid w:val="00032D17"/>
    <w:rsid w:val="00033F48"/>
    <w:rsid w:val="00034303"/>
    <w:rsid w:val="00035051"/>
    <w:rsid w:val="000351C0"/>
    <w:rsid w:val="00035813"/>
    <w:rsid w:val="00036005"/>
    <w:rsid w:val="00036795"/>
    <w:rsid w:val="000369B0"/>
    <w:rsid w:val="00037617"/>
    <w:rsid w:val="00041BCB"/>
    <w:rsid w:val="00041FEE"/>
    <w:rsid w:val="00042A55"/>
    <w:rsid w:val="000434FE"/>
    <w:rsid w:val="000443C4"/>
    <w:rsid w:val="00044B37"/>
    <w:rsid w:val="00045790"/>
    <w:rsid w:val="000464A4"/>
    <w:rsid w:val="000465BB"/>
    <w:rsid w:val="00046E5B"/>
    <w:rsid w:val="0004737D"/>
    <w:rsid w:val="00047E03"/>
    <w:rsid w:val="0005051A"/>
    <w:rsid w:val="00051925"/>
    <w:rsid w:val="00052078"/>
    <w:rsid w:val="00053728"/>
    <w:rsid w:val="000568DD"/>
    <w:rsid w:val="00056FFE"/>
    <w:rsid w:val="000576C7"/>
    <w:rsid w:val="00060724"/>
    <w:rsid w:val="000608CF"/>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172C"/>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2AA"/>
    <w:rsid w:val="000E24A3"/>
    <w:rsid w:val="000E3CB4"/>
    <w:rsid w:val="000E425B"/>
    <w:rsid w:val="000E4C25"/>
    <w:rsid w:val="000E5136"/>
    <w:rsid w:val="000E56EE"/>
    <w:rsid w:val="000F0037"/>
    <w:rsid w:val="000F0355"/>
    <w:rsid w:val="000F107B"/>
    <w:rsid w:val="000F1EB9"/>
    <w:rsid w:val="000F2196"/>
    <w:rsid w:val="000F272D"/>
    <w:rsid w:val="000F3C27"/>
    <w:rsid w:val="000F42EF"/>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7D8"/>
    <w:rsid w:val="00144B1A"/>
    <w:rsid w:val="00145781"/>
    <w:rsid w:val="0014661F"/>
    <w:rsid w:val="0014760E"/>
    <w:rsid w:val="00147AFB"/>
    <w:rsid w:val="00150F02"/>
    <w:rsid w:val="00151AB8"/>
    <w:rsid w:val="00152BA3"/>
    <w:rsid w:val="00155F9B"/>
    <w:rsid w:val="00156E25"/>
    <w:rsid w:val="00157DD1"/>
    <w:rsid w:val="00161217"/>
    <w:rsid w:val="001612D9"/>
    <w:rsid w:val="00161C3C"/>
    <w:rsid w:val="00161E7B"/>
    <w:rsid w:val="00163619"/>
    <w:rsid w:val="00163CFE"/>
    <w:rsid w:val="00163DDD"/>
    <w:rsid w:val="001652FF"/>
    <w:rsid w:val="00165A09"/>
    <w:rsid w:val="00165A52"/>
    <w:rsid w:val="00165EFA"/>
    <w:rsid w:val="00166F0F"/>
    <w:rsid w:val="00167FFC"/>
    <w:rsid w:val="001705C2"/>
    <w:rsid w:val="00170859"/>
    <w:rsid w:val="001710F9"/>
    <w:rsid w:val="00171115"/>
    <w:rsid w:val="00171D88"/>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2E9B"/>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210E"/>
    <w:rsid w:val="00204794"/>
    <w:rsid w:val="00204982"/>
    <w:rsid w:val="00205C7D"/>
    <w:rsid w:val="00205F34"/>
    <w:rsid w:val="00206ADD"/>
    <w:rsid w:val="00210550"/>
    <w:rsid w:val="00211AB0"/>
    <w:rsid w:val="0021311B"/>
    <w:rsid w:val="002142EA"/>
    <w:rsid w:val="002147E5"/>
    <w:rsid w:val="0021530C"/>
    <w:rsid w:val="0021613B"/>
    <w:rsid w:val="00216220"/>
    <w:rsid w:val="0022181E"/>
    <w:rsid w:val="00222D35"/>
    <w:rsid w:val="0022386C"/>
    <w:rsid w:val="00226863"/>
    <w:rsid w:val="00230A44"/>
    <w:rsid w:val="0023271A"/>
    <w:rsid w:val="002330D6"/>
    <w:rsid w:val="00234498"/>
    <w:rsid w:val="00234F9D"/>
    <w:rsid w:val="00235509"/>
    <w:rsid w:val="0023593C"/>
    <w:rsid w:val="00235B9B"/>
    <w:rsid w:val="00236076"/>
    <w:rsid w:val="0023619E"/>
    <w:rsid w:val="002362D7"/>
    <w:rsid w:val="00236657"/>
    <w:rsid w:val="002366D5"/>
    <w:rsid w:val="00237804"/>
    <w:rsid w:val="002502F9"/>
    <w:rsid w:val="0025094A"/>
    <w:rsid w:val="00250E74"/>
    <w:rsid w:val="00252F43"/>
    <w:rsid w:val="002532DA"/>
    <w:rsid w:val="00253DAE"/>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676F"/>
    <w:rsid w:val="002805B8"/>
    <w:rsid w:val="00281ED2"/>
    <w:rsid w:val="00282443"/>
    <w:rsid w:val="0028492E"/>
    <w:rsid w:val="00287B2D"/>
    <w:rsid w:val="00290B72"/>
    <w:rsid w:val="002916A3"/>
    <w:rsid w:val="0029289F"/>
    <w:rsid w:val="00292B2D"/>
    <w:rsid w:val="00293717"/>
    <w:rsid w:val="00293BC8"/>
    <w:rsid w:val="00294359"/>
    <w:rsid w:val="002943C7"/>
    <w:rsid w:val="002945D3"/>
    <w:rsid w:val="00295B49"/>
    <w:rsid w:val="00295D5F"/>
    <w:rsid w:val="00295F16"/>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073E"/>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084"/>
    <w:rsid w:val="002F21E3"/>
    <w:rsid w:val="002F3582"/>
    <w:rsid w:val="002F35F2"/>
    <w:rsid w:val="002F45EC"/>
    <w:rsid w:val="002F6A12"/>
    <w:rsid w:val="002F7C24"/>
    <w:rsid w:val="00300181"/>
    <w:rsid w:val="0030165C"/>
    <w:rsid w:val="00301796"/>
    <w:rsid w:val="003017CC"/>
    <w:rsid w:val="00301B81"/>
    <w:rsid w:val="00302BC3"/>
    <w:rsid w:val="00302C8B"/>
    <w:rsid w:val="00302E78"/>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56F"/>
    <w:rsid w:val="00322DB7"/>
    <w:rsid w:val="00323698"/>
    <w:rsid w:val="003238B6"/>
    <w:rsid w:val="00326CFC"/>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3E20"/>
    <w:rsid w:val="003740B8"/>
    <w:rsid w:val="003741EC"/>
    <w:rsid w:val="00374C2F"/>
    <w:rsid w:val="0037520E"/>
    <w:rsid w:val="00375253"/>
    <w:rsid w:val="0037606C"/>
    <w:rsid w:val="003776D0"/>
    <w:rsid w:val="00377E43"/>
    <w:rsid w:val="003808CC"/>
    <w:rsid w:val="00382F2B"/>
    <w:rsid w:val="00384699"/>
    <w:rsid w:val="00385885"/>
    <w:rsid w:val="00386F9C"/>
    <w:rsid w:val="00387331"/>
    <w:rsid w:val="0038797E"/>
    <w:rsid w:val="00387F3E"/>
    <w:rsid w:val="00390D10"/>
    <w:rsid w:val="00391178"/>
    <w:rsid w:val="003915D5"/>
    <w:rsid w:val="00391C4C"/>
    <w:rsid w:val="0039236E"/>
    <w:rsid w:val="00392748"/>
    <w:rsid w:val="0039275C"/>
    <w:rsid w:val="003930B4"/>
    <w:rsid w:val="003930D8"/>
    <w:rsid w:val="00393825"/>
    <w:rsid w:val="00393CBA"/>
    <w:rsid w:val="00395B37"/>
    <w:rsid w:val="00396502"/>
    <w:rsid w:val="003977BF"/>
    <w:rsid w:val="003A037F"/>
    <w:rsid w:val="003A0B6D"/>
    <w:rsid w:val="003A0E80"/>
    <w:rsid w:val="003A1A52"/>
    <w:rsid w:val="003A226E"/>
    <w:rsid w:val="003A2F87"/>
    <w:rsid w:val="003A68C7"/>
    <w:rsid w:val="003A763B"/>
    <w:rsid w:val="003A7A7E"/>
    <w:rsid w:val="003B0659"/>
    <w:rsid w:val="003B073C"/>
    <w:rsid w:val="003B17C8"/>
    <w:rsid w:val="003B2369"/>
    <w:rsid w:val="003B3492"/>
    <w:rsid w:val="003B397E"/>
    <w:rsid w:val="003B4502"/>
    <w:rsid w:val="003B47FF"/>
    <w:rsid w:val="003B5F89"/>
    <w:rsid w:val="003B6EC9"/>
    <w:rsid w:val="003B71A2"/>
    <w:rsid w:val="003C0236"/>
    <w:rsid w:val="003C0C2B"/>
    <w:rsid w:val="003C394B"/>
    <w:rsid w:val="003C4F40"/>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E636B"/>
    <w:rsid w:val="003E72DE"/>
    <w:rsid w:val="003F147F"/>
    <w:rsid w:val="003F331A"/>
    <w:rsid w:val="003F389A"/>
    <w:rsid w:val="003F5054"/>
    <w:rsid w:val="003F7447"/>
    <w:rsid w:val="003F7F43"/>
    <w:rsid w:val="0040043F"/>
    <w:rsid w:val="00401220"/>
    <w:rsid w:val="00401266"/>
    <w:rsid w:val="004019BC"/>
    <w:rsid w:val="00401D82"/>
    <w:rsid w:val="00401E1A"/>
    <w:rsid w:val="00402B39"/>
    <w:rsid w:val="0040533F"/>
    <w:rsid w:val="00405924"/>
    <w:rsid w:val="00405DA8"/>
    <w:rsid w:val="004065C6"/>
    <w:rsid w:val="00407D09"/>
    <w:rsid w:val="00410E6C"/>
    <w:rsid w:val="004116E5"/>
    <w:rsid w:val="00411FBD"/>
    <w:rsid w:val="00412CE3"/>
    <w:rsid w:val="0041349A"/>
    <w:rsid w:val="004135BE"/>
    <w:rsid w:val="00413F31"/>
    <w:rsid w:val="00414A93"/>
    <w:rsid w:val="004161AF"/>
    <w:rsid w:val="00417F11"/>
    <w:rsid w:val="00420018"/>
    <w:rsid w:val="00421E54"/>
    <w:rsid w:val="00422AEE"/>
    <w:rsid w:val="00424FEA"/>
    <w:rsid w:val="0042767A"/>
    <w:rsid w:val="0042784C"/>
    <w:rsid w:val="00427A55"/>
    <w:rsid w:val="00430318"/>
    <w:rsid w:val="00430A2F"/>
    <w:rsid w:val="0043250B"/>
    <w:rsid w:val="00437498"/>
    <w:rsid w:val="00440341"/>
    <w:rsid w:val="00443318"/>
    <w:rsid w:val="004434A9"/>
    <w:rsid w:val="00444EC8"/>
    <w:rsid w:val="0044724E"/>
    <w:rsid w:val="00450469"/>
    <w:rsid w:val="00451625"/>
    <w:rsid w:val="00451D5D"/>
    <w:rsid w:val="00452E3F"/>
    <w:rsid w:val="00453BBB"/>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523"/>
    <w:rsid w:val="00494DD3"/>
    <w:rsid w:val="004950C0"/>
    <w:rsid w:val="004966DD"/>
    <w:rsid w:val="004A0254"/>
    <w:rsid w:val="004A20F2"/>
    <w:rsid w:val="004A2C11"/>
    <w:rsid w:val="004A32BB"/>
    <w:rsid w:val="004B1635"/>
    <w:rsid w:val="004B1680"/>
    <w:rsid w:val="004B287D"/>
    <w:rsid w:val="004B2BC9"/>
    <w:rsid w:val="004B2FE0"/>
    <w:rsid w:val="004B304A"/>
    <w:rsid w:val="004B311C"/>
    <w:rsid w:val="004B3310"/>
    <w:rsid w:val="004B40B6"/>
    <w:rsid w:val="004B4179"/>
    <w:rsid w:val="004B48E2"/>
    <w:rsid w:val="004B56C1"/>
    <w:rsid w:val="004B6B88"/>
    <w:rsid w:val="004B6B94"/>
    <w:rsid w:val="004B7AE7"/>
    <w:rsid w:val="004C1464"/>
    <w:rsid w:val="004C2DA5"/>
    <w:rsid w:val="004C2EAB"/>
    <w:rsid w:val="004C429C"/>
    <w:rsid w:val="004C496B"/>
    <w:rsid w:val="004C5020"/>
    <w:rsid w:val="004C5995"/>
    <w:rsid w:val="004C59F1"/>
    <w:rsid w:val="004C5C64"/>
    <w:rsid w:val="004D2335"/>
    <w:rsid w:val="004D2837"/>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6189"/>
    <w:rsid w:val="004E6CDB"/>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03C61"/>
    <w:rsid w:val="00510683"/>
    <w:rsid w:val="005112CC"/>
    <w:rsid w:val="00511FE2"/>
    <w:rsid w:val="00513D68"/>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43FD1"/>
    <w:rsid w:val="0055141A"/>
    <w:rsid w:val="0055536B"/>
    <w:rsid w:val="005560F8"/>
    <w:rsid w:val="00562202"/>
    <w:rsid w:val="00563BDE"/>
    <w:rsid w:val="00564F6D"/>
    <w:rsid w:val="0056594E"/>
    <w:rsid w:val="00566901"/>
    <w:rsid w:val="0056690A"/>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8B5"/>
    <w:rsid w:val="00593291"/>
    <w:rsid w:val="00594718"/>
    <w:rsid w:val="005952AF"/>
    <w:rsid w:val="00595646"/>
    <w:rsid w:val="00595722"/>
    <w:rsid w:val="00595923"/>
    <w:rsid w:val="00596B14"/>
    <w:rsid w:val="00597437"/>
    <w:rsid w:val="0059768B"/>
    <w:rsid w:val="005A0089"/>
    <w:rsid w:val="005A0A8D"/>
    <w:rsid w:val="005A2092"/>
    <w:rsid w:val="005A2285"/>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955"/>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0099"/>
    <w:rsid w:val="0063185C"/>
    <w:rsid w:val="00633DDA"/>
    <w:rsid w:val="00635366"/>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3E08"/>
    <w:rsid w:val="006863CA"/>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2BAF"/>
    <w:rsid w:val="006F4219"/>
    <w:rsid w:val="006F4D1D"/>
    <w:rsid w:val="006F4EDD"/>
    <w:rsid w:val="006F4F47"/>
    <w:rsid w:val="006F5A80"/>
    <w:rsid w:val="006F5CD3"/>
    <w:rsid w:val="006F7119"/>
    <w:rsid w:val="00700993"/>
    <w:rsid w:val="007028EF"/>
    <w:rsid w:val="00707DF8"/>
    <w:rsid w:val="0071104D"/>
    <w:rsid w:val="00714056"/>
    <w:rsid w:val="007146F0"/>
    <w:rsid w:val="00717261"/>
    <w:rsid w:val="007176D5"/>
    <w:rsid w:val="007211AB"/>
    <w:rsid w:val="007216F9"/>
    <w:rsid w:val="00721A03"/>
    <w:rsid w:val="00722F34"/>
    <w:rsid w:val="00723EC7"/>
    <w:rsid w:val="007247FD"/>
    <w:rsid w:val="007258B6"/>
    <w:rsid w:val="0072733C"/>
    <w:rsid w:val="00731535"/>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2B9"/>
    <w:rsid w:val="00754DD8"/>
    <w:rsid w:val="00755168"/>
    <w:rsid w:val="0075581A"/>
    <w:rsid w:val="00755B96"/>
    <w:rsid w:val="00756110"/>
    <w:rsid w:val="007570B4"/>
    <w:rsid w:val="007601BD"/>
    <w:rsid w:val="007622E3"/>
    <w:rsid w:val="007626D2"/>
    <w:rsid w:val="0076316B"/>
    <w:rsid w:val="00764C2C"/>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866AA"/>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807"/>
    <w:rsid w:val="007B0EC2"/>
    <w:rsid w:val="007B1A88"/>
    <w:rsid w:val="007B1DD5"/>
    <w:rsid w:val="007B268C"/>
    <w:rsid w:val="007B2C0A"/>
    <w:rsid w:val="007B312F"/>
    <w:rsid w:val="007B3ACE"/>
    <w:rsid w:val="007B5492"/>
    <w:rsid w:val="007B579D"/>
    <w:rsid w:val="007B6AE0"/>
    <w:rsid w:val="007B7BE5"/>
    <w:rsid w:val="007C003E"/>
    <w:rsid w:val="007C3342"/>
    <w:rsid w:val="007C46AA"/>
    <w:rsid w:val="007D11EB"/>
    <w:rsid w:val="007D2036"/>
    <w:rsid w:val="007D255C"/>
    <w:rsid w:val="007D275F"/>
    <w:rsid w:val="007D2B4B"/>
    <w:rsid w:val="007D30CE"/>
    <w:rsid w:val="007D38A8"/>
    <w:rsid w:val="007D59AB"/>
    <w:rsid w:val="007D5E38"/>
    <w:rsid w:val="007E04CA"/>
    <w:rsid w:val="007E4022"/>
    <w:rsid w:val="007E5880"/>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004D"/>
    <w:rsid w:val="00811354"/>
    <w:rsid w:val="00811914"/>
    <w:rsid w:val="00812341"/>
    <w:rsid w:val="00814297"/>
    <w:rsid w:val="00815753"/>
    <w:rsid w:val="008209B8"/>
    <w:rsid w:val="00820BCB"/>
    <w:rsid w:val="00820CFC"/>
    <w:rsid w:val="00821140"/>
    <w:rsid w:val="008215B1"/>
    <w:rsid w:val="00822267"/>
    <w:rsid w:val="0082249B"/>
    <w:rsid w:val="00822BE9"/>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7AB"/>
    <w:rsid w:val="008369F8"/>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3B2"/>
    <w:rsid w:val="00867A62"/>
    <w:rsid w:val="008720D6"/>
    <w:rsid w:val="00874FF7"/>
    <w:rsid w:val="00876117"/>
    <w:rsid w:val="008771B8"/>
    <w:rsid w:val="008804D9"/>
    <w:rsid w:val="00880CE4"/>
    <w:rsid w:val="00882F3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679"/>
    <w:rsid w:val="008A17AD"/>
    <w:rsid w:val="008A1E78"/>
    <w:rsid w:val="008A1FBA"/>
    <w:rsid w:val="008A1FE6"/>
    <w:rsid w:val="008A21C1"/>
    <w:rsid w:val="008A2FBC"/>
    <w:rsid w:val="008A3FEF"/>
    <w:rsid w:val="008A697F"/>
    <w:rsid w:val="008A7187"/>
    <w:rsid w:val="008A7AE3"/>
    <w:rsid w:val="008B095B"/>
    <w:rsid w:val="008B0D21"/>
    <w:rsid w:val="008B18B2"/>
    <w:rsid w:val="008B2463"/>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BED"/>
    <w:rsid w:val="008E1C30"/>
    <w:rsid w:val="008E2B61"/>
    <w:rsid w:val="008E3681"/>
    <w:rsid w:val="008E3895"/>
    <w:rsid w:val="008E3C88"/>
    <w:rsid w:val="008E4F7C"/>
    <w:rsid w:val="008E6016"/>
    <w:rsid w:val="008E6242"/>
    <w:rsid w:val="008E67A3"/>
    <w:rsid w:val="008E7C4B"/>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3E48"/>
    <w:rsid w:val="009041D2"/>
    <w:rsid w:val="009048FC"/>
    <w:rsid w:val="00906214"/>
    <w:rsid w:val="00907BA7"/>
    <w:rsid w:val="0091068B"/>
    <w:rsid w:val="00910E46"/>
    <w:rsid w:val="00911B3B"/>
    <w:rsid w:val="009128C0"/>
    <w:rsid w:val="00912904"/>
    <w:rsid w:val="0091367D"/>
    <w:rsid w:val="00913C4E"/>
    <w:rsid w:val="009149B1"/>
    <w:rsid w:val="009163A4"/>
    <w:rsid w:val="00916413"/>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43C"/>
    <w:rsid w:val="00955EEE"/>
    <w:rsid w:val="00957984"/>
    <w:rsid w:val="00957BCA"/>
    <w:rsid w:val="009602E0"/>
    <w:rsid w:val="009608B5"/>
    <w:rsid w:val="00960BB0"/>
    <w:rsid w:val="0096200A"/>
    <w:rsid w:val="00962509"/>
    <w:rsid w:val="009626CF"/>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3A0"/>
    <w:rsid w:val="0099648D"/>
    <w:rsid w:val="00996AD7"/>
    <w:rsid w:val="00996C0B"/>
    <w:rsid w:val="009972E6"/>
    <w:rsid w:val="009974D1"/>
    <w:rsid w:val="009A28EC"/>
    <w:rsid w:val="009A2E6A"/>
    <w:rsid w:val="009A380D"/>
    <w:rsid w:val="009A3FDC"/>
    <w:rsid w:val="009A4155"/>
    <w:rsid w:val="009A4C5B"/>
    <w:rsid w:val="009A59F0"/>
    <w:rsid w:val="009A72BD"/>
    <w:rsid w:val="009A79AD"/>
    <w:rsid w:val="009B008A"/>
    <w:rsid w:val="009B0E0C"/>
    <w:rsid w:val="009B1CA3"/>
    <w:rsid w:val="009B366D"/>
    <w:rsid w:val="009B562B"/>
    <w:rsid w:val="009B580A"/>
    <w:rsid w:val="009B5F55"/>
    <w:rsid w:val="009B7ADA"/>
    <w:rsid w:val="009C0439"/>
    <w:rsid w:val="009C0A6E"/>
    <w:rsid w:val="009C5C22"/>
    <w:rsid w:val="009D17C0"/>
    <w:rsid w:val="009D17CC"/>
    <w:rsid w:val="009D25E7"/>
    <w:rsid w:val="009D2E5E"/>
    <w:rsid w:val="009D2E76"/>
    <w:rsid w:val="009D3629"/>
    <w:rsid w:val="009D4353"/>
    <w:rsid w:val="009D4584"/>
    <w:rsid w:val="009D4AEA"/>
    <w:rsid w:val="009D5BBF"/>
    <w:rsid w:val="009D5E0A"/>
    <w:rsid w:val="009D7C58"/>
    <w:rsid w:val="009E0CFE"/>
    <w:rsid w:val="009E1FEF"/>
    <w:rsid w:val="009E2062"/>
    <w:rsid w:val="009E285E"/>
    <w:rsid w:val="009E2E53"/>
    <w:rsid w:val="009E3013"/>
    <w:rsid w:val="009E3A56"/>
    <w:rsid w:val="009E5000"/>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BC7"/>
    <w:rsid w:val="00A06C56"/>
    <w:rsid w:val="00A07A53"/>
    <w:rsid w:val="00A101DE"/>
    <w:rsid w:val="00A1121A"/>
    <w:rsid w:val="00A12E4F"/>
    <w:rsid w:val="00A13E0F"/>
    <w:rsid w:val="00A13E70"/>
    <w:rsid w:val="00A175B8"/>
    <w:rsid w:val="00A206D0"/>
    <w:rsid w:val="00A21430"/>
    <w:rsid w:val="00A22BA5"/>
    <w:rsid w:val="00A22CA1"/>
    <w:rsid w:val="00A24AFC"/>
    <w:rsid w:val="00A2675C"/>
    <w:rsid w:val="00A30273"/>
    <w:rsid w:val="00A3030B"/>
    <w:rsid w:val="00A32CB5"/>
    <w:rsid w:val="00A32FDA"/>
    <w:rsid w:val="00A339D4"/>
    <w:rsid w:val="00A352DC"/>
    <w:rsid w:val="00A37F8A"/>
    <w:rsid w:val="00A405D0"/>
    <w:rsid w:val="00A41273"/>
    <w:rsid w:val="00A41432"/>
    <w:rsid w:val="00A41751"/>
    <w:rsid w:val="00A42223"/>
    <w:rsid w:val="00A45A67"/>
    <w:rsid w:val="00A45B4A"/>
    <w:rsid w:val="00A45B6C"/>
    <w:rsid w:val="00A4632A"/>
    <w:rsid w:val="00A500FC"/>
    <w:rsid w:val="00A50255"/>
    <w:rsid w:val="00A51BF1"/>
    <w:rsid w:val="00A531F2"/>
    <w:rsid w:val="00A53245"/>
    <w:rsid w:val="00A53331"/>
    <w:rsid w:val="00A538DF"/>
    <w:rsid w:val="00A56C7F"/>
    <w:rsid w:val="00A5706D"/>
    <w:rsid w:val="00A60225"/>
    <w:rsid w:val="00A60C0F"/>
    <w:rsid w:val="00A61996"/>
    <w:rsid w:val="00A61F23"/>
    <w:rsid w:val="00A636F1"/>
    <w:rsid w:val="00A63F5B"/>
    <w:rsid w:val="00A65304"/>
    <w:rsid w:val="00A65394"/>
    <w:rsid w:val="00A65688"/>
    <w:rsid w:val="00A67635"/>
    <w:rsid w:val="00A70BDC"/>
    <w:rsid w:val="00A738F3"/>
    <w:rsid w:val="00A7393D"/>
    <w:rsid w:val="00A806B5"/>
    <w:rsid w:val="00A83310"/>
    <w:rsid w:val="00A834B7"/>
    <w:rsid w:val="00A84CCF"/>
    <w:rsid w:val="00A84EE6"/>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0DA"/>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37F"/>
    <w:rsid w:val="00AF0F6C"/>
    <w:rsid w:val="00AF149E"/>
    <w:rsid w:val="00AF2B37"/>
    <w:rsid w:val="00AF7949"/>
    <w:rsid w:val="00B00009"/>
    <w:rsid w:val="00B02FFD"/>
    <w:rsid w:val="00B0391B"/>
    <w:rsid w:val="00B04050"/>
    <w:rsid w:val="00B054D9"/>
    <w:rsid w:val="00B05599"/>
    <w:rsid w:val="00B06C74"/>
    <w:rsid w:val="00B10D4C"/>
    <w:rsid w:val="00B10D60"/>
    <w:rsid w:val="00B11A65"/>
    <w:rsid w:val="00B1384A"/>
    <w:rsid w:val="00B13A8C"/>
    <w:rsid w:val="00B15C19"/>
    <w:rsid w:val="00B169B3"/>
    <w:rsid w:val="00B175A2"/>
    <w:rsid w:val="00B17639"/>
    <w:rsid w:val="00B200B3"/>
    <w:rsid w:val="00B20502"/>
    <w:rsid w:val="00B20D14"/>
    <w:rsid w:val="00B231C1"/>
    <w:rsid w:val="00B23D26"/>
    <w:rsid w:val="00B23D4F"/>
    <w:rsid w:val="00B2582D"/>
    <w:rsid w:val="00B265FF"/>
    <w:rsid w:val="00B26747"/>
    <w:rsid w:val="00B26819"/>
    <w:rsid w:val="00B26CD4"/>
    <w:rsid w:val="00B26D25"/>
    <w:rsid w:val="00B3029F"/>
    <w:rsid w:val="00B3115E"/>
    <w:rsid w:val="00B31C96"/>
    <w:rsid w:val="00B327A8"/>
    <w:rsid w:val="00B3314C"/>
    <w:rsid w:val="00B33A8E"/>
    <w:rsid w:val="00B33FAC"/>
    <w:rsid w:val="00B35583"/>
    <w:rsid w:val="00B359D8"/>
    <w:rsid w:val="00B36EC1"/>
    <w:rsid w:val="00B373C9"/>
    <w:rsid w:val="00B37EBB"/>
    <w:rsid w:val="00B40D34"/>
    <w:rsid w:val="00B410FD"/>
    <w:rsid w:val="00B411E0"/>
    <w:rsid w:val="00B417C8"/>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420"/>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62E9"/>
    <w:rsid w:val="00B97FCA"/>
    <w:rsid w:val="00BA05D1"/>
    <w:rsid w:val="00BA1A83"/>
    <w:rsid w:val="00BA37D5"/>
    <w:rsid w:val="00BA43D7"/>
    <w:rsid w:val="00BA530F"/>
    <w:rsid w:val="00BA6611"/>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0BE"/>
    <w:rsid w:val="00BC6D74"/>
    <w:rsid w:val="00BC6E69"/>
    <w:rsid w:val="00BC7F4C"/>
    <w:rsid w:val="00BD0189"/>
    <w:rsid w:val="00BD0C0C"/>
    <w:rsid w:val="00BD0E65"/>
    <w:rsid w:val="00BD1291"/>
    <w:rsid w:val="00BD16DA"/>
    <w:rsid w:val="00BD270F"/>
    <w:rsid w:val="00BD36D0"/>
    <w:rsid w:val="00BD45CF"/>
    <w:rsid w:val="00BD5A84"/>
    <w:rsid w:val="00BD5DAC"/>
    <w:rsid w:val="00BD63DE"/>
    <w:rsid w:val="00BD6409"/>
    <w:rsid w:val="00BD669D"/>
    <w:rsid w:val="00BE06AB"/>
    <w:rsid w:val="00BE382D"/>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2F0E"/>
    <w:rsid w:val="00C13BA3"/>
    <w:rsid w:val="00C13F2D"/>
    <w:rsid w:val="00C144CA"/>
    <w:rsid w:val="00C14592"/>
    <w:rsid w:val="00C14E2B"/>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BE1"/>
    <w:rsid w:val="00C35E86"/>
    <w:rsid w:val="00C36218"/>
    <w:rsid w:val="00C40015"/>
    <w:rsid w:val="00C416BC"/>
    <w:rsid w:val="00C4284E"/>
    <w:rsid w:val="00C44288"/>
    <w:rsid w:val="00C44932"/>
    <w:rsid w:val="00C454EA"/>
    <w:rsid w:val="00C4573C"/>
    <w:rsid w:val="00C45958"/>
    <w:rsid w:val="00C459D2"/>
    <w:rsid w:val="00C470AE"/>
    <w:rsid w:val="00C501CB"/>
    <w:rsid w:val="00C52886"/>
    <w:rsid w:val="00C52CEE"/>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3115"/>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96D96"/>
    <w:rsid w:val="00CA1476"/>
    <w:rsid w:val="00CA4643"/>
    <w:rsid w:val="00CA5564"/>
    <w:rsid w:val="00CA5FF8"/>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450"/>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361"/>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56E"/>
    <w:rsid w:val="00D21C9F"/>
    <w:rsid w:val="00D21DA7"/>
    <w:rsid w:val="00D22D44"/>
    <w:rsid w:val="00D234F5"/>
    <w:rsid w:val="00D26504"/>
    <w:rsid w:val="00D272B0"/>
    <w:rsid w:val="00D30280"/>
    <w:rsid w:val="00D3072D"/>
    <w:rsid w:val="00D31D1A"/>
    <w:rsid w:val="00D32B48"/>
    <w:rsid w:val="00D338E1"/>
    <w:rsid w:val="00D34E85"/>
    <w:rsid w:val="00D3536D"/>
    <w:rsid w:val="00D35E7E"/>
    <w:rsid w:val="00D3726B"/>
    <w:rsid w:val="00D4080B"/>
    <w:rsid w:val="00D4258B"/>
    <w:rsid w:val="00D4279A"/>
    <w:rsid w:val="00D42A90"/>
    <w:rsid w:val="00D42DA6"/>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43F"/>
    <w:rsid w:val="00D628C2"/>
    <w:rsid w:val="00D62A62"/>
    <w:rsid w:val="00D63A4D"/>
    <w:rsid w:val="00D64C1B"/>
    <w:rsid w:val="00D65A92"/>
    <w:rsid w:val="00D66246"/>
    <w:rsid w:val="00D67E0D"/>
    <w:rsid w:val="00D707ED"/>
    <w:rsid w:val="00D70B36"/>
    <w:rsid w:val="00D72501"/>
    <w:rsid w:val="00D7368D"/>
    <w:rsid w:val="00D7372F"/>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36D9"/>
    <w:rsid w:val="00D94D3E"/>
    <w:rsid w:val="00D95491"/>
    <w:rsid w:val="00D9631B"/>
    <w:rsid w:val="00D9635D"/>
    <w:rsid w:val="00D9734D"/>
    <w:rsid w:val="00D975EC"/>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5F2"/>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95E"/>
    <w:rsid w:val="00E17EFC"/>
    <w:rsid w:val="00E2000C"/>
    <w:rsid w:val="00E21B34"/>
    <w:rsid w:val="00E23C4B"/>
    <w:rsid w:val="00E24812"/>
    <w:rsid w:val="00E24C81"/>
    <w:rsid w:val="00E270CE"/>
    <w:rsid w:val="00E30F8A"/>
    <w:rsid w:val="00E31E76"/>
    <w:rsid w:val="00E33991"/>
    <w:rsid w:val="00E35138"/>
    <w:rsid w:val="00E35AB7"/>
    <w:rsid w:val="00E37340"/>
    <w:rsid w:val="00E37B7A"/>
    <w:rsid w:val="00E40327"/>
    <w:rsid w:val="00E40F21"/>
    <w:rsid w:val="00E42A24"/>
    <w:rsid w:val="00E430AF"/>
    <w:rsid w:val="00E4324B"/>
    <w:rsid w:val="00E43975"/>
    <w:rsid w:val="00E43B42"/>
    <w:rsid w:val="00E44A33"/>
    <w:rsid w:val="00E4555C"/>
    <w:rsid w:val="00E46797"/>
    <w:rsid w:val="00E472A3"/>
    <w:rsid w:val="00E47E13"/>
    <w:rsid w:val="00E5135D"/>
    <w:rsid w:val="00E5144C"/>
    <w:rsid w:val="00E5248D"/>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3317"/>
    <w:rsid w:val="00E75295"/>
    <w:rsid w:val="00E759B8"/>
    <w:rsid w:val="00E76585"/>
    <w:rsid w:val="00E774A3"/>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2313"/>
    <w:rsid w:val="00EC4770"/>
    <w:rsid w:val="00EC54E8"/>
    <w:rsid w:val="00EC55A8"/>
    <w:rsid w:val="00EC714E"/>
    <w:rsid w:val="00ED034E"/>
    <w:rsid w:val="00ED0FC4"/>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53"/>
    <w:rsid w:val="00EE47E7"/>
    <w:rsid w:val="00EE483D"/>
    <w:rsid w:val="00EE56B7"/>
    <w:rsid w:val="00EE716B"/>
    <w:rsid w:val="00EE79DF"/>
    <w:rsid w:val="00EF1D77"/>
    <w:rsid w:val="00EF1DAF"/>
    <w:rsid w:val="00EF261A"/>
    <w:rsid w:val="00EF2C03"/>
    <w:rsid w:val="00EF559A"/>
    <w:rsid w:val="00EF6497"/>
    <w:rsid w:val="00EF71C4"/>
    <w:rsid w:val="00EF7693"/>
    <w:rsid w:val="00F01593"/>
    <w:rsid w:val="00F027EA"/>
    <w:rsid w:val="00F03008"/>
    <w:rsid w:val="00F0444D"/>
    <w:rsid w:val="00F04C81"/>
    <w:rsid w:val="00F05690"/>
    <w:rsid w:val="00F062A7"/>
    <w:rsid w:val="00F06F32"/>
    <w:rsid w:val="00F072FD"/>
    <w:rsid w:val="00F07ECB"/>
    <w:rsid w:val="00F10FF5"/>
    <w:rsid w:val="00F11193"/>
    <w:rsid w:val="00F134FB"/>
    <w:rsid w:val="00F13F22"/>
    <w:rsid w:val="00F141DB"/>
    <w:rsid w:val="00F1643A"/>
    <w:rsid w:val="00F16A66"/>
    <w:rsid w:val="00F1721A"/>
    <w:rsid w:val="00F20D19"/>
    <w:rsid w:val="00F21476"/>
    <w:rsid w:val="00F21F62"/>
    <w:rsid w:val="00F22A8F"/>
    <w:rsid w:val="00F22D48"/>
    <w:rsid w:val="00F23257"/>
    <w:rsid w:val="00F245B5"/>
    <w:rsid w:val="00F24813"/>
    <w:rsid w:val="00F3066B"/>
    <w:rsid w:val="00F3188C"/>
    <w:rsid w:val="00F31D6A"/>
    <w:rsid w:val="00F344F2"/>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007D"/>
    <w:rsid w:val="00F713A5"/>
    <w:rsid w:val="00F716AD"/>
    <w:rsid w:val="00F71F94"/>
    <w:rsid w:val="00F7218E"/>
    <w:rsid w:val="00F73B9F"/>
    <w:rsid w:val="00F75045"/>
    <w:rsid w:val="00F75651"/>
    <w:rsid w:val="00F7655B"/>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408"/>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2A17"/>
    <w:rsid w:val="00FB5C6E"/>
    <w:rsid w:val="00FB7344"/>
    <w:rsid w:val="00FC0114"/>
    <w:rsid w:val="00FC0B4F"/>
    <w:rsid w:val="00FC211A"/>
    <w:rsid w:val="00FC4D32"/>
    <w:rsid w:val="00FC53E5"/>
    <w:rsid w:val="00FC62EC"/>
    <w:rsid w:val="00FC6814"/>
    <w:rsid w:val="00FC7C64"/>
    <w:rsid w:val="00FD0596"/>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06"/>
    <w:rsid w:val="00FF4476"/>
    <w:rsid w:val="00FF5E20"/>
    <w:rsid w:val="00FF66BD"/>
    <w:rsid w:val="00FF6B5D"/>
    <w:rsid w:val="00FF6C8F"/>
    <w:rsid w:val="00FF7ED4"/>
    <w:rsid w:val="012B4B1B"/>
    <w:rsid w:val="015C3BAB"/>
    <w:rsid w:val="0194447D"/>
    <w:rsid w:val="01BE74F4"/>
    <w:rsid w:val="0391151D"/>
    <w:rsid w:val="047A5D8D"/>
    <w:rsid w:val="056C3DBD"/>
    <w:rsid w:val="05872D64"/>
    <w:rsid w:val="058D667A"/>
    <w:rsid w:val="065823F0"/>
    <w:rsid w:val="074E2688"/>
    <w:rsid w:val="0942203E"/>
    <w:rsid w:val="09910E44"/>
    <w:rsid w:val="0D8B4F90"/>
    <w:rsid w:val="0EA16A38"/>
    <w:rsid w:val="0ED77314"/>
    <w:rsid w:val="0EF929D9"/>
    <w:rsid w:val="0F202E96"/>
    <w:rsid w:val="110D6392"/>
    <w:rsid w:val="11AA1BEF"/>
    <w:rsid w:val="12746007"/>
    <w:rsid w:val="15AD47C5"/>
    <w:rsid w:val="181B0EAA"/>
    <w:rsid w:val="1A601677"/>
    <w:rsid w:val="1A7A033C"/>
    <w:rsid w:val="1CB9293D"/>
    <w:rsid w:val="1D4F473B"/>
    <w:rsid w:val="1D6D06CF"/>
    <w:rsid w:val="1D7015EC"/>
    <w:rsid w:val="1D9B2619"/>
    <w:rsid w:val="1F635C30"/>
    <w:rsid w:val="205D1EAD"/>
    <w:rsid w:val="20F56E52"/>
    <w:rsid w:val="249B1F1B"/>
    <w:rsid w:val="25C90AA1"/>
    <w:rsid w:val="25DE3D67"/>
    <w:rsid w:val="277E259E"/>
    <w:rsid w:val="27C026A7"/>
    <w:rsid w:val="27E30165"/>
    <w:rsid w:val="281F56BB"/>
    <w:rsid w:val="299F38FC"/>
    <w:rsid w:val="29AA0D95"/>
    <w:rsid w:val="29B54054"/>
    <w:rsid w:val="2BCF664B"/>
    <w:rsid w:val="2D0D0136"/>
    <w:rsid w:val="2D6E567F"/>
    <w:rsid w:val="2D8F1313"/>
    <w:rsid w:val="2EE261A8"/>
    <w:rsid w:val="2F396BA9"/>
    <w:rsid w:val="2F7900D8"/>
    <w:rsid w:val="2F8A7D2E"/>
    <w:rsid w:val="30B81EA4"/>
    <w:rsid w:val="30F754F2"/>
    <w:rsid w:val="31086F3E"/>
    <w:rsid w:val="313C2661"/>
    <w:rsid w:val="31451D82"/>
    <w:rsid w:val="324101E2"/>
    <w:rsid w:val="3473371A"/>
    <w:rsid w:val="3620399D"/>
    <w:rsid w:val="372F39E7"/>
    <w:rsid w:val="3A7C5E4C"/>
    <w:rsid w:val="3B2004AA"/>
    <w:rsid w:val="3B767F00"/>
    <w:rsid w:val="3C7137CF"/>
    <w:rsid w:val="3CC02D61"/>
    <w:rsid w:val="3E9B4182"/>
    <w:rsid w:val="3EBB2866"/>
    <w:rsid w:val="3F0071D7"/>
    <w:rsid w:val="3F104D82"/>
    <w:rsid w:val="41280BEC"/>
    <w:rsid w:val="42174EB5"/>
    <w:rsid w:val="438405BD"/>
    <w:rsid w:val="44814510"/>
    <w:rsid w:val="4517057D"/>
    <w:rsid w:val="46D5569E"/>
    <w:rsid w:val="4731107E"/>
    <w:rsid w:val="473E603B"/>
    <w:rsid w:val="474140DE"/>
    <w:rsid w:val="47671507"/>
    <w:rsid w:val="486A27A6"/>
    <w:rsid w:val="492D6B95"/>
    <w:rsid w:val="49A6320D"/>
    <w:rsid w:val="49C26560"/>
    <w:rsid w:val="49F31FE1"/>
    <w:rsid w:val="4A183B27"/>
    <w:rsid w:val="4A943580"/>
    <w:rsid w:val="4AD917DF"/>
    <w:rsid w:val="4B744332"/>
    <w:rsid w:val="4CAB2BB4"/>
    <w:rsid w:val="4CF32A13"/>
    <w:rsid w:val="4D6C228E"/>
    <w:rsid w:val="4DB65B4B"/>
    <w:rsid w:val="4DE63590"/>
    <w:rsid w:val="4E2C4620"/>
    <w:rsid w:val="4E4A79B8"/>
    <w:rsid w:val="4EFD532B"/>
    <w:rsid w:val="51CE3B85"/>
    <w:rsid w:val="52C84F24"/>
    <w:rsid w:val="53207CA8"/>
    <w:rsid w:val="536759AD"/>
    <w:rsid w:val="54474CB9"/>
    <w:rsid w:val="54E7132C"/>
    <w:rsid w:val="54EB03BD"/>
    <w:rsid w:val="562D07D0"/>
    <w:rsid w:val="57FA732E"/>
    <w:rsid w:val="59A26627"/>
    <w:rsid w:val="59D8502D"/>
    <w:rsid w:val="59F7427D"/>
    <w:rsid w:val="5EB55B42"/>
    <w:rsid w:val="5F004111"/>
    <w:rsid w:val="5F792977"/>
    <w:rsid w:val="5FBE7CF1"/>
    <w:rsid w:val="5FF974C8"/>
    <w:rsid w:val="617B5C28"/>
    <w:rsid w:val="61A71DB7"/>
    <w:rsid w:val="63FF2E05"/>
    <w:rsid w:val="64AF427C"/>
    <w:rsid w:val="66585FF8"/>
    <w:rsid w:val="66B95F9B"/>
    <w:rsid w:val="68CB2588"/>
    <w:rsid w:val="6A2633D5"/>
    <w:rsid w:val="6BDB2D04"/>
    <w:rsid w:val="6E724075"/>
    <w:rsid w:val="703E3AF1"/>
    <w:rsid w:val="72B31B2E"/>
    <w:rsid w:val="734126AA"/>
    <w:rsid w:val="74E021EA"/>
    <w:rsid w:val="75722ABB"/>
    <w:rsid w:val="772464D5"/>
    <w:rsid w:val="77604051"/>
    <w:rsid w:val="77C306B7"/>
    <w:rsid w:val="78A01A6C"/>
    <w:rsid w:val="78D52782"/>
    <w:rsid w:val="79247842"/>
    <w:rsid w:val="7A846190"/>
    <w:rsid w:val="7AA25287"/>
    <w:rsid w:val="7ADE58EA"/>
    <w:rsid w:val="7CF96AFE"/>
    <w:rsid w:val="7EB43709"/>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79A8ECA"/>
  <w15:docId w15:val="{C2E47CAF-E7F6-4530-9EF9-A6EB38F19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uiPriority="0" w:qFormat="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uiPriority="0"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Default"/>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next w:val="ab"/>
    <w:link w:val="ac"/>
    <w:qFormat/>
    <w:locked/>
    <w:pPr>
      <w:spacing w:after="120"/>
      <w:ind w:leftChars="200" w:left="420"/>
    </w:pPr>
  </w:style>
  <w:style w:type="paragraph" w:styleId="ab">
    <w:name w:val="envelope return"/>
    <w:basedOn w:val="a"/>
    <w:qFormat/>
    <w:locked/>
    <w:pPr>
      <w:snapToGrid w:val="0"/>
    </w:pPr>
    <w:rPr>
      <w:rFonts w:ascii="Arial" w:hAnsi="Arial"/>
    </w:rPr>
  </w:style>
  <w:style w:type="paragraph" w:styleId="TOC3">
    <w:name w:val="toc 3"/>
    <w:basedOn w:val="a"/>
    <w:next w:val="a"/>
    <w:uiPriority w:val="99"/>
    <w:qFormat/>
    <w:locked/>
    <w:pPr>
      <w:ind w:leftChars="400" w:left="840"/>
    </w:pPr>
    <w:rPr>
      <w:rFonts w:ascii="Calibri" w:hAnsi="Calibri"/>
      <w:szCs w:val="22"/>
    </w:rPr>
  </w:style>
  <w:style w:type="paragraph" w:styleId="ad">
    <w:name w:val="Plain Text"/>
    <w:basedOn w:val="a"/>
    <w:link w:val="ae"/>
    <w:uiPriority w:val="99"/>
    <w:qFormat/>
    <w:pPr>
      <w:jc w:val="left"/>
    </w:pPr>
    <w:rPr>
      <w:rFonts w:ascii="宋体" w:hAnsi="Courier New"/>
      <w:kern w:val="0"/>
      <w:szCs w:val="20"/>
    </w:rPr>
  </w:style>
  <w:style w:type="paragraph" w:styleId="af">
    <w:name w:val="Date"/>
    <w:basedOn w:val="a"/>
    <w:next w:val="a"/>
    <w:link w:val="af0"/>
    <w:uiPriority w:val="99"/>
    <w:qFormat/>
    <w:pPr>
      <w:ind w:leftChars="2500" w:left="2500"/>
    </w:pPr>
    <w:rPr>
      <w:rFonts w:eastAsia="黑体"/>
      <w:kern w:val="0"/>
      <w:sz w:val="24"/>
      <w:szCs w:val="20"/>
    </w:rPr>
  </w:style>
  <w:style w:type="paragraph" w:styleId="af1">
    <w:name w:val="Balloon Text"/>
    <w:basedOn w:val="a"/>
    <w:link w:val="af2"/>
    <w:uiPriority w:val="99"/>
    <w:semiHidden/>
    <w:qFormat/>
    <w:rPr>
      <w:sz w:val="18"/>
      <w:szCs w:val="20"/>
    </w:rPr>
  </w:style>
  <w:style w:type="paragraph" w:styleId="af3">
    <w:name w:val="footer"/>
    <w:basedOn w:val="a"/>
    <w:link w:val="af4"/>
    <w:uiPriority w:val="99"/>
    <w:qFormat/>
    <w:pPr>
      <w:tabs>
        <w:tab w:val="center" w:pos="4153"/>
        <w:tab w:val="right" w:pos="8306"/>
      </w:tabs>
      <w:snapToGrid w:val="0"/>
      <w:jc w:val="left"/>
    </w:pPr>
    <w:rPr>
      <w:sz w:val="18"/>
      <w:szCs w:val="20"/>
    </w:rPr>
  </w:style>
  <w:style w:type="paragraph" w:styleId="af5">
    <w:name w:val="header"/>
    <w:basedOn w:val="a"/>
    <w:link w:val="af6"/>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7">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8">
    <w:name w:val="Title"/>
    <w:basedOn w:val="a"/>
    <w:next w:val="a"/>
    <w:link w:val="af9"/>
    <w:uiPriority w:val="99"/>
    <w:qFormat/>
    <w:locked/>
    <w:pPr>
      <w:spacing w:before="240" w:after="60"/>
      <w:jc w:val="center"/>
      <w:outlineLvl w:val="0"/>
    </w:pPr>
    <w:rPr>
      <w:rFonts w:ascii="Cambria" w:hAnsi="Cambria"/>
      <w:b/>
      <w:bCs/>
      <w:sz w:val="32"/>
      <w:szCs w:val="32"/>
    </w:rPr>
  </w:style>
  <w:style w:type="paragraph" w:styleId="afa">
    <w:name w:val="annotation subject"/>
    <w:basedOn w:val="a6"/>
    <w:next w:val="a6"/>
    <w:link w:val="afb"/>
    <w:uiPriority w:val="99"/>
    <w:semiHidden/>
    <w:unhideWhenUsed/>
    <w:qFormat/>
    <w:locked/>
    <w:rPr>
      <w:b/>
      <w:bCs/>
    </w:rPr>
  </w:style>
  <w:style w:type="paragraph" w:styleId="21">
    <w:name w:val="Body Text First Indent 2"/>
    <w:basedOn w:val="aa"/>
    <w:qFormat/>
    <w:locked/>
    <w:pPr>
      <w:ind w:firstLineChars="200" w:firstLine="420"/>
    </w:pPr>
  </w:style>
  <w:style w:type="table" w:styleId="afc">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uiPriority w:val="22"/>
    <w:qFormat/>
    <w:locked/>
    <w:rPr>
      <w:rFonts w:cs="Times New Roman"/>
      <w:b/>
      <w:bCs/>
    </w:rPr>
  </w:style>
  <w:style w:type="character" w:styleId="afe">
    <w:name w:val="page number"/>
    <w:basedOn w:val="a0"/>
    <w:uiPriority w:val="99"/>
    <w:qFormat/>
    <w:rPr>
      <w:rFonts w:cs="Times New Roman"/>
    </w:rPr>
  </w:style>
  <w:style w:type="character" w:styleId="aff">
    <w:name w:val="FollowedHyperlink"/>
    <w:uiPriority w:val="99"/>
    <w:qFormat/>
    <w:rPr>
      <w:rFonts w:cs="Times New Roman"/>
      <w:color w:val="800080"/>
      <w:u w:val="single"/>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e">
    <w:name w:val="纯文本 字符"/>
    <w:link w:val="ad"/>
    <w:uiPriority w:val="99"/>
    <w:semiHidden/>
    <w:qFormat/>
    <w:locked/>
    <w:rPr>
      <w:rFonts w:ascii="宋体" w:hAnsi="Courier New"/>
      <w:sz w:val="21"/>
    </w:rPr>
  </w:style>
  <w:style w:type="character" w:customStyle="1" w:styleId="af0">
    <w:name w:val="日期 字符"/>
    <w:link w:val="af"/>
    <w:uiPriority w:val="99"/>
    <w:qFormat/>
    <w:locked/>
    <w:rPr>
      <w:rFonts w:eastAsia="黑体"/>
      <w:sz w:val="24"/>
    </w:rPr>
  </w:style>
  <w:style w:type="character" w:customStyle="1" w:styleId="af2">
    <w:name w:val="批注框文本 字符"/>
    <w:link w:val="af1"/>
    <w:uiPriority w:val="99"/>
    <w:semiHidden/>
    <w:qFormat/>
    <w:locked/>
    <w:rPr>
      <w:kern w:val="2"/>
      <w:sz w:val="18"/>
    </w:rPr>
  </w:style>
  <w:style w:type="character" w:customStyle="1" w:styleId="af4">
    <w:name w:val="页脚 字符"/>
    <w:link w:val="af3"/>
    <w:uiPriority w:val="99"/>
    <w:qFormat/>
    <w:locked/>
    <w:rPr>
      <w:kern w:val="2"/>
      <w:sz w:val="18"/>
    </w:rPr>
  </w:style>
  <w:style w:type="character" w:customStyle="1" w:styleId="af6">
    <w:name w:val="页眉 字符"/>
    <w:link w:val="af5"/>
    <w:uiPriority w:val="99"/>
    <w:qFormat/>
    <w:locked/>
    <w:rPr>
      <w:kern w:val="2"/>
      <w:sz w:val="18"/>
    </w:rPr>
  </w:style>
  <w:style w:type="character" w:customStyle="1" w:styleId="af9">
    <w:name w:val="标题 字符"/>
    <w:link w:val="af8"/>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表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b">
    <w:name w:val="批注主题 字符"/>
    <w:link w:val="afa"/>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c">
    <w:name w:val="正文文本缩进 字符"/>
    <w:basedOn w:val="a0"/>
    <w:link w:val="aa"/>
    <w:qFormat/>
    <w:rPr>
      <w:rFonts w:ascii="Times New Roman" w:hAnsi="Times New Roman"/>
      <w:kern w:val="2"/>
      <w:sz w:val="21"/>
      <w:szCs w:val="24"/>
    </w:rPr>
  </w:style>
  <w:style w:type="paragraph" w:customStyle="1" w:styleId="-11">
    <w:name w:val="彩色列表 - 强调文字颜色 11"/>
    <w:basedOn w:val="a"/>
    <w:uiPriority w:val="99"/>
    <w:qFormat/>
    <w:pPr>
      <w:ind w:firstLineChars="200" w:firstLine="420"/>
    </w:pPr>
    <w:rPr>
      <w:rFonts w:ascii="Calibri" w:hAnsi="Calibri" w:cs="宋体"/>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3341146">
      <w:bodyDiv w:val="1"/>
      <w:marLeft w:val="0"/>
      <w:marRight w:val="0"/>
      <w:marTop w:val="0"/>
      <w:marBottom w:val="0"/>
      <w:divBdr>
        <w:top w:val="none" w:sz="0" w:space="0" w:color="auto"/>
        <w:left w:val="none" w:sz="0" w:space="0" w:color="auto"/>
        <w:bottom w:val="none" w:sz="0" w:space="0" w:color="auto"/>
        <w:right w:val="none" w:sz="0" w:space="0" w:color="auto"/>
      </w:divBdr>
    </w:div>
    <w:div w:id="194591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305F0B-6A15-4A69-859E-E02A0A17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34</Pages>
  <Words>2904</Words>
  <Characters>16558</Characters>
  <Application>Microsoft Office Word</Application>
  <DocSecurity>0</DocSecurity>
  <Lines>137</Lines>
  <Paragraphs>38</Paragraphs>
  <ScaleCrop>false</ScaleCrop>
  <Company>微软中国</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19</cp:revision>
  <cp:lastPrinted>2022-03-21T00:48:00Z</cp:lastPrinted>
  <dcterms:created xsi:type="dcterms:W3CDTF">2022-03-18T05:58:00Z</dcterms:created>
  <dcterms:modified xsi:type="dcterms:W3CDTF">2022-03-21T01:13:00Z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ICV">
    <vt:lpwstr>3FDDDDAFC44344A1AC33D81F429D41E3</vt:lpwstr>
  </property>
</Properties>
</file>